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2AD4" w14:textId="3E464031" w:rsidR="004C2D93" w:rsidRPr="00323732" w:rsidRDefault="00205435" w:rsidP="004C2D93">
      <w:pPr>
        <w:pStyle w:val="DocumentTitle"/>
        <w:tabs>
          <w:tab w:val="left" w:pos="1074"/>
        </w:tabs>
        <w:spacing w:after="240"/>
        <w:rPr>
          <w:color w:val="595959"/>
          <w:szCs w:val="20"/>
        </w:rPr>
      </w:pPr>
      <w:r w:rsidRPr="00323732">
        <w:rPr>
          <w:color w:val="595959"/>
          <w:szCs w:val="20"/>
        </w:rPr>
        <w:t>Clinician</w:t>
      </w:r>
      <w:r w:rsidR="004C2D93" w:rsidRPr="00323732">
        <w:rPr>
          <w:color w:val="595959"/>
          <w:szCs w:val="20"/>
        </w:rPr>
        <w:t xml:space="preserve"> Input Template for CADTH p</w:t>
      </w:r>
      <w:r w:rsidR="00D47251" w:rsidRPr="00323732">
        <w:rPr>
          <w:color w:val="595959"/>
          <w:szCs w:val="20"/>
        </w:rPr>
        <w:t>an-</w:t>
      </w:r>
      <w:r w:rsidR="004C2D93" w:rsidRPr="00323732">
        <w:rPr>
          <w:color w:val="595959"/>
          <w:szCs w:val="20"/>
        </w:rPr>
        <w:t>C</w:t>
      </w:r>
      <w:r w:rsidR="00D47251" w:rsidRPr="00323732">
        <w:rPr>
          <w:color w:val="595959"/>
          <w:szCs w:val="20"/>
        </w:rPr>
        <w:t xml:space="preserve">anadian </w:t>
      </w:r>
      <w:r w:rsidR="004C2D93" w:rsidRPr="00323732">
        <w:rPr>
          <w:color w:val="595959"/>
          <w:szCs w:val="20"/>
        </w:rPr>
        <w:t>O</w:t>
      </w:r>
      <w:r w:rsidR="00D47251" w:rsidRPr="00323732">
        <w:rPr>
          <w:color w:val="595959"/>
          <w:szCs w:val="20"/>
        </w:rPr>
        <w:t xml:space="preserve">ncology </w:t>
      </w:r>
      <w:r w:rsidR="004C2D93" w:rsidRPr="00323732">
        <w:rPr>
          <w:color w:val="595959"/>
          <w:szCs w:val="20"/>
        </w:rPr>
        <w:t>D</w:t>
      </w:r>
      <w:r w:rsidR="00D47251" w:rsidRPr="00323732">
        <w:rPr>
          <w:color w:val="595959"/>
          <w:szCs w:val="20"/>
        </w:rPr>
        <w:t xml:space="preserve">rug </w:t>
      </w:r>
      <w:r w:rsidR="004C2D93" w:rsidRPr="00323732">
        <w:rPr>
          <w:color w:val="595959"/>
          <w:szCs w:val="20"/>
        </w:rPr>
        <w:t>R</w:t>
      </w:r>
      <w:r w:rsidR="00D47251" w:rsidRPr="00323732">
        <w:rPr>
          <w:color w:val="595959"/>
          <w:szCs w:val="20"/>
        </w:rPr>
        <w:t>eview</w:t>
      </w:r>
      <w:r w:rsidRPr="00323732">
        <w:rPr>
          <w:color w:val="595959"/>
          <w:szCs w:val="20"/>
        </w:rPr>
        <w:t xml:space="preserve"> Program</w:t>
      </w:r>
    </w:p>
    <w:p w14:paraId="4844A92B" w14:textId="74A7D424" w:rsidR="00CC380E" w:rsidRPr="00EB0EEF" w:rsidRDefault="00CC380E" w:rsidP="00EB0EEF">
      <w:pPr>
        <w:pStyle w:val="Header"/>
        <w:spacing w:after="120" w:line="276" w:lineRule="auto"/>
        <w:rPr>
          <w:rFonts w:ascii="Arial" w:hAnsi="Arial" w:cs="Arial"/>
          <w:i/>
          <w:sz w:val="18"/>
          <w:szCs w:val="18"/>
        </w:rPr>
      </w:pPr>
      <w:r w:rsidRPr="00EB0EEF">
        <w:rPr>
          <w:rFonts w:ascii="Arial" w:hAnsi="Arial" w:cs="Arial"/>
          <w:i/>
          <w:sz w:val="18"/>
          <w:szCs w:val="18"/>
        </w:rPr>
        <w:t>Before completing this template, be sure to</w:t>
      </w:r>
      <w:r w:rsidRPr="00EB0EEF">
        <w:rPr>
          <w:rFonts w:ascii="Arial" w:hAnsi="Arial" w:cs="Arial"/>
          <w:i/>
          <w:color w:val="0067B9"/>
          <w:sz w:val="18"/>
          <w:szCs w:val="18"/>
        </w:rPr>
        <w:t xml:space="preserve"> </w:t>
      </w:r>
      <w:hyperlink r:id="rId8" w:history="1">
        <w:r w:rsidRPr="00EB0EEF">
          <w:rPr>
            <w:rStyle w:val="Hyperlink"/>
            <w:rFonts w:ascii="Arial" w:hAnsi="Arial" w:cs="Arial"/>
            <w:i/>
            <w:color w:val="0067B9"/>
            <w:sz w:val="18"/>
            <w:szCs w:val="18"/>
          </w:rPr>
          <w:t>register</w:t>
        </w:r>
      </w:hyperlink>
      <w:r w:rsidRPr="00EB0EEF">
        <w:rPr>
          <w:rFonts w:ascii="Arial" w:hAnsi="Arial" w:cs="Arial"/>
          <w:i/>
          <w:color w:val="0067B9"/>
          <w:sz w:val="18"/>
          <w:szCs w:val="18"/>
        </w:rPr>
        <w:t xml:space="preserve"> </w:t>
      </w:r>
      <w:r w:rsidRPr="00EB0EEF">
        <w:rPr>
          <w:rFonts w:ascii="Arial" w:hAnsi="Arial" w:cs="Arial"/>
          <w:i/>
          <w:sz w:val="18"/>
          <w:szCs w:val="18"/>
        </w:rPr>
        <w:t xml:space="preserve">with the pCODR program. Please visit </w:t>
      </w:r>
      <w:hyperlink r:id="rId9" w:history="1">
        <w:r w:rsidR="00681A63" w:rsidRPr="00EB0EEF">
          <w:rPr>
            <w:rStyle w:val="Hyperlink"/>
            <w:rFonts w:ascii="Arial" w:hAnsi="Arial" w:cs="Arial"/>
            <w:i/>
            <w:color w:val="0067B9"/>
            <w:sz w:val="18"/>
            <w:szCs w:val="18"/>
          </w:rPr>
          <w:t>www.cadth.ca/pcodr/registration</w:t>
        </w:r>
      </w:hyperlink>
      <w:r w:rsidRPr="00EB0EEF">
        <w:rPr>
          <w:rFonts w:ascii="Arial" w:hAnsi="Arial" w:cs="Arial"/>
          <w:i/>
          <w:sz w:val="18"/>
          <w:szCs w:val="18"/>
        </w:rPr>
        <w:t xml:space="preserve"> for information about the registration process.</w:t>
      </w:r>
    </w:p>
    <w:p w14:paraId="7092EF57" w14:textId="7F3249AB"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t>About the Registered Clinician</w:t>
      </w:r>
    </w:p>
    <w:tbl>
      <w:tblPr>
        <w:tblStyle w:val="TableGrid"/>
        <w:tblW w:w="4947" w:type="pct"/>
        <w:tblInd w:w="115"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3966"/>
        <w:gridCol w:w="6747"/>
      </w:tblGrid>
      <w:tr w:rsidR="009B4B9E" w:rsidRPr="00EB0EEF" w14:paraId="0F0B1F8C" w14:textId="77777777" w:rsidTr="00EB0EEF">
        <w:tc>
          <w:tcPr>
            <w:tcW w:w="1851" w:type="pct"/>
            <w:tcBorders>
              <w:bottom w:val="single" w:sz="4" w:space="0" w:color="FFFFFF" w:themeColor="background1"/>
            </w:tcBorders>
            <w:shd w:val="clear" w:color="auto" w:fill="0067B9"/>
            <w:tcMar>
              <w:top w:w="14" w:type="dxa"/>
              <w:left w:w="115" w:type="dxa"/>
              <w:bottom w:w="14" w:type="dxa"/>
              <w:right w:w="115" w:type="dxa"/>
            </w:tcMar>
          </w:tcPr>
          <w:p w14:paraId="790AD085" w14:textId="3F7E41EA"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Name of Registered Clinician</w:t>
            </w:r>
          </w:p>
        </w:tc>
        <w:tc>
          <w:tcPr>
            <w:tcW w:w="3149" w:type="pct"/>
            <w:tcMar>
              <w:top w:w="14" w:type="dxa"/>
              <w:left w:w="115" w:type="dxa"/>
              <w:bottom w:w="14" w:type="dxa"/>
              <w:right w:w="115" w:type="dxa"/>
            </w:tcMar>
          </w:tcPr>
          <w:p w14:paraId="2EEE8257" w14:textId="488B8C1C" w:rsidR="009B4B9E" w:rsidRPr="00EB0EEF" w:rsidRDefault="009B4B9E" w:rsidP="00EB0EEF">
            <w:pPr>
              <w:pStyle w:val="DocumentTitle"/>
              <w:tabs>
                <w:tab w:val="left" w:pos="1074"/>
              </w:tabs>
              <w:spacing w:before="60" w:after="60"/>
              <w:rPr>
                <w:sz w:val="18"/>
                <w:szCs w:val="20"/>
              </w:rPr>
            </w:pPr>
          </w:p>
        </w:tc>
      </w:tr>
      <w:tr w:rsidR="009B4B9E" w:rsidRPr="00EB0EEF" w14:paraId="49B4A481"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8C5EC77" w14:textId="652C82C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Title</w:t>
            </w:r>
          </w:p>
        </w:tc>
        <w:tc>
          <w:tcPr>
            <w:tcW w:w="3149" w:type="pct"/>
            <w:tcMar>
              <w:top w:w="14" w:type="dxa"/>
              <w:left w:w="115" w:type="dxa"/>
              <w:bottom w:w="14" w:type="dxa"/>
              <w:right w:w="115" w:type="dxa"/>
            </w:tcMar>
          </w:tcPr>
          <w:p w14:paraId="1C0D6A53" w14:textId="77777777" w:rsidR="009B4B9E" w:rsidRPr="00EB0EEF" w:rsidRDefault="009B4B9E" w:rsidP="00EB0EEF">
            <w:pPr>
              <w:pStyle w:val="DocumentTitle"/>
              <w:tabs>
                <w:tab w:val="left" w:pos="1074"/>
              </w:tabs>
              <w:spacing w:before="60" w:after="60"/>
              <w:rPr>
                <w:sz w:val="18"/>
                <w:szCs w:val="20"/>
              </w:rPr>
            </w:pPr>
          </w:p>
        </w:tc>
      </w:tr>
      <w:tr w:rsidR="009B4B9E" w:rsidRPr="00EB0EEF" w14:paraId="46548CB4"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217C51A" w14:textId="66FABDD3"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Disease Specialty (if applicable)</w:t>
            </w:r>
          </w:p>
        </w:tc>
        <w:tc>
          <w:tcPr>
            <w:tcW w:w="3149" w:type="pct"/>
            <w:tcMar>
              <w:top w:w="14" w:type="dxa"/>
              <w:left w:w="115" w:type="dxa"/>
              <w:bottom w:w="14" w:type="dxa"/>
              <w:right w:w="115" w:type="dxa"/>
            </w:tcMar>
          </w:tcPr>
          <w:p w14:paraId="54F140EC" w14:textId="77777777" w:rsidR="009B4B9E" w:rsidRPr="00EB0EEF" w:rsidRDefault="009B4B9E" w:rsidP="00EB0EEF">
            <w:pPr>
              <w:pStyle w:val="DocumentTitle"/>
              <w:tabs>
                <w:tab w:val="left" w:pos="1074"/>
              </w:tabs>
              <w:spacing w:before="60" w:after="60"/>
              <w:rPr>
                <w:sz w:val="18"/>
                <w:szCs w:val="20"/>
              </w:rPr>
            </w:pPr>
          </w:p>
        </w:tc>
      </w:tr>
      <w:tr w:rsidR="009B4B9E" w:rsidRPr="00EB0EEF" w14:paraId="4777C2A7"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34A6AF9B" w14:textId="134D249B"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Province</w:t>
            </w:r>
          </w:p>
        </w:tc>
        <w:tc>
          <w:tcPr>
            <w:tcW w:w="3149" w:type="pct"/>
            <w:tcMar>
              <w:top w:w="14" w:type="dxa"/>
              <w:left w:w="115" w:type="dxa"/>
              <w:bottom w:w="14" w:type="dxa"/>
              <w:right w:w="115" w:type="dxa"/>
            </w:tcMar>
          </w:tcPr>
          <w:p w14:paraId="79AB9B75" w14:textId="77777777" w:rsidR="009B4B9E" w:rsidRPr="00EB0EEF" w:rsidRDefault="009B4B9E" w:rsidP="00EB0EEF">
            <w:pPr>
              <w:pStyle w:val="DocumentTitle"/>
              <w:tabs>
                <w:tab w:val="left" w:pos="1074"/>
              </w:tabs>
              <w:spacing w:before="60" w:after="60"/>
              <w:rPr>
                <w:sz w:val="18"/>
                <w:szCs w:val="20"/>
              </w:rPr>
            </w:pPr>
          </w:p>
        </w:tc>
      </w:tr>
      <w:tr w:rsidR="009B4B9E" w:rsidRPr="00EB0EEF" w14:paraId="45E621E9"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08C78AA9" w14:textId="0C0ABE99" w:rsidR="009B4B9E" w:rsidRPr="00EB0EEF" w:rsidRDefault="009B4B9E" w:rsidP="00EB0EEF">
            <w:pPr>
              <w:pStyle w:val="DocumentTitle"/>
              <w:tabs>
                <w:tab w:val="left" w:pos="1074"/>
              </w:tabs>
              <w:spacing w:before="60" w:after="60"/>
              <w:rPr>
                <w:color w:val="FFFFFF" w:themeColor="background1"/>
                <w:sz w:val="18"/>
                <w:szCs w:val="20"/>
              </w:rPr>
            </w:pPr>
            <w:r w:rsidRPr="00EB0EEF">
              <w:rPr>
                <w:color w:val="FFFFFF" w:themeColor="background1"/>
                <w:sz w:val="18"/>
                <w:szCs w:val="20"/>
              </w:rPr>
              <w:t>Organization Membership (if applicable, national or provincial)</w:t>
            </w:r>
          </w:p>
        </w:tc>
        <w:tc>
          <w:tcPr>
            <w:tcW w:w="3149" w:type="pct"/>
            <w:tcMar>
              <w:top w:w="14" w:type="dxa"/>
              <w:left w:w="115" w:type="dxa"/>
              <w:bottom w:w="14" w:type="dxa"/>
              <w:right w:w="115" w:type="dxa"/>
            </w:tcMar>
          </w:tcPr>
          <w:p w14:paraId="6A1F17EF" w14:textId="77777777" w:rsidR="009B4B9E" w:rsidRPr="00EB0EEF" w:rsidRDefault="009B4B9E" w:rsidP="00EB0EEF">
            <w:pPr>
              <w:pStyle w:val="DocumentTitle"/>
              <w:tabs>
                <w:tab w:val="left" w:pos="1074"/>
              </w:tabs>
              <w:spacing w:before="60" w:after="60"/>
              <w:rPr>
                <w:sz w:val="18"/>
                <w:szCs w:val="20"/>
              </w:rPr>
            </w:pPr>
          </w:p>
        </w:tc>
      </w:tr>
      <w:tr w:rsidR="009B4B9E" w:rsidRPr="00EB0EEF" w14:paraId="6001A4F0" w14:textId="77777777" w:rsidTr="00EB0EEF">
        <w:tc>
          <w:tcPr>
            <w:tcW w:w="1851" w:type="pct"/>
            <w:tcBorders>
              <w:top w:val="single" w:sz="4" w:space="0" w:color="FFFFFF" w:themeColor="background1"/>
              <w:bottom w:val="single" w:sz="4" w:space="0" w:color="FFFFFF" w:themeColor="background1"/>
            </w:tcBorders>
            <w:shd w:val="clear" w:color="auto" w:fill="0067B9"/>
            <w:tcMar>
              <w:top w:w="14" w:type="dxa"/>
              <w:left w:w="115" w:type="dxa"/>
              <w:bottom w:w="14" w:type="dxa"/>
              <w:right w:w="115" w:type="dxa"/>
            </w:tcMar>
          </w:tcPr>
          <w:p w14:paraId="587350EA"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Email</w:t>
            </w:r>
          </w:p>
        </w:tc>
        <w:tc>
          <w:tcPr>
            <w:tcW w:w="3149" w:type="pct"/>
            <w:tcMar>
              <w:top w:w="14" w:type="dxa"/>
              <w:left w:w="115" w:type="dxa"/>
              <w:bottom w:w="14" w:type="dxa"/>
              <w:right w:w="115" w:type="dxa"/>
            </w:tcMar>
          </w:tcPr>
          <w:p w14:paraId="5AF40F73" w14:textId="77777777" w:rsidR="009B4B9E" w:rsidRPr="00EB0EEF" w:rsidRDefault="009B4B9E" w:rsidP="00EB0EEF">
            <w:pPr>
              <w:pStyle w:val="DocumentTitle"/>
              <w:tabs>
                <w:tab w:val="left" w:pos="1074"/>
              </w:tabs>
              <w:spacing w:before="60" w:after="60"/>
              <w:rPr>
                <w:sz w:val="18"/>
                <w:szCs w:val="20"/>
              </w:rPr>
            </w:pPr>
          </w:p>
        </w:tc>
      </w:tr>
      <w:tr w:rsidR="009B4B9E" w:rsidRPr="00EB0EEF" w14:paraId="49D8C355" w14:textId="77777777" w:rsidTr="00EB0EEF">
        <w:tc>
          <w:tcPr>
            <w:tcW w:w="1851" w:type="pct"/>
            <w:tcBorders>
              <w:top w:val="single" w:sz="4" w:space="0" w:color="FFFFFF" w:themeColor="background1"/>
            </w:tcBorders>
            <w:shd w:val="clear" w:color="auto" w:fill="0067B9"/>
            <w:tcMar>
              <w:top w:w="14" w:type="dxa"/>
              <w:left w:w="115" w:type="dxa"/>
              <w:bottom w:w="14" w:type="dxa"/>
              <w:right w:w="115" w:type="dxa"/>
            </w:tcMar>
          </w:tcPr>
          <w:p w14:paraId="3A217630" w14:textId="77777777" w:rsidR="009B4B9E" w:rsidRPr="00EB0EEF" w:rsidRDefault="009B4B9E" w:rsidP="001960EF">
            <w:pPr>
              <w:pStyle w:val="DocumentTitle"/>
              <w:tabs>
                <w:tab w:val="left" w:pos="1074"/>
              </w:tabs>
              <w:spacing w:before="60" w:after="60"/>
              <w:rPr>
                <w:color w:val="FFFFFF" w:themeColor="background1"/>
                <w:sz w:val="18"/>
                <w:szCs w:val="20"/>
              </w:rPr>
            </w:pPr>
            <w:r w:rsidRPr="00EB0EEF">
              <w:rPr>
                <w:color w:val="FFFFFF" w:themeColor="background1"/>
                <w:sz w:val="18"/>
                <w:szCs w:val="20"/>
              </w:rPr>
              <w:t>Telephone Number</w:t>
            </w:r>
          </w:p>
        </w:tc>
        <w:tc>
          <w:tcPr>
            <w:tcW w:w="3149" w:type="pct"/>
            <w:tcMar>
              <w:top w:w="14" w:type="dxa"/>
              <w:left w:w="115" w:type="dxa"/>
              <w:bottom w:w="14" w:type="dxa"/>
              <w:right w:w="115" w:type="dxa"/>
            </w:tcMar>
          </w:tcPr>
          <w:p w14:paraId="30BFD19A" w14:textId="77777777" w:rsidR="009B4B9E" w:rsidRPr="00EB0EEF" w:rsidRDefault="009B4B9E" w:rsidP="00EB0EEF">
            <w:pPr>
              <w:pStyle w:val="DocumentTitle"/>
              <w:tabs>
                <w:tab w:val="left" w:pos="1074"/>
              </w:tabs>
              <w:spacing w:before="60" w:after="60"/>
              <w:rPr>
                <w:sz w:val="18"/>
                <w:szCs w:val="20"/>
              </w:rPr>
            </w:pPr>
          </w:p>
        </w:tc>
      </w:tr>
    </w:tbl>
    <w:p w14:paraId="3AE4C866" w14:textId="77777777" w:rsidR="00EB0EEF" w:rsidRPr="00EB0EEF" w:rsidRDefault="00EB0EEF" w:rsidP="00EB0EEF">
      <w:pPr>
        <w:spacing w:after="0" w:line="276" w:lineRule="auto"/>
        <w:rPr>
          <w:rFonts w:ascii="Arial" w:hAnsi="Arial" w:cs="Arial"/>
          <w:sz w:val="18"/>
        </w:rPr>
      </w:pPr>
    </w:p>
    <w:p w14:paraId="29796AED" w14:textId="4BBD61EB" w:rsidR="009B4B9E" w:rsidRPr="00EB0EEF" w:rsidRDefault="009B4B9E" w:rsidP="00EB0EEF">
      <w:pPr>
        <w:spacing w:after="0" w:line="276" w:lineRule="auto"/>
        <w:rPr>
          <w:rFonts w:ascii="Arial" w:hAnsi="Arial" w:cs="Arial"/>
          <w:sz w:val="18"/>
        </w:rPr>
      </w:pPr>
      <w:r w:rsidRPr="00EB0EEF">
        <w:rPr>
          <w:rFonts w:ascii="Arial" w:hAnsi="Arial" w:cs="Arial"/>
          <w:sz w:val="18"/>
        </w:rPr>
        <w:t xml:space="preserve">If this is a joint clinician </w:t>
      </w:r>
      <w:r w:rsidR="008174EE" w:rsidRPr="00EB0EEF">
        <w:rPr>
          <w:rFonts w:ascii="Arial" w:hAnsi="Arial" w:cs="Arial"/>
          <w:sz w:val="18"/>
        </w:rPr>
        <w:t>input</w:t>
      </w:r>
      <w:r w:rsidR="00865015" w:rsidRPr="00EB0EEF">
        <w:rPr>
          <w:rFonts w:ascii="Arial" w:hAnsi="Arial" w:cs="Arial"/>
          <w:sz w:val="18"/>
        </w:rPr>
        <w:t xml:space="preserve"> submission</w:t>
      </w:r>
      <w:r w:rsidRPr="00EB0EEF">
        <w:rPr>
          <w:rFonts w:ascii="Arial" w:hAnsi="Arial" w:cs="Arial"/>
          <w:sz w:val="18"/>
        </w:rPr>
        <w:t>, please list the names of the other clinicians and</w:t>
      </w:r>
      <w:r w:rsidR="004F2FB8" w:rsidRPr="00EB0EEF">
        <w:rPr>
          <w:rFonts w:ascii="Arial" w:hAnsi="Arial" w:cs="Arial"/>
          <w:sz w:val="18"/>
        </w:rPr>
        <w:t xml:space="preserve"> disease site</w:t>
      </w:r>
      <w:r w:rsidRPr="00EB0EEF">
        <w:rPr>
          <w:rFonts w:ascii="Arial" w:hAnsi="Arial" w:cs="Arial"/>
          <w:sz w:val="18"/>
        </w:rPr>
        <w:t xml:space="preserve"> specialty (if applicable). Please note </w:t>
      </w:r>
      <w:r w:rsidR="00D47251" w:rsidRPr="00EB0EEF">
        <w:rPr>
          <w:rFonts w:ascii="Arial" w:hAnsi="Arial" w:cs="Arial"/>
          <w:sz w:val="18"/>
        </w:rPr>
        <w:t xml:space="preserve">that </w:t>
      </w:r>
      <w:r w:rsidRPr="00EB0EEF">
        <w:rPr>
          <w:rFonts w:ascii="Arial" w:hAnsi="Arial" w:cs="Arial"/>
          <w:sz w:val="18"/>
        </w:rPr>
        <w:t>all clinicians listed must also register with CADTH</w:t>
      </w:r>
      <w:r w:rsidR="008174EE" w:rsidRPr="00EB0EEF">
        <w:rPr>
          <w:rFonts w:ascii="Arial" w:hAnsi="Arial" w:cs="Arial"/>
          <w:sz w:val="18"/>
        </w:rPr>
        <w:t xml:space="preserve"> and complete </w:t>
      </w:r>
      <w:r w:rsidR="00D47251" w:rsidRPr="00EB0EEF">
        <w:rPr>
          <w:rFonts w:ascii="Arial" w:hAnsi="Arial" w:cs="Arial"/>
          <w:sz w:val="18"/>
        </w:rPr>
        <w:t>conflict of interest d</w:t>
      </w:r>
      <w:r w:rsidR="008174EE" w:rsidRPr="00EB0EEF">
        <w:rPr>
          <w:rFonts w:ascii="Arial" w:hAnsi="Arial" w:cs="Arial"/>
          <w:sz w:val="18"/>
        </w:rPr>
        <w:t>eclaration form</w:t>
      </w:r>
      <w:r w:rsidR="00D47251" w:rsidRPr="00EB0EEF">
        <w:rPr>
          <w:rFonts w:ascii="Arial" w:hAnsi="Arial" w:cs="Arial"/>
          <w:sz w:val="18"/>
        </w:rPr>
        <w:t>s</w:t>
      </w:r>
      <w:r w:rsidRPr="00EB0EEF">
        <w:rPr>
          <w:rFonts w:ascii="Arial" w:hAnsi="Arial" w:cs="Arial"/>
          <w:sz w:val="18"/>
        </w:rPr>
        <w:t>.</w:t>
      </w:r>
    </w:p>
    <w:p w14:paraId="75E8C69F" w14:textId="77777777" w:rsidR="00EB0EEF" w:rsidRPr="00EB0EEF" w:rsidRDefault="00EB0EEF" w:rsidP="00EB0EEF">
      <w:pPr>
        <w:spacing w:after="0" w:line="276" w:lineRule="auto"/>
        <w:rPr>
          <w:rFonts w:ascii="Arial" w:hAnsi="Arial" w:cs="Arial"/>
          <w:sz w:val="18"/>
        </w:rPr>
      </w:pPr>
    </w:p>
    <w:tbl>
      <w:tblPr>
        <w:tblStyle w:val="TableGrid"/>
        <w:tblW w:w="0" w:type="auto"/>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814"/>
      </w:tblGrid>
      <w:tr w:rsidR="00EB0EEF" w:rsidRPr="00EB0EEF" w14:paraId="14AF16DA" w14:textId="77777777" w:rsidTr="00EB0EEF">
        <w:tc>
          <w:tcPr>
            <w:tcW w:w="10814" w:type="dxa"/>
          </w:tcPr>
          <w:p w14:paraId="1C0C6F08" w14:textId="77777777" w:rsidR="00EB0EEF" w:rsidRPr="00EB0EEF" w:rsidRDefault="00EB0EEF" w:rsidP="009B4B9E">
            <w:pPr>
              <w:rPr>
                <w:rFonts w:ascii="Arial" w:hAnsi="Arial" w:cs="Arial"/>
              </w:rPr>
            </w:pPr>
          </w:p>
          <w:p w14:paraId="240C4479" w14:textId="77777777" w:rsidR="00EB0EEF" w:rsidRPr="00EB0EEF" w:rsidRDefault="00EB0EEF" w:rsidP="009B4B9E">
            <w:pPr>
              <w:rPr>
                <w:rFonts w:ascii="Arial" w:hAnsi="Arial" w:cs="Arial"/>
              </w:rPr>
            </w:pPr>
          </w:p>
          <w:p w14:paraId="05ABA323" w14:textId="77777777" w:rsidR="00EB0EEF" w:rsidRPr="00EB0EEF" w:rsidRDefault="00EB0EEF" w:rsidP="009B4B9E">
            <w:pPr>
              <w:rPr>
                <w:rFonts w:ascii="Arial" w:hAnsi="Arial" w:cs="Arial"/>
              </w:rPr>
            </w:pPr>
          </w:p>
          <w:p w14:paraId="4C7A521F" w14:textId="77777777" w:rsidR="00EB0EEF" w:rsidRPr="00EB0EEF" w:rsidRDefault="00EB0EEF" w:rsidP="009B4B9E">
            <w:pPr>
              <w:rPr>
                <w:rFonts w:ascii="Arial" w:hAnsi="Arial" w:cs="Arial"/>
              </w:rPr>
            </w:pPr>
          </w:p>
          <w:p w14:paraId="0BAD41C3" w14:textId="77777777" w:rsidR="00EB0EEF" w:rsidRPr="00EB0EEF" w:rsidRDefault="00EB0EEF" w:rsidP="009B4B9E">
            <w:pPr>
              <w:rPr>
                <w:rFonts w:ascii="Arial" w:hAnsi="Arial" w:cs="Arial"/>
              </w:rPr>
            </w:pPr>
          </w:p>
          <w:p w14:paraId="10C088CB" w14:textId="77777777" w:rsidR="00EB0EEF" w:rsidRPr="00EB0EEF" w:rsidRDefault="00EB0EEF" w:rsidP="009B4B9E">
            <w:pPr>
              <w:rPr>
                <w:rFonts w:ascii="Arial" w:hAnsi="Arial" w:cs="Arial"/>
              </w:rPr>
            </w:pPr>
          </w:p>
          <w:p w14:paraId="454C9B01" w14:textId="77777777" w:rsidR="00EB0EEF" w:rsidRPr="00EB0EEF" w:rsidRDefault="00EB0EEF" w:rsidP="009B4B9E">
            <w:pPr>
              <w:rPr>
                <w:rFonts w:ascii="Arial" w:hAnsi="Arial" w:cs="Arial"/>
              </w:rPr>
            </w:pPr>
          </w:p>
          <w:p w14:paraId="249E2CA4" w14:textId="77777777" w:rsidR="00EB0EEF" w:rsidRPr="00EB0EEF" w:rsidRDefault="00EB0EEF" w:rsidP="009B4B9E">
            <w:pPr>
              <w:rPr>
                <w:rFonts w:ascii="Arial" w:hAnsi="Arial" w:cs="Arial"/>
              </w:rPr>
            </w:pPr>
          </w:p>
          <w:p w14:paraId="63234886" w14:textId="77777777" w:rsidR="00EB0EEF" w:rsidRPr="00EB0EEF" w:rsidRDefault="00EB0EEF" w:rsidP="009B4B9E">
            <w:pPr>
              <w:rPr>
                <w:rFonts w:ascii="Arial" w:hAnsi="Arial" w:cs="Arial"/>
              </w:rPr>
            </w:pPr>
          </w:p>
          <w:p w14:paraId="5BB04760" w14:textId="77777777" w:rsidR="00EB0EEF" w:rsidRPr="00EB0EEF" w:rsidRDefault="00EB0EEF" w:rsidP="009B4B9E">
            <w:pPr>
              <w:rPr>
                <w:rFonts w:ascii="Arial" w:hAnsi="Arial" w:cs="Arial"/>
              </w:rPr>
            </w:pPr>
          </w:p>
        </w:tc>
      </w:tr>
    </w:tbl>
    <w:p w14:paraId="5BA21851" w14:textId="77777777" w:rsidR="00EB0EEF" w:rsidRPr="00EB0EEF" w:rsidRDefault="00EB0EEF" w:rsidP="00EB0EEF">
      <w:pPr>
        <w:spacing w:after="0"/>
        <w:rPr>
          <w:rFonts w:ascii="Arial" w:hAnsi="Arial" w:cs="Arial"/>
          <w:b/>
        </w:rPr>
      </w:pPr>
    </w:p>
    <w:p w14:paraId="6DC57342" w14:textId="7F0BE144" w:rsidR="009B4B9E" w:rsidRPr="00EB0EEF" w:rsidRDefault="00896DD7" w:rsidP="00EB0EEF">
      <w:pPr>
        <w:spacing w:after="120"/>
        <w:rPr>
          <w:rFonts w:ascii="Arial" w:hAnsi="Arial" w:cs="Arial"/>
          <w:b/>
        </w:rPr>
      </w:pPr>
      <w:r w:rsidRPr="00EB0EEF">
        <w:rPr>
          <w:rFonts w:ascii="Arial" w:hAnsi="Arial" w:cs="Arial"/>
          <w:b/>
        </w:rPr>
        <w:t>C</w:t>
      </w:r>
      <w:r w:rsidR="009B4B9E" w:rsidRPr="00EB0EEF">
        <w:rPr>
          <w:rFonts w:ascii="Arial" w:hAnsi="Arial" w:cs="Arial"/>
          <w:b/>
        </w:rPr>
        <w:t>onfirmation of Authorship</w:t>
      </w:r>
    </w:p>
    <w:p w14:paraId="4AE38C02" w14:textId="447F0960" w:rsidR="009B4B9E" w:rsidRPr="00EB0EEF" w:rsidRDefault="009B4B9E" w:rsidP="009B4B9E">
      <w:pPr>
        <w:rPr>
          <w:rFonts w:ascii="Arial" w:hAnsi="Arial" w:cs="Arial"/>
          <w:sz w:val="18"/>
        </w:rPr>
      </w:pPr>
      <w:r w:rsidRPr="00EB0EEF">
        <w:rPr>
          <w:rFonts w:ascii="Arial" w:hAnsi="Arial" w:cs="Arial"/>
          <w:sz w:val="18"/>
        </w:rPr>
        <w:t xml:space="preserve">I declare that I am the author of this submission and </w:t>
      </w:r>
      <w:r w:rsidR="00D47251" w:rsidRPr="00EB0EEF">
        <w:rPr>
          <w:rFonts w:ascii="Arial" w:hAnsi="Arial" w:cs="Arial"/>
          <w:sz w:val="18"/>
        </w:rPr>
        <w:t xml:space="preserve">I </w:t>
      </w:r>
      <w:r w:rsidRPr="00EB0EEF">
        <w:rPr>
          <w:rFonts w:ascii="Arial" w:hAnsi="Arial" w:cs="Arial"/>
          <w:sz w:val="18"/>
        </w:rPr>
        <w:t xml:space="preserve">confirm that no other parties have written or participated in the writing of the submission, except for those </w:t>
      </w:r>
      <w:r w:rsidR="00D47251" w:rsidRPr="00EB0EEF">
        <w:rPr>
          <w:rFonts w:ascii="Arial" w:hAnsi="Arial" w:cs="Arial"/>
          <w:sz w:val="18"/>
        </w:rPr>
        <w:t>above</w:t>
      </w:r>
      <w:r w:rsidRPr="00EB0EEF">
        <w:rPr>
          <w:rFonts w:ascii="Arial" w:hAnsi="Arial" w:cs="Arial"/>
          <w:sz w:val="18"/>
        </w:rPr>
        <w:t>named in this joint submission (if applicable).</w:t>
      </w: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9"/>
        <w:gridCol w:w="450"/>
        <w:gridCol w:w="3957"/>
      </w:tblGrid>
      <w:tr w:rsidR="00EB0EEF" w:rsidRPr="00EB0EEF" w14:paraId="7F13C2D0" w14:textId="77777777" w:rsidTr="000028EA">
        <w:tc>
          <w:tcPr>
            <w:tcW w:w="2942" w:type="pct"/>
            <w:tcBorders>
              <w:bottom w:val="single" w:sz="4" w:space="0" w:color="000000" w:themeColor="text1"/>
            </w:tcBorders>
          </w:tcPr>
          <w:p w14:paraId="2FCD0DF7" w14:textId="063729C8" w:rsidR="00EB0EEF" w:rsidRPr="00EB0EEF" w:rsidRDefault="00EB0EEF" w:rsidP="009B4B9E">
            <w:pPr>
              <w:rPr>
                <w:rFonts w:ascii="Arial" w:hAnsi="Arial" w:cs="Arial"/>
              </w:rPr>
            </w:pPr>
          </w:p>
        </w:tc>
        <w:tc>
          <w:tcPr>
            <w:tcW w:w="210" w:type="pct"/>
          </w:tcPr>
          <w:p w14:paraId="334D0DC1" w14:textId="77777777" w:rsidR="00EB0EEF" w:rsidRPr="00EB0EEF" w:rsidRDefault="00EB0EEF" w:rsidP="009B4B9E">
            <w:pPr>
              <w:rPr>
                <w:rFonts w:ascii="Arial" w:hAnsi="Arial" w:cs="Arial"/>
              </w:rPr>
            </w:pPr>
          </w:p>
        </w:tc>
        <w:tc>
          <w:tcPr>
            <w:tcW w:w="1848" w:type="pct"/>
            <w:tcBorders>
              <w:bottom w:val="single" w:sz="4" w:space="0" w:color="000000" w:themeColor="text1"/>
            </w:tcBorders>
          </w:tcPr>
          <w:p w14:paraId="12BD532F" w14:textId="77777777" w:rsidR="00EB0EEF" w:rsidRDefault="00EB0EEF" w:rsidP="009B4B9E">
            <w:pPr>
              <w:rPr>
                <w:rFonts w:ascii="Arial" w:hAnsi="Arial" w:cs="Arial"/>
              </w:rPr>
            </w:pPr>
          </w:p>
          <w:p w14:paraId="042CEDCC" w14:textId="77777777" w:rsidR="000028EA" w:rsidRDefault="000028EA" w:rsidP="009B4B9E">
            <w:pPr>
              <w:rPr>
                <w:rFonts w:ascii="Arial" w:hAnsi="Arial" w:cs="Arial"/>
              </w:rPr>
            </w:pPr>
          </w:p>
          <w:p w14:paraId="689D8C14" w14:textId="0D4A9F26" w:rsidR="000028EA" w:rsidRPr="00EB0EEF" w:rsidRDefault="000028EA" w:rsidP="009B4B9E">
            <w:pPr>
              <w:rPr>
                <w:rFonts w:ascii="Arial" w:hAnsi="Arial" w:cs="Arial"/>
              </w:rPr>
            </w:pPr>
          </w:p>
        </w:tc>
      </w:tr>
      <w:tr w:rsidR="00EB0EEF" w:rsidRPr="00EB0EEF" w14:paraId="1BDE121B" w14:textId="77777777" w:rsidTr="000028EA">
        <w:tc>
          <w:tcPr>
            <w:tcW w:w="2942" w:type="pct"/>
            <w:tcBorders>
              <w:top w:val="single" w:sz="4" w:space="0" w:color="000000" w:themeColor="text1"/>
            </w:tcBorders>
          </w:tcPr>
          <w:p w14:paraId="3425A6D1" w14:textId="160A0BD0" w:rsidR="00EB0EEF" w:rsidRPr="00EB0EEF" w:rsidRDefault="00EB0EEF" w:rsidP="009B4B9E">
            <w:pPr>
              <w:rPr>
                <w:rFonts w:ascii="Arial" w:hAnsi="Arial" w:cs="Arial"/>
                <w:sz w:val="18"/>
              </w:rPr>
            </w:pPr>
            <w:r w:rsidRPr="00EB0EEF">
              <w:rPr>
                <w:rFonts w:ascii="Arial" w:hAnsi="Arial" w:cs="Arial"/>
                <w:sz w:val="18"/>
              </w:rPr>
              <w:t>Signature</w:t>
            </w:r>
          </w:p>
        </w:tc>
        <w:tc>
          <w:tcPr>
            <w:tcW w:w="210" w:type="pct"/>
          </w:tcPr>
          <w:p w14:paraId="09412D7D" w14:textId="77777777" w:rsidR="00EB0EEF" w:rsidRPr="00EB0EEF" w:rsidRDefault="00EB0EEF" w:rsidP="009B4B9E">
            <w:pPr>
              <w:rPr>
                <w:rFonts w:ascii="Arial" w:hAnsi="Arial" w:cs="Arial"/>
                <w:sz w:val="18"/>
              </w:rPr>
            </w:pPr>
          </w:p>
        </w:tc>
        <w:tc>
          <w:tcPr>
            <w:tcW w:w="1848" w:type="pct"/>
            <w:tcBorders>
              <w:top w:val="single" w:sz="4" w:space="0" w:color="000000" w:themeColor="text1"/>
            </w:tcBorders>
          </w:tcPr>
          <w:p w14:paraId="237D6024" w14:textId="53FC57B3" w:rsidR="00EB0EEF" w:rsidRPr="00EB0EEF" w:rsidRDefault="00EB0EEF" w:rsidP="009B4B9E">
            <w:pPr>
              <w:rPr>
                <w:rFonts w:ascii="Arial" w:hAnsi="Arial" w:cs="Arial"/>
                <w:sz w:val="18"/>
              </w:rPr>
            </w:pPr>
            <w:r w:rsidRPr="00EB0EEF">
              <w:rPr>
                <w:rFonts w:ascii="Arial" w:hAnsi="Arial" w:cs="Arial"/>
                <w:sz w:val="18"/>
              </w:rPr>
              <w:t>Date (YYYY/MM/DD)</w:t>
            </w:r>
          </w:p>
        </w:tc>
      </w:tr>
    </w:tbl>
    <w:p w14:paraId="6F387489" w14:textId="77777777" w:rsidR="00EB0EEF" w:rsidRPr="00EB0EEF" w:rsidRDefault="00EB0EEF" w:rsidP="000028EA">
      <w:pPr>
        <w:pStyle w:val="ListParagraph"/>
        <w:numPr>
          <w:ilvl w:val="0"/>
          <w:numId w:val="43"/>
        </w:numPr>
        <w:rPr>
          <w:rFonts w:ascii="Arial" w:hAnsi="Arial" w:cs="Arial"/>
          <w:b/>
          <w:color w:val="0067B9"/>
          <w:sz w:val="28"/>
          <w:szCs w:val="28"/>
        </w:rPr>
        <w:sectPr w:rsidR="00EB0EEF" w:rsidRPr="00EB0EEF" w:rsidSect="00EB0EEF">
          <w:headerReference w:type="default" r:id="rId10"/>
          <w:footerReference w:type="default" r:id="rId11"/>
          <w:headerReference w:type="first" r:id="rId12"/>
          <w:footerReference w:type="first" r:id="rId13"/>
          <w:pgSz w:w="12240" w:h="15840" w:code="1"/>
          <w:pgMar w:top="2362" w:right="821" w:bottom="1454" w:left="821" w:header="720" w:footer="720" w:gutter="0"/>
          <w:cols w:space="720"/>
          <w:titlePg/>
          <w:docGrid w:linePitch="360"/>
        </w:sectPr>
      </w:pPr>
    </w:p>
    <w:p w14:paraId="47E883B7" w14:textId="262186AD" w:rsidR="00205435" w:rsidRPr="00EB0EEF" w:rsidRDefault="00205435" w:rsidP="000028EA">
      <w:pPr>
        <w:pStyle w:val="ListParagraph"/>
        <w:numPr>
          <w:ilvl w:val="0"/>
          <w:numId w:val="43"/>
        </w:numPr>
        <w:rPr>
          <w:rFonts w:ascii="Arial" w:hAnsi="Arial" w:cs="Arial"/>
          <w:b/>
          <w:color w:val="0067B9"/>
          <w:sz w:val="24"/>
          <w:szCs w:val="28"/>
        </w:rPr>
      </w:pPr>
      <w:r w:rsidRPr="00EB0EEF">
        <w:rPr>
          <w:rFonts w:ascii="Arial" w:hAnsi="Arial" w:cs="Arial"/>
          <w:b/>
          <w:color w:val="0067B9"/>
          <w:sz w:val="24"/>
          <w:szCs w:val="28"/>
        </w:rPr>
        <w:lastRenderedPageBreak/>
        <w:t xml:space="preserve">About the </w:t>
      </w:r>
      <w:r w:rsidR="00896DD7" w:rsidRPr="00EB0EEF">
        <w:rPr>
          <w:rFonts w:ascii="Arial" w:hAnsi="Arial" w:cs="Arial"/>
          <w:b/>
          <w:color w:val="0067B9"/>
          <w:sz w:val="24"/>
          <w:szCs w:val="28"/>
        </w:rPr>
        <w:t>Drug and Indication Under Review</w:t>
      </w:r>
    </w:p>
    <w:tbl>
      <w:tblPr>
        <w:tblStyle w:val="TableGrid"/>
        <w:tblW w:w="5000" w:type="pct"/>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4255"/>
        <w:gridCol w:w="6573"/>
      </w:tblGrid>
      <w:tr w:rsidR="00121EB1" w:rsidRPr="00EB0EEF" w14:paraId="49CE9DD0" w14:textId="77777777" w:rsidTr="00EB0EEF">
        <w:tc>
          <w:tcPr>
            <w:tcW w:w="1965" w:type="pct"/>
            <w:tcBorders>
              <w:top w:val="single" w:sz="4" w:space="0" w:color="0070C0"/>
              <w:left w:val="single" w:sz="4" w:space="0" w:color="0070C0"/>
              <w:bottom w:val="single" w:sz="6" w:space="0" w:color="FFFFFF" w:themeColor="background1"/>
              <w:right w:val="single" w:sz="4" w:space="0" w:color="0070C0"/>
            </w:tcBorders>
            <w:shd w:val="clear" w:color="auto" w:fill="0067B9"/>
            <w:tcMar>
              <w:top w:w="29" w:type="dxa"/>
              <w:left w:w="115" w:type="dxa"/>
              <w:bottom w:w="29" w:type="dxa"/>
              <w:right w:w="115" w:type="dxa"/>
            </w:tcMar>
          </w:tcPr>
          <w:p w14:paraId="094B8413" w14:textId="16890770" w:rsidR="00121EB1" w:rsidRPr="00EB0EEF" w:rsidRDefault="00121EB1"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CADTH pCODR Project Number</w:t>
            </w:r>
          </w:p>
        </w:tc>
        <w:tc>
          <w:tcPr>
            <w:tcW w:w="3035" w:type="pct"/>
            <w:tcBorders>
              <w:left w:val="single" w:sz="4" w:space="0" w:color="0070C0"/>
            </w:tcBorders>
            <w:shd w:val="clear" w:color="auto" w:fill="auto"/>
            <w:tcMar>
              <w:top w:w="29" w:type="dxa"/>
              <w:left w:w="115" w:type="dxa"/>
              <w:bottom w:w="29" w:type="dxa"/>
              <w:right w:w="115" w:type="dxa"/>
            </w:tcMar>
          </w:tcPr>
          <w:p w14:paraId="3116913D" w14:textId="66EAC1F9" w:rsidR="00121EB1" w:rsidRPr="0049603D" w:rsidRDefault="00190997" w:rsidP="00185B25">
            <w:pPr>
              <w:pStyle w:val="DocumentTitle"/>
              <w:tabs>
                <w:tab w:val="left" w:pos="1074"/>
              </w:tabs>
              <w:spacing w:before="0" w:after="0"/>
              <w:rPr>
                <w:sz w:val="18"/>
                <w:szCs w:val="20"/>
              </w:rPr>
            </w:pPr>
            <w:r w:rsidRPr="0049603D">
              <w:rPr>
                <w:sz w:val="18"/>
                <w:szCs w:val="20"/>
              </w:rPr>
              <w:t>pCODR 101</w:t>
            </w:r>
            <w:r w:rsidR="00185B25">
              <w:rPr>
                <w:sz w:val="18"/>
                <w:szCs w:val="20"/>
              </w:rPr>
              <w:t>66</w:t>
            </w:r>
          </w:p>
        </w:tc>
      </w:tr>
      <w:tr w:rsidR="00F369F8" w:rsidRPr="00EB0EEF" w14:paraId="5F2EA0E8" w14:textId="77777777" w:rsidTr="00EB0EEF">
        <w:tc>
          <w:tcPr>
            <w:tcW w:w="1965" w:type="pct"/>
            <w:tcBorders>
              <w:top w:val="single" w:sz="6" w:space="0" w:color="FFFFFF" w:themeColor="background1"/>
              <w:bottom w:val="single" w:sz="4" w:space="0" w:color="FFFFFF" w:themeColor="background1"/>
            </w:tcBorders>
            <w:shd w:val="clear" w:color="auto" w:fill="0067B9"/>
            <w:tcMar>
              <w:top w:w="29" w:type="dxa"/>
              <w:left w:w="115" w:type="dxa"/>
              <w:bottom w:w="29" w:type="dxa"/>
              <w:right w:w="115" w:type="dxa"/>
            </w:tcMar>
          </w:tcPr>
          <w:p w14:paraId="659236CA" w14:textId="5B31B058"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 xml:space="preserve">Generic </w:t>
            </w:r>
            <w:r w:rsidR="00D47251" w:rsidRPr="00EB0EEF">
              <w:rPr>
                <w:color w:val="FFFFFF" w:themeColor="background1"/>
                <w:sz w:val="18"/>
                <w:szCs w:val="20"/>
              </w:rPr>
              <w:t>D</w:t>
            </w:r>
            <w:r w:rsidRPr="00EB0EEF">
              <w:rPr>
                <w:color w:val="FFFFFF" w:themeColor="background1"/>
                <w:sz w:val="18"/>
                <w:szCs w:val="20"/>
              </w:rPr>
              <w:t xml:space="preserve">rug </w:t>
            </w:r>
            <w:r w:rsidR="00D47251" w:rsidRPr="00EB0EEF">
              <w:rPr>
                <w:color w:val="FFFFFF" w:themeColor="background1"/>
                <w:sz w:val="18"/>
                <w:szCs w:val="20"/>
              </w:rPr>
              <w:t>N</w:t>
            </w:r>
            <w:r w:rsidRPr="00EB0EEF">
              <w:rPr>
                <w:color w:val="FFFFFF" w:themeColor="background1"/>
                <w:sz w:val="18"/>
                <w:szCs w:val="20"/>
              </w:rPr>
              <w:t xml:space="preserve">ame (Brand </w:t>
            </w:r>
            <w:r w:rsidR="00716B05" w:rsidRPr="00EB0EEF">
              <w:rPr>
                <w:color w:val="FFFFFF" w:themeColor="background1"/>
                <w:sz w:val="18"/>
                <w:szCs w:val="20"/>
              </w:rPr>
              <w:t>N</w:t>
            </w:r>
            <w:r w:rsidRPr="00EB0EEF">
              <w:rPr>
                <w:color w:val="FFFFFF" w:themeColor="background1"/>
                <w:sz w:val="18"/>
                <w:szCs w:val="20"/>
              </w:rPr>
              <w:t>ame)</w:t>
            </w:r>
          </w:p>
        </w:tc>
        <w:tc>
          <w:tcPr>
            <w:tcW w:w="3035" w:type="pct"/>
            <w:shd w:val="clear" w:color="auto" w:fill="auto"/>
            <w:tcMar>
              <w:top w:w="29" w:type="dxa"/>
              <w:left w:w="115" w:type="dxa"/>
              <w:bottom w:w="29" w:type="dxa"/>
              <w:right w:w="115" w:type="dxa"/>
            </w:tcMar>
          </w:tcPr>
          <w:p w14:paraId="354CD25A" w14:textId="21959A04" w:rsidR="00F369F8" w:rsidRPr="0049603D" w:rsidRDefault="00185B25" w:rsidP="00C771B8">
            <w:pPr>
              <w:pStyle w:val="DocumentTitle"/>
              <w:tabs>
                <w:tab w:val="left" w:pos="1074"/>
              </w:tabs>
              <w:spacing w:before="0" w:after="0"/>
              <w:rPr>
                <w:sz w:val="18"/>
                <w:szCs w:val="20"/>
              </w:rPr>
            </w:pPr>
            <w:r w:rsidRPr="00185B25">
              <w:rPr>
                <w:sz w:val="18"/>
                <w:szCs w:val="20"/>
              </w:rPr>
              <w:t>Abiraterone (Zytiga)</w:t>
            </w:r>
          </w:p>
        </w:tc>
      </w:tr>
      <w:tr w:rsidR="00F369F8" w:rsidRPr="00EB0EEF" w14:paraId="6CE9F74A"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1ADFD8CC" w14:textId="1C7BACB2"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Indication</w:t>
            </w:r>
          </w:p>
        </w:tc>
        <w:tc>
          <w:tcPr>
            <w:tcW w:w="3035" w:type="pct"/>
            <w:shd w:val="clear" w:color="auto" w:fill="auto"/>
            <w:tcMar>
              <w:top w:w="29" w:type="dxa"/>
              <w:left w:w="115" w:type="dxa"/>
              <w:bottom w:w="29" w:type="dxa"/>
              <w:right w:w="115" w:type="dxa"/>
            </w:tcMar>
          </w:tcPr>
          <w:p w14:paraId="188CCEE5" w14:textId="10400606" w:rsidR="00190997" w:rsidRPr="002C1ACC" w:rsidRDefault="00185B25" w:rsidP="00185B25">
            <w:pPr>
              <w:rPr>
                <w:rFonts w:ascii="Arial" w:eastAsia="Calibri" w:hAnsi="Arial" w:cs="Arial"/>
                <w:b/>
                <w:sz w:val="18"/>
                <w:highlight w:val="yellow"/>
              </w:rPr>
            </w:pPr>
            <w:r>
              <w:rPr>
                <w:rFonts w:ascii="Arial" w:eastAsia="Calibri" w:hAnsi="Arial" w:cs="Arial"/>
                <w:b/>
                <w:sz w:val="18"/>
              </w:rPr>
              <w:t>M</w:t>
            </w:r>
            <w:r w:rsidRPr="00185B25">
              <w:rPr>
                <w:rFonts w:ascii="Arial" w:eastAsia="Calibri" w:hAnsi="Arial" w:cs="Arial"/>
                <w:b/>
                <w:sz w:val="18"/>
              </w:rPr>
              <w:t xml:space="preserve">etastatic </w:t>
            </w:r>
            <w:r>
              <w:rPr>
                <w:rFonts w:ascii="Arial" w:eastAsia="Calibri" w:hAnsi="Arial" w:cs="Arial"/>
                <w:b/>
                <w:sz w:val="18"/>
              </w:rPr>
              <w:t>C</w:t>
            </w:r>
            <w:r w:rsidRPr="00185B25">
              <w:rPr>
                <w:rFonts w:ascii="Arial" w:eastAsia="Calibri" w:hAnsi="Arial" w:cs="Arial"/>
                <w:b/>
                <w:sz w:val="18"/>
              </w:rPr>
              <w:t xml:space="preserve">astration </w:t>
            </w:r>
            <w:r>
              <w:rPr>
                <w:rFonts w:ascii="Arial" w:eastAsia="Calibri" w:hAnsi="Arial" w:cs="Arial"/>
                <w:b/>
                <w:sz w:val="18"/>
              </w:rPr>
              <w:t>S</w:t>
            </w:r>
            <w:r w:rsidRPr="00185B25">
              <w:rPr>
                <w:rFonts w:ascii="Arial" w:eastAsia="Calibri" w:hAnsi="Arial" w:cs="Arial"/>
                <w:b/>
                <w:sz w:val="18"/>
              </w:rPr>
              <w:t xml:space="preserve">ensitive </w:t>
            </w:r>
            <w:r>
              <w:rPr>
                <w:rFonts w:ascii="Arial" w:eastAsia="Calibri" w:hAnsi="Arial" w:cs="Arial"/>
                <w:b/>
                <w:sz w:val="18"/>
              </w:rPr>
              <w:t>P</w:t>
            </w:r>
            <w:r w:rsidRPr="00185B25">
              <w:rPr>
                <w:rFonts w:ascii="Arial" w:eastAsia="Calibri" w:hAnsi="Arial" w:cs="Arial"/>
                <w:b/>
                <w:sz w:val="18"/>
              </w:rPr>
              <w:t xml:space="preserve">rostate </w:t>
            </w:r>
            <w:r>
              <w:rPr>
                <w:rFonts w:ascii="Arial" w:eastAsia="Calibri" w:hAnsi="Arial" w:cs="Arial"/>
                <w:b/>
                <w:sz w:val="18"/>
              </w:rPr>
              <w:t>C</w:t>
            </w:r>
            <w:r w:rsidRPr="00185B25">
              <w:rPr>
                <w:rFonts w:ascii="Arial" w:eastAsia="Calibri" w:hAnsi="Arial" w:cs="Arial"/>
                <w:b/>
                <w:sz w:val="18"/>
              </w:rPr>
              <w:t>ancer</w:t>
            </w:r>
          </w:p>
        </w:tc>
      </w:tr>
      <w:tr w:rsidR="00F369F8" w:rsidRPr="00EB0EEF" w14:paraId="5464C66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66C0B263" w14:textId="53C3D410" w:rsidR="00F369F8" w:rsidRPr="00EB0EEF" w:rsidRDefault="00F369F8" w:rsidP="00EB0EEF">
            <w:pPr>
              <w:pStyle w:val="DocumentTitle"/>
              <w:tabs>
                <w:tab w:val="left" w:pos="1074"/>
              </w:tabs>
              <w:spacing w:before="80" w:after="80"/>
              <w:rPr>
                <w:color w:val="FFFFFF" w:themeColor="background1"/>
                <w:sz w:val="18"/>
                <w:szCs w:val="20"/>
              </w:rPr>
            </w:pPr>
            <w:r w:rsidRPr="00EB0EEF">
              <w:rPr>
                <w:color w:val="FFFFFF" w:themeColor="background1"/>
                <w:sz w:val="18"/>
                <w:szCs w:val="20"/>
              </w:rPr>
              <w:t>Funding Request</w:t>
            </w:r>
          </w:p>
        </w:tc>
        <w:tc>
          <w:tcPr>
            <w:tcW w:w="3035" w:type="pct"/>
            <w:shd w:val="clear" w:color="auto" w:fill="auto"/>
            <w:tcMar>
              <w:top w:w="29" w:type="dxa"/>
              <w:left w:w="115" w:type="dxa"/>
              <w:bottom w:w="29" w:type="dxa"/>
              <w:right w:w="115" w:type="dxa"/>
            </w:tcMar>
          </w:tcPr>
          <w:p w14:paraId="5444927F" w14:textId="77777777" w:rsidR="00185B25" w:rsidRDefault="00185B25" w:rsidP="00185B25">
            <w:pPr>
              <w:pStyle w:val="DocumentTitle"/>
              <w:numPr>
                <w:ilvl w:val="0"/>
                <w:numId w:val="53"/>
              </w:numPr>
              <w:tabs>
                <w:tab w:val="left" w:pos="1074"/>
              </w:tabs>
              <w:spacing w:before="0" w:after="0"/>
              <w:rPr>
                <w:sz w:val="18"/>
                <w:szCs w:val="20"/>
              </w:rPr>
            </w:pPr>
            <w:r w:rsidRPr="00185B25">
              <w:rPr>
                <w:sz w:val="18"/>
                <w:szCs w:val="20"/>
              </w:rPr>
              <w:t>Newly diagnosed with metastatic prostate cancer without small-cell histologic features (may have received prior surgery or radiation therapy for local disease or palliative therapy).</w:t>
            </w:r>
          </w:p>
          <w:p w14:paraId="3E38D64E" w14:textId="77777777" w:rsidR="00185B25" w:rsidRDefault="00185B25" w:rsidP="00185B25">
            <w:pPr>
              <w:pStyle w:val="DocumentTitle"/>
              <w:numPr>
                <w:ilvl w:val="0"/>
                <w:numId w:val="53"/>
              </w:numPr>
              <w:tabs>
                <w:tab w:val="left" w:pos="1074"/>
              </w:tabs>
              <w:spacing w:before="0" w:after="0"/>
              <w:rPr>
                <w:sz w:val="18"/>
                <w:szCs w:val="20"/>
              </w:rPr>
            </w:pPr>
            <w:r w:rsidRPr="00185B25">
              <w:rPr>
                <w:sz w:val="18"/>
                <w:szCs w:val="20"/>
              </w:rPr>
              <w:t>Less than 3 months of androgen deprivation therapy for metastatic disease (may have received prior adjuvant/neoadjuvant hormone therapy).</w:t>
            </w:r>
          </w:p>
          <w:p w14:paraId="09887E5F" w14:textId="25824C13" w:rsidR="00F369F8" w:rsidRPr="00185B25" w:rsidRDefault="00185B25" w:rsidP="00185B25">
            <w:pPr>
              <w:pStyle w:val="DocumentTitle"/>
              <w:numPr>
                <w:ilvl w:val="0"/>
                <w:numId w:val="53"/>
              </w:numPr>
              <w:tabs>
                <w:tab w:val="left" w:pos="1074"/>
              </w:tabs>
              <w:spacing w:before="0" w:after="0"/>
              <w:rPr>
                <w:sz w:val="18"/>
                <w:szCs w:val="20"/>
              </w:rPr>
            </w:pPr>
            <w:r w:rsidRPr="00185B25">
              <w:rPr>
                <w:sz w:val="18"/>
                <w:szCs w:val="20"/>
              </w:rPr>
              <w:t>Eligible for abiraterone therapy.</w:t>
            </w:r>
          </w:p>
        </w:tc>
      </w:tr>
      <w:tr w:rsidR="00F369F8" w:rsidRPr="00EB0EEF" w14:paraId="342A3814"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2D7DEB10" w14:textId="149E46E0" w:rsidR="00F369F8" w:rsidRPr="00EB0EEF" w:rsidRDefault="00554ADB"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Trial(s) </w:t>
            </w:r>
            <w:r w:rsidR="00D47251" w:rsidRPr="00EB0EEF">
              <w:rPr>
                <w:color w:val="FFFFFF" w:themeColor="background1"/>
                <w:sz w:val="18"/>
                <w:szCs w:val="20"/>
              </w:rPr>
              <w:t>B</w:t>
            </w:r>
            <w:r w:rsidRPr="00EB0EEF">
              <w:rPr>
                <w:color w:val="FFFFFF" w:themeColor="background1"/>
                <w:sz w:val="18"/>
                <w:szCs w:val="20"/>
              </w:rPr>
              <w:t xml:space="preserve">eing </w:t>
            </w:r>
            <w:r w:rsidR="00D47251" w:rsidRPr="00EB0EEF">
              <w:rPr>
                <w:color w:val="FFFFFF" w:themeColor="background1"/>
                <w:sz w:val="18"/>
                <w:szCs w:val="20"/>
              </w:rPr>
              <w:t>S</w:t>
            </w:r>
            <w:r w:rsidRPr="00EB0EEF">
              <w:rPr>
                <w:color w:val="FFFFFF" w:themeColor="background1"/>
                <w:sz w:val="18"/>
                <w:szCs w:val="20"/>
              </w:rPr>
              <w:t xml:space="preserve">ubmitted </w:t>
            </w:r>
            <w:r w:rsidR="00F92BE1" w:rsidRPr="00EB0EEF">
              <w:rPr>
                <w:color w:val="FFFFFF" w:themeColor="background1"/>
                <w:sz w:val="18"/>
                <w:szCs w:val="20"/>
              </w:rPr>
              <w:t>to</w:t>
            </w:r>
            <w:r w:rsidRPr="00EB0EEF">
              <w:rPr>
                <w:color w:val="FFFFFF" w:themeColor="background1"/>
                <w:sz w:val="18"/>
                <w:szCs w:val="20"/>
              </w:rPr>
              <w:t xml:space="preserve"> pCODR</w:t>
            </w:r>
            <w:r w:rsidR="00865015" w:rsidRPr="00EB0EEF">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72D11FF0" w14:textId="77777777" w:rsidR="00185B25" w:rsidRPr="00185B25" w:rsidRDefault="00185B25" w:rsidP="00185B25">
            <w:pPr>
              <w:pStyle w:val="Heading3"/>
              <w:numPr>
                <w:ilvl w:val="0"/>
                <w:numId w:val="55"/>
              </w:numPr>
              <w:outlineLvl w:val="2"/>
              <w:rPr>
                <w:rFonts w:ascii="Arial" w:hAnsi="Arial" w:cs="Arial"/>
                <w:color w:val="000000"/>
                <w:sz w:val="18"/>
                <w:szCs w:val="18"/>
              </w:rPr>
            </w:pPr>
            <w:r w:rsidRPr="00185B25">
              <w:rPr>
                <w:rFonts w:ascii="Arial" w:hAnsi="Arial" w:cs="Arial"/>
                <w:bCs/>
                <w:color w:val="000000"/>
                <w:sz w:val="18"/>
                <w:szCs w:val="18"/>
              </w:rPr>
              <w:t>LATITUDE (</w:t>
            </w:r>
            <w:hyperlink r:id="rId14" w:tgtFrame="_blank" w:history="1">
              <w:r w:rsidRPr="00185B25">
                <w:rPr>
                  <w:rStyle w:val="Hyperlink"/>
                  <w:rFonts w:ascii="Arial" w:hAnsi="Arial" w:cs="Arial"/>
                  <w:bCs/>
                  <w:sz w:val="18"/>
                  <w:szCs w:val="18"/>
                  <w:bdr w:val="none" w:sz="0" w:space="0" w:color="auto" w:frame="1"/>
                </w:rPr>
                <w:t>NCT01715285</w:t>
              </w:r>
            </w:hyperlink>
            <w:r w:rsidRPr="00185B25">
              <w:rPr>
                <w:rFonts w:ascii="Arial" w:hAnsi="Arial" w:cs="Arial"/>
                <w:bCs/>
                <w:color w:val="000000"/>
                <w:sz w:val="18"/>
                <w:szCs w:val="18"/>
              </w:rPr>
              <w:t>); </w:t>
            </w:r>
            <w:hyperlink r:id="rId15" w:tgtFrame="_blank" w:history="1">
              <w:r w:rsidRPr="00185B25">
                <w:rPr>
                  <w:rStyle w:val="Hyperlink"/>
                  <w:rFonts w:ascii="Arial" w:hAnsi="Arial" w:cs="Arial"/>
                  <w:bCs/>
                  <w:sz w:val="18"/>
                  <w:szCs w:val="18"/>
                  <w:bdr w:val="none" w:sz="0" w:space="0" w:color="auto" w:frame="1"/>
                </w:rPr>
                <w:t>Fizazi et al, NEJM July 2017</w:t>
              </w:r>
            </w:hyperlink>
          </w:p>
          <w:p w14:paraId="52AF8FBD" w14:textId="5BC32EC6" w:rsidR="00C771B8" w:rsidRPr="00185B25" w:rsidRDefault="00185B25" w:rsidP="00185B25">
            <w:pPr>
              <w:pStyle w:val="Heading3"/>
              <w:numPr>
                <w:ilvl w:val="0"/>
                <w:numId w:val="55"/>
              </w:numPr>
              <w:outlineLvl w:val="2"/>
              <w:rPr>
                <w:rFonts w:ascii="Arial" w:hAnsi="Arial" w:cs="Arial"/>
                <w:b w:val="0"/>
                <w:color w:val="000000"/>
                <w:sz w:val="18"/>
                <w:szCs w:val="18"/>
              </w:rPr>
            </w:pPr>
            <w:r w:rsidRPr="00185B25">
              <w:rPr>
                <w:rFonts w:ascii="Arial" w:hAnsi="Arial" w:cs="Arial"/>
                <w:bCs/>
                <w:color w:val="000000"/>
                <w:sz w:val="18"/>
                <w:szCs w:val="18"/>
              </w:rPr>
              <w:t>STAMPEDE (</w:t>
            </w:r>
            <w:hyperlink r:id="rId16" w:tgtFrame="_blank" w:history="1">
              <w:r w:rsidRPr="00185B25">
                <w:rPr>
                  <w:rStyle w:val="Hyperlink"/>
                  <w:rFonts w:ascii="Arial" w:hAnsi="Arial" w:cs="Arial"/>
                  <w:bCs/>
                  <w:sz w:val="18"/>
                  <w:szCs w:val="18"/>
                  <w:bdr w:val="none" w:sz="0" w:space="0" w:color="auto" w:frame="1"/>
                </w:rPr>
                <w:t>NCT00268476</w:t>
              </w:r>
            </w:hyperlink>
            <w:r w:rsidRPr="00185B25">
              <w:rPr>
                <w:rFonts w:ascii="Arial" w:hAnsi="Arial" w:cs="Arial"/>
                <w:bCs/>
                <w:color w:val="000000"/>
                <w:sz w:val="18"/>
                <w:szCs w:val="18"/>
              </w:rPr>
              <w:t>); </w:t>
            </w:r>
            <w:hyperlink r:id="rId17" w:tgtFrame="_blank" w:history="1">
              <w:r w:rsidRPr="00185B25">
                <w:rPr>
                  <w:rStyle w:val="Hyperlink"/>
                  <w:rFonts w:ascii="Arial" w:hAnsi="Arial" w:cs="Arial"/>
                  <w:bCs/>
                  <w:sz w:val="18"/>
                  <w:szCs w:val="18"/>
                  <w:bdr w:val="none" w:sz="0" w:space="0" w:color="auto" w:frame="1"/>
                </w:rPr>
                <w:t>James et al, NEJM July 2017</w:t>
              </w:r>
            </w:hyperlink>
          </w:p>
        </w:tc>
      </w:tr>
      <w:tr w:rsidR="00275E1C" w:rsidRPr="00EB0EEF" w14:paraId="51FA4D73"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3ECCDE66" w14:textId="248C071B" w:rsidR="00275E1C" w:rsidRPr="00EB0EEF" w:rsidRDefault="00275E1C"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 xml:space="preserve">Health Canada </w:t>
            </w:r>
            <w:r w:rsidR="00D47251" w:rsidRPr="00EB0EEF">
              <w:rPr>
                <w:color w:val="FFFFFF" w:themeColor="background1"/>
                <w:sz w:val="18"/>
                <w:szCs w:val="20"/>
              </w:rPr>
              <w:t>S</w:t>
            </w:r>
            <w:r w:rsidRPr="00EB0EEF">
              <w:rPr>
                <w:color w:val="FFFFFF" w:themeColor="background1"/>
                <w:sz w:val="18"/>
                <w:szCs w:val="20"/>
              </w:rPr>
              <w:t>tatus</w:t>
            </w:r>
          </w:p>
        </w:tc>
        <w:tc>
          <w:tcPr>
            <w:tcW w:w="3035" w:type="pct"/>
            <w:shd w:val="clear" w:color="auto" w:fill="auto"/>
            <w:tcMar>
              <w:top w:w="29" w:type="dxa"/>
              <w:left w:w="115" w:type="dxa"/>
              <w:bottom w:w="29" w:type="dxa"/>
              <w:right w:w="115" w:type="dxa"/>
            </w:tcMar>
          </w:tcPr>
          <w:p w14:paraId="74D39D73" w14:textId="464A38FE" w:rsidR="00C771B8" w:rsidRDefault="00C771B8" w:rsidP="008B4EC2">
            <w:pPr>
              <w:pStyle w:val="DocumentTitle"/>
              <w:tabs>
                <w:tab w:val="left" w:pos="1074"/>
              </w:tabs>
              <w:spacing w:before="0" w:after="0"/>
              <w:rPr>
                <w:sz w:val="18"/>
                <w:szCs w:val="18"/>
              </w:rPr>
            </w:pPr>
            <w:r w:rsidRPr="00C771B8">
              <w:rPr>
                <w:sz w:val="18"/>
                <w:szCs w:val="18"/>
              </w:rPr>
              <w:t xml:space="preserve">March </w:t>
            </w:r>
            <w:r w:rsidR="00185B25">
              <w:rPr>
                <w:sz w:val="18"/>
                <w:szCs w:val="18"/>
              </w:rPr>
              <w:t>9, 2018</w:t>
            </w:r>
          </w:p>
          <w:p w14:paraId="547CC765" w14:textId="612AE96F" w:rsidR="00185B25" w:rsidRPr="00C771B8" w:rsidRDefault="00976E40" w:rsidP="008B4EC2">
            <w:pPr>
              <w:pStyle w:val="DocumentTitle"/>
              <w:tabs>
                <w:tab w:val="left" w:pos="1074"/>
              </w:tabs>
              <w:spacing w:after="0"/>
              <w:rPr>
                <w:sz w:val="18"/>
                <w:szCs w:val="18"/>
              </w:rPr>
            </w:pPr>
            <w:hyperlink r:id="rId18" w:history="1">
              <w:r w:rsidR="00185B25" w:rsidRPr="00185B25">
                <w:rPr>
                  <w:rStyle w:val="Hyperlink"/>
                  <w:sz w:val="18"/>
                  <w:szCs w:val="18"/>
                </w:rPr>
                <w:t>in combination with prednisone and androgen deprivation therapy (ADT) for the treatment of patients with newly diagnosed hormone-sensitive high-risk metastatic prostate cancer who may have received up to 3 months of prior ADT.</w:t>
              </w:r>
            </w:hyperlink>
            <w:r w:rsidR="00185B25">
              <w:rPr>
                <w:sz w:val="18"/>
                <w:szCs w:val="18"/>
              </w:rPr>
              <w:t xml:space="preserve"> </w:t>
            </w:r>
          </w:p>
        </w:tc>
      </w:tr>
      <w:tr w:rsidR="00F369F8" w:rsidRPr="00EB0EEF" w14:paraId="73E29B9B"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2B618C1" w14:textId="5F3BE3C0" w:rsidR="00F369F8" w:rsidRPr="00EB0EEF" w:rsidRDefault="00716B05"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FDA</w:t>
            </w:r>
          </w:p>
        </w:tc>
        <w:tc>
          <w:tcPr>
            <w:tcW w:w="3035" w:type="pct"/>
            <w:shd w:val="clear" w:color="auto" w:fill="auto"/>
            <w:tcMar>
              <w:top w:w="29" w:type="dxa"/>
              <w:left w:w="115" w:type="dxa"/>
              <w:bottom w:w="29" w:type="dxa"/>
              <w:right w:w="115" w:type="dxa"/>
            </w:tcMar>
          </w:tcPr>
          <w:p w14:paraId="7CACDAE8" w14:textId="77777777" w:rsidR="00275E1C" w:rsidRDefault="00185B25" w:rsidP="008B4EC2">
            <w:pPr>
              <w:pStyle w:val="DocumentTitle"/>
              <w:tabs>
                <w:tab w:val="left" w:pos="1074"/>
              </w:tabs>
              <w:spacing w:before="0" w:after="0"/>
              <w:rPr>
                <w:sz w:val="18"/>
                <w:szCs w:val="18"/>
              </w:rPr>
            </w:pPr>
            <w:r w:rsidRPr="00185B25">
              <w:rPr>
                <w:sz w:val="18"/>
                <w:szCs w:val="18"/>
              </w:rPr>
              <w:t>February 7, 201</w:t>
            </w:r>
            <w:r>
              <w:rPr>
                <w:sz w:val="18"/>
                <w:szCs w:val="18"/>
              </w:rPr>
              <w:t>8</w:t>
            </w:r>
          </w:p>
          <w:p w14:paraId="3A40591A" w14:textId="77777777" w:rsidR="00185B25" w:rsidRDefault="00185B25" w:rsidP="008B4EC2">
            <w:pPr>
              <w:pStyle w:val="DocumentTitle"/>
              <w:tabs>
                <w:tab w:val="left" w:pos="1074"/>
              </w:tabs>
              <w:spacing w:before="0" w:after="0"/>
              <w:rPr>
                <w:sz w:val="18"/>
                <w:szCs w:val="18"/>
              </w:rPr>
            </w:pPr>
          </w:p>
          <w:p w14:paraId="2EE07483" w14:textId="27E6FF71" w:rsidR="00185B25" w:rsidRPr="00C771B8" w:rsidRDefault="00976E40" w:rsidP="008B4EC2">
            <w:pPr>
              <w:pStyle w:val="DocumentTitle"/>
              <w:tabs>
                <w:tab w:val="left" w:pos="1074"/>
              </w:tabs>
              <w:spacing w:before="0" w:after="0"/>
              <w:rPr>
                <w:sz w:val="18"/>
                <w:szCs w:val="18"/>
                <w:highlight w:val="yellow"/>
              </w:rPr>
            </w:pPr>
            <w:hyperlink r:id="rId19" w:history="1">
              <w:r w:rsidR="00185B25" w:rsidRPr="00185B25">
                <w:rPr>
                  <w:rStyle w:val="Hyperlink"/>
                  <w:sz w:val="18"/>
                  <w:szCs w:val="18"/>
                </w:rPr>
                <w:t>in combination with prednisone for metastatic high-risk castration-sensitive prostate cancer (CSPC).</w:t>
              </w:r>
            </w:hyperlink>
          </w:p>
        </w:tc>
      </w:tr>
      <w:tr w:rsidR="00F369F8" w:rsidRPr="00EB0EEF" w14:paraId="0DA12E48"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5778773A" w14:textId="0E56FD4E" w:rsidR="00F369F8" w:rsidRPr="00DB3BC3" w:rsidRDefault="00275E1C" w:rsidP="00EB0EEF">
            <w:pPr>
              <w:pStyle w:val="DocumentTitle"/>
              <w:tabs>
                <w:tab w:val="left" w:pos="1074"/>
              </w:tabs>
              <w:spacing w:before="0" w:after="0"/>
              <w:rPr>
                <w:color w:val="FFFFFF" w:themeColor="background1"/>
                <w:sz w:val="18"/>
                <w:szCs w:val="20"/>
              </w:rPr>
            </w:pPr>
            <w:r w:rsidRPr="00DB3BC3">
              <w:rPr>
                <w:color w:val="FFFFFF" w:themeColor="background1"/>
                <w:sz w:val="18"/>
                <w:szCs w:val="20"/>
              </w:rPr>
              <w:t>E</w:t>
            </w:r>
            <w:r w:rsidR="00647D2C" w:rsidRPr="00DB3BC3">
              <w:rPr>
                <w:color w:val="FFFFFF" w:themeColor="background1"/>
                <w:sz w:val="18"/>
                <w:szCs w:val="20"/>
              </w:rPr>
              <w:t xml:space="preserve">uropean </w:t>
            </w:r>
            <w:r w:rsidRPr="00DB3BC3">
              <w:rPr>
                <w:color w:val="FFFFFF" w:themeColor="background1"/>
                <w:sz w:val="18"/>
                <w:szCs w:val="20"/>
              </w:rPr>
              <w:t>M</w:t>
            </w:r>
            <w:r w:rsidR="00647D2C" w:rsidRPr="00DB3BC3">
              <w:rPr>
                <w:color w:val="FFFFFF" w:themeColor="background1"/>
                <w:sz w:val="18"/>
                <w:szCs w:val="20"/>
              </w:rPr>
              <w:t xml:space="preserve">edicines </w:t>
            </w:r>
            <w:r w:rsidRPr="00DB3BC3">
              <w:rPr>
                <w:color w:val="FFFFFF" w:themeColor="background1"/>
                <w:sz w:val="18"/>
                <w:szCs w:val="20"/>
              </w:rPr>
              <w:t>A</w:t>
            </w:r>
            <w:r w:rsidR="00647D2C" w:rsidRPr="00DB3BC3">
              <w:rPr>
                <w:color w:val="FFFFFF" w:themeColor="background1"/>
                <w:sz w:val="18"/>
                <w:szCs w:val="20"/>
              </w:rPr>
              <w:t>gency</w:t>
            </w:r>
            <w:r w:rsidRPr="00DB3BC3">
              <w:rPr>
                <w:color w:val="FFFFFF" w:themeColor="background1"/>
                <w:sz w:val="18"/>
                <w:szCs w:val="20"/>
              </w:rPr>
              <w:t xml:space="preserve"> </w:t>
            </w:r>
            <w:r w:rsidR="00716B05" w:rsidRPr="00DB3BC3">
              <w:rPr>
                <w:color w:val="FFFFFF" w:themeColor="background1"/>
                <w:sz w:val="18"/>
                <w:szCs w:val="20"/>
              </w:rPr>
              <w:t>S</w:t>
            </w:r>
            <w:r w:rsidRPr="00DB3BC3">
              <w:rPr>
                <w:color w:val="FFFFFF" w:themeColor="background1"/>
                <w:sz w:val="18"/>
                <w:szCs w:val="20"/>
              </w:rPr>
              <w:t>tatus</w:t>
            </w:r>
          </w:p>
        </w:tc>
        <w:tc>
          <w:tcPr>
            <w:tcW w:w="3035" w:type="pct"/>
            <w:shd w:val="clear" w:color="auto" w:fill="auto"/>
            <w:tcMar>
              <w:top w:w="29" w:type="dxa"/>
              <w:left w:w="115" w:type="dxa"/>
              <w:bottom w:w="29" w:type="dxa"/>
              <w:right w:w="115" w:type="dxa"/>
            </w:tcMar>
          </w:tcPr>
          <w:p w14:paraId="02EF7638" w14:textId="3796EEC7" w:rsidR="00185B25" w:rsidRDefault="00185B25" w:rsidP="008B4EC2">
            <w:pPr>
              <w:pStyle w:val="DocumentTitle"/>
              <w:tabs>
                <w:tab w:val="left" w:pos="1074"/>
              </w:tabs>
              <w:spacing w:after="0"/>
              <w:rPr>
                <w:sz w:val="18"/>
                <w:szCs w:val="18"/>
              </w:rPr>
            </w:pPr>
            <w:r>
              <w:rPr>
                <w:sz w:val="18"/>
                <w:szCs w:val="18"/>
              </w:rPr>
              <w:t>October 12, 2017</w:t>
            </w:r>
          </w:p>
          <w:p w14:paraId="4382D7E4" w14:textId="505B336A" w:rsidR="00DB3BC3" w:rsidRPr="00185B25" w:rsidRDefault="00976E40" w:rsidP="008B4EC2">
            <w:pPr>
              <w:pStyle w:val="DocumentTitle"/>
              <w:tabs>
                <w:tab w:val="left" w:pos="1074"/>
              </w:tabs>
              <w:spacing w:after="0"/>
              <w:rPr>
                <w:sz w:val="18"/>
                <w:szCs w:val="18"/>
              </w:rPr>
            </w:pPr>
            <w:hyperlink r:id="rId20" w:history="1">
              <w:r w:rsidR="00185B25" w:rsidRPr="00185B25">
                <w:rPr>
                  <w:rStyle w:val="Hyperlink"/>
                  <w:sz w:val="18"/>
                  <w:szCs w:val="18"/>
                </w:rPr>
                <w:t>treatment of newly diagnosed high risk metastatic hormone sensitive prostate cancer (mHSCP) in adult men in combination with androgen deprivation therapy (ADT) for Zytiga plus prednisone or prednisolone</w:t>
              </w:r>
            </w:hyperlink>
          </w:p>
        </w:tc>
      </w:tr>
      <w:tr w:rsidR="003100FC" w:rsidRPr="00EB0EEF" w14:paraId="7869AB95" w14:textId="77777777" w:rsidTr="00EB0EEF">
        <w:tc>
          <w:tcPr>
            <w:tcW w:w="1965" w:type="pct"/>
            <w:tcBorders>
              <w:top w:val="single" w:sz="4" w:space="0" w:color="FFFFFF" w:themeColor="background1"/>
              <w:bottom w:val="single" w:sz="4" w:space="0" w:color="FFFFFF" w:themeColor="background1"/>
            </w:tcBorders>
            <w:shd w:val="clear" w:color="auto" w:fill="0067B9"/>
            <w:tcMar>
              <w:top w:w="29" w:type="dxa"/>
              <w:left w:w="115" w:type="dxa"/>
              <w:bottom w:w="29" w:type="dxa"/>
              <w:right w:w="115" w:type="dxa"/>
            </w:tcMar>
          </w:tcPr>
          <w:p w14:paraId="7F4868CE" w14:textId="69C830E3" w:rsidR="003100FC" w:rsidRPr="00C771B8" w:rsidRDefault="003100FC" w:rsidP="00EB0EEF">
            <w:pPr>
              <w:pStyle w:val="DocumentTitle"/>
              <w:tabs>
                <w:tab w:val="left" w:pos="1074"/>
              </w:tabs>
              <w:spacing w:before="0" w:after="0"/>
              <w:rPr>
                <w:color w:val="FFFFFF" w:themeColor="background1"/>
                <w:sz w:val="18"/>
                <w:szCs w:val="20"/>
              </w:rPr>
            </w:pPr>
            <w:r w:rsidRPr="00C771B8">
              <w:rPr>
                <w:color w:val="FFFFFF" w:themeColor="background1"/>
                <w:sz w:val="18"/>
                <w:szCs w:val="20"/>
              </w:rPr>
              <w:t>Practice Guidelines</w:t>
            </w:r>
            <w:r w:rsidR="00D47251" w:rsidRPr="00C771B8">
              <w:rPr>
                <w:color w:val="FFFFFF" w:themeColor="background1"/>
                <w:sz w:val="18"/>
                <w:szCs w:val="20"/>
                <w:vertAlign w:val="superscript"/>
              </w:rPr>
              <w:t>a</w:t>
            </w:r>
          </w:p>
        </w:tc>
        <w:tc>
          <w:tcPr>
            <w:tcW w:w="3035" w:type="pct"/>
            <w:shd w:val="clear" w:color="auto" w:fill="auto"/>
            <w:tcMar>
              <w:top w:w="29" w:type="dxa"/>
              <w:left w:w="115" w:type="dxa"/>
              <w:bottom w:w="29" w:type="dxa"/>
              <w:right w:w="115" w:type="dxa"/>
            </w:tcMar>
          </w:tcPr>
          <w:p w14:paraId="27F40818" w14:textId="515A1ACB" w:rsidR="0049603D" w:rsidRPr="00C771B8" w:rsidRDefault="00976E40" w:rsidP="00DB3BC3">
            <w:pPr>
              <w:pStyle w:val="DocumentTitle"/>
              <w:numPr>
                <w:ilvl w:val="0"/>
                <w:numId w:val="49"/>
              </w:numPr>
              <w:tabs>
                <w:tab w:val="left" w:pos="1074"/>
              </w:tabs>
              <w:spacing w:before="0" w:after="0"/>
              <w:rPr>
                <w:sz w:val="18"/>
                <w:szCs w:val="18"/>
              </w:rPr>
            </w:pPr>
            <w:hyperlink r:id="rId21" w:history="1">
              <w:r w:rsidR="00185B25">
                <w:rPr>
                  <w:rStyle w:val="Hyperlink"/>
                  <w:sz w:val="18"/>
                  <w:szCs w:val="18"/>
                </w:rPr>
                <w:t>NCCN Prostate Cancer Guidelines.</w:t>
              </w:r>
            </w:hyperlink>
          </w:p>
          <w:p w14:paraId="17E99E46" w14:textId="245767C7" w:rsidR="00420EEA" w:rsidRPr="008B4EC2" w:rsidRDefault="008B4EC2" w:rsidP="008B4EC2">
            <w:pPr>
              <w:pStyle w:val="DocumentTitle"/>
              <w:numPr>
                <w:ilvl w:val="0"/>
                <w:numId w:val="49"/>
              </w:numPr>
              <w:tabs>
                <w:tab w:val="left" w:pos="1074"/>
              </w:tabs>
              <w:spacing w:before="0" w:after="0"/>
              <w:rPr>
                <w:sz w:val="18"/>
                <w:szCs w:val="18"/>
              </w:rPr>
            </w:pPr>
            <w:r w:rsidRPr="008B4EC2">
              <w:rPr>
                <w:sz w:val="18"/>
                <w:szCs w:val="18"/>
              </w:rPr>
              <w:t>Optimizing Anticancer Therapy in Metastatic Non-Castrate Prostate Cancer: American Society of Clinical Oncology Clinical Practice Guideline</w:t>
            </w:r>
            <w:r>
              <w:rPr>
                <w:sz w:val="18"/>
                <w:szCs w:val="18"/>
              </w:rPr>
              <w:t xml:space="preserve">. </w:t>
            </w:r>
            <w:hyperlink r:id="rId22" w:history="1">
              <w:r w:rsidRPr="008B4EC2">
                <w:rPr>
                  <w:rStyle w:val="Hyperlink"/>
                  <w:sz w:val="18"/>
                  <w:szCs w:val="18"/>
                </w:rPr>
                <w:t>DOI: 10.1200/JCO.2018.78.0619 Journal of Clinical Oncology 36, no. 15 (May 2018) 1521-1539.</w:t>
              </w:r>
            </w:hyperlink>
          </w:p>
        </w:tc>
      </w:tr>
      <w:tr w:rsidR="00420EEA" w:rsidRPr="00EB0EEF" w14:paraId="5A5541E3" w14:textId="77777777" w:rsidTr="00EB0EEF">
        <w:tc>
          <w:tcPr>
            <w:tcW w:w="1965" w:type="pct"/>
            <w:tcBorders>
              <w:top w:val="single" w:sz="4" w:space="0" w:color="FFFFFF" w:themeColor="background1"/>
            </w:tcBorders>
            <w:shd w:val="clear" w:color="auto" w:fill="0067B9"/>
            <w:tcMar>
              <w:top w:w="29" w:type="dxa"/>
              <w:left w:w="115" w:type="dxa"/>
              <w:bottom w:w="29" w:type="dxa"/>
              <w:right w:w="115" w:type="dxa"/>
            </w:tcMar>
          </w:tcPr>
          <w:p w14:paraId="7E9DE1CF" w14:textId="262BE903" w:rsidR="00420EEA" w:rsidRPr="00EB0EEF" w:rsidRDefault="00420EEA" w:rsidP="00EB0EEF">
            <w:pPr>
              <w:pStyle w:val="DocumentTitle"/>
              <w:tabs>
                <w:tab w:val="left" w:pos="1074"/>
              </w:tabs>
              <w:spacing w:before="0" w:after="0"/>
              <w:rPr>
                <w:color w:val="FFFFFF" w:themeColor="background1"/>
                <w:sz w:val="18"/>
                <w:szCs w:val="20"/>
              </w:rPr>
            </w:pPr>
            <w:r w:rsidRPr="00EB0EEF">
              <w:rPr>
                <w:color w:val="FFFFFF" w:themeColor="background1"/>
                <w:sz w:val="18"/>
                <w:szCs w:val="20"/>
              </w:rPr>
              <w:t>Provincial Funding of Current Treatments or Funding Algorithm</w:t>
            </w:r>
          </w:p>
        </w:tc>
        <w:tc>
          <w:tcPr>
            <w:tcW w:w="3035" w:type="pct"/>
            <w:shd w:val="clear" w:color="auto" w:fill="auto"/>
            <w:tcMar>
              <w:top w:w="29" w:type="dxa"/>
              <w:left w:w="115" w:type="dxa"/>
              <w:bottom w:w="29" w:type="dxa"/>
              <w:right w:w="115" w:type="dxa"/>
            </w:tcMar>
          </w:tcPr>
          <w:p w14:paraId="09ECBE82" w14:textId="17AF14D1" w:rsidR="00976E40" w:rsidRPr="00C771B8" w:rsidRDefault="00976E40" w:rsidP="00DB3BC3">
            <w:pPr>
              <w:pStyle w:val="DocumentTitle"/>
              <w:tabs>
                <w:tab w:val="left" w:pos="1074"/>
              </w:tabs>
              <w:spacing w:after="0"/>
              <w:rPr>
                <w:sz w:val="18"/>
                <w:szCs w:val="20"/>
                <w:highlight w:val="yellow"/>
              </w:rPr>
            </w:pPr>
            <w:r w:rsidRPr="00976E40">
              <w:rPr>
                <w:sz w:val="18"/>
                <w:szCs w:val="20"/>
              </w:rPr>
              <w:t>The standard of care for newly diagnosed metastatic castration sensitive prostate cancer (mCSPC) is docetaxel plus androgen deprivation therapy (ADT) for high-risk patients or ADT alone for those unable to tolerate chemotherapy (i.e., docetaxel).</w:t>
            </w:r>
          </w:p>
        </w:tc>
      </w:tr>
    </w:tbl>
    <w:p w14:paraId="4B77B5ED" w14:textId="050AF19B" w:rsidR="00275E1C" w:rsidRPr="00EB0EEF" w:rsidRDefault="00D47251" w:rsidP="00EB0EEF">
      <w:pPr>
        <w:spacing w:before="120" w:after="0"/>
        <w:rPr>
          <w:rFonts w:ascii="Arial" w:eastAsia="Times New Roman" w:hAnsi="Arial" w:cs="Arial"/>
          <w:b/>
          <w:color w:val="0067B9"/>
          <w:sz w:val="28"/>
          <w:szCs w:val="28"/>
        </w:rPr>
      </w:pPr>
      <w:r w:rsidRPr="00EB0EEF">
        <w:rPr>
          <w:rFonts w:ascii="Arial" w:hAnsi="Arial" w:cs="Arial"/>
          <w:sz w:val="14"/>
          <w:vertAlign w:val="superscript"/>
        </w:rPr>
        <w:t>a</w:t>
      </w:r>
      <w:r w:rsidRPr="00EB0EEF">
        <w:rPr>
          <w:rFonts w:ascii="Arial" w:hAnsi="Arial" w:cs="Arial"/>
          <w:sz w:val="14"/>
        </w:rPr>
        <w:t xml:space="preserve"> </w:t>
      </w:r>
      <w:r w:rsidR="001E2332" w:rsidRPr="00EB0EEF">
        <w:rPr>
          <w:rFonts w:ascii="Arial" w:hAnsi="Arial" w:cs="Arial"/>
          <w:sz w:val="14"/>
        </w:rPr>
        <w:t xml:space="preserve">Please note that access to some online publications require subscription. </w:t>
      </w:r>
      <w:r w:rsidR="00275E1C" w:rsidRPr="00EB0EEF">
        <w:rPr>
          <w:rFonts w:ascii="Arial" w:hAnsi="Arial" w:cs="Arial"/>
          <w:b/>
          <w:color w:val="0067B9"/>
          <w:sz w:val="28"/>
          <w:szCs w:val="28"/>
        </w:rPr>
        <w:br w:type="page"/>
      </w:r>
    </w:p>
    <w:p w14:paraId="3E11D993" w14:textId="1F02DA26" w:rsidR="00205435" w:rsidRPr="00EB0EEF" w:rsidRDefault="00205435" w:rsidP="000028EA">
      <w:pPr>
        <w:pStyle w:val="BodyCopy"/>
        <w:numPr>
          <w:ilvl w:val="0"/>
          <w:numId w:val="43"/>
        </w:numPr>
        <w:spacing w:after="120" w:line="240" w:lineRule="auto"/>
        <w:rPr>
          <w:b/>
          <w:color w:val="0067B9"/>
          <w:sz w:val="24"/>
          <w:szCs w:val="28"/>
        </w:rPr>
      </w:pPr>
      <w:r w:rsidRPr="00EB0EEF">
        <w:rPr>
          <w:b/>
          <w:color w:val="0067B9"/>
          <w:sz w:val="24"/>
          <w:szCs w:val="28"/>
        </w:rPr>
        <w:lastRenderedPageBreak/>
        <w:t>Key Questions for Clinician Input</w:t>
      </w:r>
    </w:p>
    <w:p w14:paraId="764D4ADE" w14:textId="69885FD3" w:rsidR="007F0BD8" w:rsidRPr="00EB0EEF" w:rsidRDefault="00B57740" w:rsidP="00EB0EEF">
      <w:pPr>
        <w:pStyle w:val="Heading2"/>
        <w:tabs>
          <w:tab w:val="clear" w:pos="0"/>
          <w:tab w:val="clear" w:pos="720"/>
        </w:tabs>
        <w:spacing w:before="120" w:after="60"/>
        <w:ind w:left="806" w:hanging="446"/>
        <w:rPr>
          <w:rFonts w:ascii="Arial" w:hAnsi="Arial" w:cs="Arial"/>
          <w:spacing w:val="0"/>
          <w:sz w:val="18"/>
          <w:szCs w:val="21"/>
        </w:rPr>
      </w:pPr>
      <w:bookmarkStart w:id="0" w:name="_Toc291572531"/>
      <w:bookmarkStart w:id="1" w:name="_Toc439923596"/>
      <w:r w:rsidRPr="00EB0EEF">
        <w:rPr>
          <w:rFonts w:ascii="Arial" w:hAnsi="Arial" w:cs="Arial"/>
          <w:spacing w:val="0"/>
          <w:sz w:val="18"/>
        </w:rPr>
        <w:t>3</w:t>
      </w:r>
      <w:r w:rsidR="00BB58A4" w:rsidRPr="00EB0EEF">
        <w:rPr>
          <w:rFonts w:ascii="Arial" w:hAnsi="Arial" w:cs="Arial"/>
          <w:spacing w:val="0"/>
          <w:sz w:val="18"/>
        </w:rPr>
        <w:t xml:space="preserve">.1 </w:t>
      </w:r>
      <w:r w:rsidR="00EB0EEF" w:rsidRPr="00EB0EEF">
        <w:rPr>
          <w:rFonts w:ascii="Arial" w:hAnsi="Arial" w:cs="Arial"/>
          <w:spacing w:val="0"/>
          <w:sz w:val="18"/>
        </w:rPr>
        <w:tab/>
      </w:r>
      <w:r w:rsidR="00BB58A4" w:rsidRPr="00EB0EEF">
        <w:rPr>
          <w:rFonts w:ascii="Arial" w:hAnsi="Arial" w:cs="Arial"/>
          <w:spacing w:val="0"/>
          <w:sz w:val="18"/>
        </w:rPr>
        <w:t xml:space="preserve">Current </w:t>
      </w:r>
      <w:r w:rsidR="00716B05" w:rsidRPr="00EB0EEF">
        <w:rPr>
          <w:rFonts w:ascii="Arial" w:hAnsi="Arial" w:cs="Arial"/>
          <w:spacing w:val="0"/>
          <w:sz w:val="18"/>
        </w:rPr>
        <w:t>Treatment(s) for the Indication Under Review:</w:t>
      </w:r>
      <w:bookmarkEnd w:id="0"/>
      <w:bookmarkEnd w:id="1"/>
    </w:p>
    <w:p w14:paraId="73FB1B8B" w14:textId="0A8999B5" w:rsidR="001855C2" w:rsidRPr="00EB0EEF" w:rsidRDefault="001855C2" w:rsidP="000028EA">
      <w:pPr>
        <w:pStyle w:val="pCODR11Bullet1stLevel"/>
        <w:numPr>
          <w:ilvl w:val="0"/>
          <w:numId w:val="42"/>
        </w:numPr>
        <w:spacing w:after="60" w:line="276" w:lineRule="auto"/>
        <w:ind w:left="1094" w:right="864" w:hanging="187"/>
        <w:rPr>
          <w:rFonts w:ascii="Arial" w:hAnsi="Arial" w:cs="Arial"/>
          <w:sz w:val="18"/>
        </w:rPr>
      </w:pPr>
      <w:r w:rsidRPr="00EB0EEF">
        <w:rPr>
          <w:rFonts w:ascii="Arial" w:hAnsi="Arial" w:cs="Arial"/>
          <w:sz w:val="18"/>
        </w:rPr>
        <w:t xml:space="preserve">If </w:t>
      </w:r>
      <w:r w:rsidR="00251A5B" w:rsidRPr="00EB0EEF">
        <w:rPr>
          <w:rFonts w:ascii="Arial" w:hAnsi="Arial" w:cs="Arial"/>
          <w:sz w:val="18"/>
        </w:rPr>
        <w:t xml:space="preserve">this is </w:t>
      </w:r>
      <w:r w:rsidRPr="00EB0EEF">
        <w:rPr>
          <w:rFonts w:ascii="Arial" w:hAnsi="Arial" w:cs="Arial"/>
          <w:sz w:val="18"/>
        </w:rPr>
        <w:t xml:space="preserve">different than what is listed in the Provincial Funding of Current Treatments </w:t>
      </w:r>
      <w:r w:rsidR="00251A5B" w:rsidRPr="00EB0EEF">
        <w:rPr>
          <w:rFonts w:ascii="Arial" w:hAnsi="Arial" w:cs="Arial"/>
          <w:sz w:val="18"/>
        </w:rPr>
        <w:t xml:space="preserve">or Funding Algorithm on the </w:t>
      </w:r>
      <w:r w:rsidRPr="00EB0EEF">
        <w:rPr>
          <w:rFonts w:ascii="Arial" w:hAnsi="Arial" w:cs="Arial"/>
          <w:sz w:val="18"/>
        </w:rPr>
        <w:t>previous page, identify the treatment(s) you would use</w:t>
      </w:r>
      <w:r w:rsidR="00251A5B" w:rsidRPr="00EB0EEF">
        <w:rPr>
          <w:rFonts w:ascii="Arial" w:hAnsi="Arial" w:cs="Arial"/>
          <w:sz w:val="18"/>
        </w:rPr>
        <w:t>.</w:t>
      </w:r>
      <w:r w:rsidRPr="00EB0EEF">
        <w:rPr>
          <w:rFonts w:ascii="Arial" w:hAnsi="Arial" w:cs="Arial"/>
          <w:sz w:val="18"/>
        </w:rPr>
        <w:t xml:space="preserve"> </w:t>
      </w:r>
    </w:p>
    <w:p w14:paraId="0E3E250E" w14:textId="62930CB1" w:rsidR="007F0BD8" w:rsidRPr="00EB0EEF" w:rsidRDefault="001855C2" w:rsidP="000028EA">
      <w:pPr>
        <w:pStyle w:val="pCODR11Bullet1stLevel"/>
        <w:numPr>
          <w:ilvl w:val="0"/>
          <w:numId w:val="42"/>
        </w:numPr>
        <w:spacing w:after="120" w:line="276" w:lineRule="auto"/>
        <w:ind w:left="1094" w:right="864" w:hanging="187"/>
        <w:rPr>
          <w:rFonts w:ascii="Arial" w:hAnsi="Arial" w:cs="Arial"/>
          <w:sz w:val="18"/>
        </w:rPr>
      </w:pPr>
      <w:r w:rsidRPr="00EB0EEF">
        <w:rPr>
          <w:rFonts w:ascii="Arial" w:hAnsi="Arial" w:cs="Arial"/>
          <w:sz w:val="18"/>
        </w:rPr>
        <w:t xml:space="preserve">If more than one treatment </w:t>
      </w:r>
      <w:r w:rsidR="00CD64AE" w:rsidRPr="00EB0EEF">
        <w:rPr>
          <w:rFonts w:ascii="Arial" w:hAnsi="Arial" w:cs="Arial"/>
          <w:sz w:val="18"/>
        </w:rPr>
        <w:t xml:space="preserve">is </w:t>
      </w:r>
      <w:r w:rsidRPr="00EB0EEF">
        <w:rPr>
          <w:rFonts w:ascii="Arial" w:hAnsi="Arial" w:cs="Arial"/>
          <w:sz w:val="18"/>
        </w:rPr>
        <w:t>funded in your province, identify the treatment(s) that would be the most appropriate comparator for the drug under review</w:t>
      </w:r>
      <w:r w:rsidR="00251A5B" w:rsidRPr="00EB0EEF">
        <w:rPr>
          <w:rFonts w:ascii="Arial" w:hAnsi="Arial" w:cs="Arial"/>
          <w:sz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760BE8AC" w14:textId="77777777" w:rsidTr="00EB0EEF">
        <w:tc>
          <w:tcPr>
            <w:tcW w:w="10346" w:type="dxa"/>
          </w:tcPr>
          <w:p w14:paraId="41EA053F" w14:textId="77777777" w:rsidR="00EB0EEF" w:rsidRPr="00EB0EEF" w:rsidRDefault="00EB0EEF" w:rsidP="007F0BD8">
            <w:pPr>
              <w:rPr>
                <w:rFonts w:ascii="Arial" w:hAnsi="Arial" w:cs="Arial"/>
                <w:bCs/>
                <w:iCs/>
                <w:sz w:val="22"/>
                <w:szCs w:val="22"/>
              </w:rPr>
            </w:pPr>
          </w:p>
          <w:p w14:paraId="49D817FB" w14:textId="77777777" w:rsidR="00EB0EEF" w:rsidRPr="00EB0EEF" w:rsidRDefault="00EB0EEF" w:rsidP="007F0BD8">
            <w:pPr>
              <w:rPr>
                <w:rFonts w:ascii="Arial" w:hAnsi="Arial" w:cs="Arial"/>
                <w:bCs/>
                <w:iCs/>
                <w:sz w:val="22"/>
                <w:szCs w:val="22"/>
              </w:rPr>
            </w:pPr>
          </w:p>
          <w:p w14:paraId="021CC6B6" w14:textId="77777777" w:rsidR="00EB0EEF" w:rsidRPr="00EB0EEF" w:rsidRDefault="00EB0EEF" w:rsidP="007F0BD8">
            <w:pPr>
              <w:rPr>
                <w:rFonts w:ascii="Arial" w:hAnsi="Arial" w:cs="Arial"/>
                <w:bCs/>
                <w:iCs/>
                <w:sz w:val="22"/>
                <w:szCs w:val="22"/>
              </w:rPr>
            </w:pPr>
          </w:p>
          <w:p w14:paraId="5C34F0EF" w14:textId="77777777" w:rsidR="00EB0EEF" w:rsidRPr="00EB0EEF" w:rsidRDefault="00EB0EEF" w:rsidP="007F0BD8">
            <w:pPr>
              <w:rPr>
                <w:rFonts w:ascii="Arial" w:hAnsi="Arial" w:cs="Arial"/>
                <w:bCs/>
                <w:iCs/>
                <w:sz w:val="22"/>
                <w:szCs w:val="22"/>
              </w:rPr>
            </w:pPr>
          </w:p>
        </w:tc>
      </w:tr>
    </w:tbl>
    <w:p w14:paraId="1D417C02" w14:textId="1305BB1C" w:rsidR="003E2327" w:rsidRPr="00EB0EEF" w:rsidRDefault="00DF2423" w:rsidP="00EB0EEF">
      <w:pPr>
        <w:pStyle w:val="Heading2"/>
        <w:tabs>
          <w:tab w:val="clear" w:pos="0"/>
          <w:tab w:val="clear" w:pos="720"/>
        </w:tabs>
        <w:spacing w:before="240" w:after="120"/>
        <w:ind w:left="810" w:hanging="392"/>
        <w:rPr>
          <w:rFonts w:ascii="Arial" w:hAnsi="Arial" w:cs="Arial"/>
          <w:spacing w:val="0"/>
          <w:sz w:val="18"/>
        </w:rPr>
      </w:pPr>
      <w:bookmarkStart w:id="2" w:name="_Toc439923597"/>
      <w:bookmarkStart w:id="3" w:name="_Toc291572532"/>
      <w:r w:rsidRPr="00EB0EEF">
        <w:rPr>
          <w:rFonts w:ascii="Arial" w:hAnsi="Arial" w:cs="Arial"/>
          <w:spacing w:val="0"/>
          <w:sz w:val="18"/>
        </w:rPr>
        <w:t>3</w:t>
      </w:r>
      <w:r w:rsidR="00BB58A4" w:rsidRPr="00EB0EEF">
        <w:rPr>
          <w:rFonts w:ascii="Arial" w:hAnsi="Arial" w:cs="Arial"/>
          <w:spacing w:val="0"/>
          <w:sz w:val="18"/>
        </w:rPr>
        <w:t xml:space="preserve">.2 </w:t>
      </w:r>
      <w:r w:rsidR="00EB0EEF" w:rsidRPr="00EB0EEF">
        <w:rPr>
          <w:rFonts w:ascii="Arial" w:hAnsi="Arial" w:cs="Arial"/>
          <w:spacing w:val="0"/>
          <w:sz w:val="18"/>
        </w:rPr>
        <w:tab/>
      </w:r>
      <w:r w:rsidR="003E2327" w:rsidRPr="00EB0EEF">
        <w:rPr>
          <w:rFonts w:ascii="Arial" w:hAnsi="Arial" w:cs="Arial"/>
          <w:spacing w:val="0"/>
          <w:sz w:val="18"/>
        </w:rPr>
        <w:t>Eligible Patient Population</w:t>
      </w:r>
      <w:bookmarkEnd w:id="2"/>
    </w:p>
    <w:p w14:paraId="186CDF86" w14:textId="470754C5" w:rsidR="00CD1004" w:rsidRPr="00EB0EEF" w:rsidRDefault="00900DA7" w:rsidP="000028EA">
      <w:pPr>
        <w:pStyle w:val="BodyText"/>
        <w:spacing w:after="60" w:line="276" w:lineRule="auto"/>
        <w:ind w:left="810"/>
        <w:rPr>
          <w:rFonts w:ascii="Arial" w:hAnsi="Arial" w:cs="Arial"/>
          <w:sz w:val="18"/>
          <w:szCs w:val="18"/>
        </w:rPr>
      </w:pPr>
      <w:r w:rsidRPr="00EB0EEF">
        <w:rPr>
          <w:rFonts w:ascii="Arial" w:hAnsi="Arial" w:cs="Arial"/>
          <w:sz w:val="18"/>
          <w:szCs w:val="18"/>
        </w:rPr>
        <w:t>Describe the patients</w:t>
      </w:r>
      <w:r w:rsidR="00CD64AE" w:rsidRPr="00EB0EEF">
        <w:rPr>
          <w:rFonts w:ascii="Arial" w:hAnsi="Arial" w:cs="Arial"/>
          <w:sz w:val="18"/>
          <w:szCs w:val="18"/>
        </w:rPr>
        <w:t xml:space="preserve"> for</w:t>
      </w:r>
      <w:r w:rsidRPr="00EB0EEF">
        <w:rPr>
          <w:rFonts w:ascii="Arial" w:hAnsi="Arial" w:cs="Arial"/>
          <w:sz w:val="18"/>
          <w:szCs w:val="18"/>
        </w:rPr>
        <w:t xml:space="preserve"> whom you would use the new treatment. Examples can include, but </w:t>
      </w:r>
      <w:r w:rsidR="00CD64AE" w:rsidRPr="00EB0EEF">
        <w:rPr>
          <w:rFonts w:ascii="Arial" w:hAnsi="Arial" w:cs="Arial"/>
          <w:sz w:val="18"/>
          <w:szCs w:val="18"/>
        </w:rPr>
        <w:t xml:space="preserve">are </w:t>
      </w:r>
      <w:r w:rsidRPr="00EB0EEF">
        <w:rPr>
          <w:rFonts w:ascii="Arial" w:hAnsi="Arial" w:cs="Arial"/>
          <w:sz w:val="18"/>
          <w:szCs w:val="18"/>
        </w:rPr>
        <w:t>not limited to, the following questions:</w:t>
      </w:r>
    </w:p>
    <w:p w14:paraId="4253B481" w14:textId="42A74BDE" w:rsidR="00CD1004" w:rsidRPr="00EB0EEF" w:rsidRDefault="004A6776"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 xml:space="preserve">Does the patient population in the reimbursement request align with the need identified in your clinical practice? </w:t>
      </w:r>
      <w:r w:rsidR="00216FE3" w:rsidRPr="00EB0EEF">
        <w:rPr>
          <w:rFonts w:ascii="Arial" w:hAnsi="Arial" w:cs="Arial"/>
          <w:sz w:val="18"/>
          <w:szCs w:val="18"/>
        </w:rPr>
        <w:t>Is there an unmet need?</w:t>
      </w:r>
    </w:p>
    <w:p w14:paraId="0FBEB0E9" w14:textId="166DBDE5" w:rsidR="00307876" w:rsidRPr="00EB0EEF" w:rsidRDefault="00DD23F9" w:rsidP="000028EA">
      <w:pPr>
        <w:pStyle w:val="BodyText"/>
        <w:numPr>
          <w:ilvl w:val="0"/>
          <w:numId w:val="41"/>
        </w:numPr>
        <w:spacing w:after="60" w:line="276" w:lineRule="auto"/>
        <w:ind w:left="1170" w:hanging="180"/>
        <w:rPr>
          <w:rFonts w:ascii="Arial" w:hAnsi="Arial" w:cs="Arial"/>
          <w:sz w:val="18"/>
          <w:szCs w:val="18"/>
        </w:rPr>
      </w:pPr>
      <w:r w:rsidRPr="00EB0EEF">
        <w:rPr>
          <w:rFonts w:ascii="Arial" w:hAnsi="Arial" w:cs="Arial"/>
          <w:sz w:val="18"/>
          <w:szCs w:val="18"/>
        </w:rPr>
        <w:t>Can the inclusion and exclusion criteria of the clinical trial be applied in clinical practice?</w:t>
      </w:r>
    </w:p>
    <w:p w14:paraId="6A8A9B11" w14:textId="0B1AC413" w:rsidR="00CD1004" w:rsidRPr="00EB0EEF" w:rsidRDefault="002428F1" w:rsidP="000028EA">
      <w:pPr>
        <w:pStyle w:val="BodyText"/>
        <w:numPr>
          <w:ilvl w:val="0"/>
          <w:numId w:val="41"/>
        </w:numPr>
        <w:spacing w:line="276" w:lineRule="auto"/>
        <w:ind w:left="1170" w:hanging="187"/>
        <w:rPr>
          <w:rFonts w:ascii="Arial" w:hAnsi="Arial" w:cs="Arial"/>
          <w:sz w:val="18"/>
          <w:szCs w:val="18"/>
        </w:rPr>
      </w:pPr>
      <w:r w:rsidRPr="00EB0EEF">
        <w:rPr>
          <w:rFonts w:ascii="Arial" w:hAnsi="Arial" w:cs="Arial"/>
          <w:sz w:val="18"/>
          <w:szCs w:val="18"/>
        </w:rPr>
        <w:t xml:space="preserve">Is there a subgroup of patients beyond the study population that you would like to use the new treatment in? Is there a subgroup of patients within the study population that the new treatment </w:t>
      </w:r>
      <w:r w:rsidR="00307876" w:rsidRPr="00EB0EEF">
        <w:rPr>
          <w:rFonts w:ascii="Arial" w:hAnsi="Arial" w:cs="Arial"/>
          <w:sz w:val="18"/>
          <w:szCs w:val="18"/>
        </w:rPr>
        <w:t>sh</w:t>
      </w:r>
      <w:r w:rsidRPr="00EB0EEF">
        <w:rPr>
          <w:rFonts w:ascii="Arial" w:hAnsi="Arial" w:cs="Arial"/>
          <w:sz w:val="18"/>
          <w:szCs w:val="18"/>
        </w:rPr>
        <w:t xml:space="preserve">ould be </w:t>
      </w:r>
      <w:r w:rsidR="00307876" w:rsidRPr="00EB0EEF">
        <w:rPr>
          <w:rFonts w:ascii="Arial" w:hAnsi="Arial" w:cs="Arial"/>
          <w:sz w:val="18"/>
          <w:szCs w:val="18"/>
        </w:rPr>
        <w:t>limited to</w:t>
      </w:r>
      <w:r w:rsidRPr="00EB0EEF">
        <w:rPr>
          <w:rFonts w:ascii="Arial" w:hAnsi="Arial" w:cs="Arial"/>
          <w:sz w:val="18"/>
          <w:szCs w:val="18"/>
        </w:rPr>
        <w:t>?</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rsidRPr="00EB0EEF" w14:paraId="5C4D38A4" w14:textId="77777777" w:rsidTr="00EB0EEF">
        <w:tc>
          <w:tcPr>
            <w:tcW w:w="10346" w:type="dxa"/>
          </w:tcPr>
          <w:p w14:paraId="1982E27E" w14:textId="77777777" w:rsidR="00EB0EEF" w:rsidRPr="00EB0EEF" w:rsidRDefault="00EB0EEF" w:rsidP="00EB0EEF">
            <w:pPr>
              <w:pStyle w:val="BodyText"/>
              <w:spacing w:after="240" w:line="276" w:lineRule="auto"/>
              <w:rPr>
                <w:rFonts w:ascii="Arial" w:hAnsi="Arial" w:cs="Arial"/>
                <w:sz w:val="18"/>
                <w:szCs w:val="18"/>
              </w:rPr>
            </w:pPr>
          </w:p>
          <w:p w14:paraId="120B7326" w14:textId="77777777" w:rsidR="00EB0EEF" w:rsidRPr="00EB0EEF" w:rsidRDefault="00EB0EEF" w:rsidP="00EB0EEF">
            <w:pPr>
              <w:pStyle w:val="BodyText"/>
              <w:spacing w:after="240" w:line="276" w:lineRule="auto"/>
              <w:rPr>
                <w:rFonts w:ascii="Arial" w:hAnsi="Arial" w:cs="Arial"/>
                <w:sz w:val="18"/>
                <w:szCs w:val="18"/>
              </w:rPr>
            </w:pPr>
          </w:p>
        </w:tc>
      </w:tr>
    </w:tbl>
    <w:bookmarkEnd w:id="3"/>
    <w:p w14:paraId="6BF7B1E6" w14:textId="4E556BF7" w:rsidR="007F0BD8" w:rsidRPr="00EB0EEF" w:rsidRDefault="00EB0EEF" w:rsidP="00EB0EEF">
      <w:pPr>
        <w:pStyle w:val="Heading2"/>
        <w:tabs>
          <w:tab w:val="clear" w:pos="0"/>
          <w:tab w:val="clear" w:pos="720"/>
        </w:tabs>
        <w:spacing w:before="240" w:after="120"/>
        <w:ind w:left="994" w:hanging="576"/>
        <w:rPr>
          <w:rFonts w:ascii="Arial" w:hAnsi="Arial" w:cs="Arial"/>
          <w:spacing w:val="0"/>
          <w:sz w:val="18"/>
        </w:rPr>
      </w:pPr>
      <w:r w:rsidRPr="00EB0EEF">
        <w:rPr>
          <w:rFonts w:ascii="Arial" w:hAnsi="Arial" w:cs="Arial"/>
          <w:spacing w:val="0"/>
          <w:sz w:val="18"/>
        </w:rPr>
        <w:t>3.3</w:t>
      </w:r>
      <w:r w:rsidRPr="00EB0EEF">
        <w:rPr>
          <w:rFonts w:ascii="Arial" w:hAnsi="Arial" w:cs="Arial"/>
          <w:spacing w:val="0"/>
          <w:sz w:val="18"/>
        </w:rPr>
        <w:tab/>
      </w:r>
      <w:r w:rsidR="009001C3" w:rsidRPr="00EB0EEF">
        <w:rPr>
          <w:rFonts w:ascii="Arial" w:hAnsi="Arial" w:cs="Arial"/>
          <w:spacing w:val="0"/>
          <w:sz w:val="18"/>
        </w:rPr>
        <w:t>Relevance to Clinical Practice</w:t>
      </w:r>
    </w:p>
    <w:p w14:paraId="13CEC8E7" w14:textId="77777777" w:rsidR="00EB0EEF" w:rsidRPr="00EB0EEF" w:rsidRDefault="00866DE5" w:rsidP="000028EA">
      <w:pPr>
        <w:pStyle w:val="pCODR11Body"/>
        <w:spacing w:line="276" w:lineRule="auto"/>
        <w:ind w:left="990"/>
        <w:rPr>
          <w:rFonts w:ascii="Arial" w:hAnsi="Arial" w:cs="Arial"/>
          <w:sz w:val="18"/>
        </w:rPr>
      </w:pPr>
      <w:r w:rsidRPr="00EB0EEF">
        <w:rPr>
          <w:rFonts w:ascii="Arial" w:hAnsi="Arial" w:cs="Arial"/>
          <w:sz w:val="18"/>
        </w:rPr>
        <w:t>Do you have experience with using the treatment (through clinical trials, manufacturer’s access program, private drug insurance) under review?</w:t>
      </w:r>
    </w:p>
    <w:p w14:paraId="3FA11689" w14:textId="2DD20B39" w:rsidR="00866DE5" w:rsidRPr="00EB0EEF" w:rsidRDefault="00976E40" w:rsidP="000028EA">
      <w:pPr>
        <w:pStyle w:val="pCODR11Body"/>
        <w:spacing w:line="276" w:lineRule="auto"/>
        <w:ind w:left="990"/>
        <w:rPr>
          <w:rFonts w:ascii="Arial" w:hAnsi="Arial" w:cs="Arial"/>
          <w:sz w:val="18"/>
        </w:rPr>
      </w:pPr>
      <w:sdt>
        <w:sdtPr>
          <w:rPr>
            <w:rFonts w:ascii="Arial" w:hAnsi="Arial" w:cs="Arial"/>
            <w:sz w:val="18"/>
          </w:rPr>
          <w:id w:val="-1882774901"/>
          <w14:checkbox>
            <w14:checked w14:val="0"/>
            <w14:checkedState w14:val="2612" w14:font="MS Gothic"/>
            <w14:uncheckedState w14:val="2610" w14:font="MS Gothic"/>
          </w14:checkbox>
        </w:sdtPr>
        <w:sdtEndPr/>
        <w:sdtContent>
          <w:r w:rsidR="000028EA">
            <w:rPr>
              <w:rFonts w:ascii="MS Gothic" w:eastAsia="MS Gothic" w:hAnsi="MS Gothic" w:cs="Arial" w:hint="eastAsia"/>
              <w:sz w:val="18"/>
            </w:rPr>
            <w:t>☐</w:t>
          </w:r>
        </w:sdtContent>
      </w:sdt>
      <w:r w:rsidR="00866DE5" w:rsidRPr="00EB0EEF">
        <w:rPr>
          <w:rFonts w:ascii="Arial" w:hAnsi="Arial" w:cs="Arial"/>
          <w:sz w:val="18"/>
        </w:rPr>
        <w:t>Yes</w:t>
      </w:r>
      <w:r w:rsidR="00866DE5" w:rsidRPr="00EB0EEF">
        <w:rPr>
          <w:rFonts w:ascii="Arial" w:hAnsi="Arial" w:cs="Arial"/>
          <w:sz w:val="18"/>
        </w:rPr>
        <w:tab/>
      </w:r>
      <w:sdt>
        <w:sdtPr>
          <w:rPr>
            <w:rFonts w:ascii="Arial" w:hAnsi="Arial" w:cs="Arial"/>
            <w:sz w:val="18"/>
          </w:rPr>
          <w:id w:val="-450325775"/>
          <w14:checkbox>
            <w14:checked w14:val="0"/>
            <w14:checkedState w14:val="2612" w14:font="MS Gothic"/>
            <w14:uncheckedState w14:val="2610" w14:font="MS Gothic"/>
          </w14:checkbox>
        </w:sdtPr>
        <w:sdtEndPr/>
        <w:sdtContent>
          <w:r w:rsidR="00C70518" w:rsidRPr="00EB0EEF">
            <w:rPr>
              <w:rFonts w:ascii="MS Gothic" w:eastAsia="MS Gothic" w:hAnsi="MS Gothic" w:cs="MS Gothic" w:hint="eastAsia"/>
              <w:sz w:val="18"/>
            </w:rPr>
            <w:t>☐</w:t>
          </w:r>
        </w:sdtContent>
      </w:sdt>
      <w:r w:rsidR="00866DE5" w:rsidRPr="00EB0EEF">
        <w:rPr>
          <w:rFonts w:ascii="Arial" w:hAnsi="Arial" w:cs="Arial"/>
          <w:sz w:val="18"/>
        </w:rPr>
        <w:t>No</w:t>
      </w:r>
    </w:p>
    <w:p w14:paraId="762A7214" w14:textId="1BC0C1A5" w:rsidR="00DC6E49" w:rsidRPr="00EB0EEF" w:rsidRDefault="009B3751"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w:t>
      </w:r>
      <w:r w:rsidR="00DD23F9" w:rsidRPr="00EB0EEF">
        <w:rPr>
          <w:rFonts w:ascii="Arial" w:hAnsi="Arial" w:cs="Arial"/>
          <w:sz w:val="18"/>
          <w:szCs w:val="18"/>
        </w:rPr>
        <w:t xml:space="preserve"> or when</w:t>
      </w:r>
      <w:r w:rsidRPr="00EB0EEF">
        <w:rPr>
          <w:rFonts w:ascii="Arial" w:hAnsi="Arial" w:cs="Arial"/>
          <w:sz w:val="18"/>
          <w:szCs w:val="18"/>
        </w:rPr>
        <w:t xml:space="preserve"> would you use the new treatment?</w:t>
      </w:r>
      <w:r w:rsidR="009001C3" w:rsidRPr="00EB0EEF">
        <w:rPr>
          <w:rFonts w:ascii="Arial" w:hAnsi="Arial" w:cs="Arial"/>
          <w:sz w:val="18"/>
          <w:szCs w:val="18"/>
        </w:rPr>
        <w:t xml:space="preserve"> </w:t>
      </w:r>
      <w:r w:rsidR="00833204" w:rsidRPr="00EB0EEF">
        <w:rPr>
          <w:rFonts w:ascii="Arial" w:hAnsi="Arial" w:cs="Arial"/>
          <w:sz w:val="18"/>
          <w:szCs w:val="18"/>
        </w:rPr>
        <w:t>Is there any population/subpopulation where you particularly want to use this drug?</w:t>
      </w:r>
    </w:p>
    <w:p w14:paraId="7F7AFDE6" w14:textId="64FD47BC" w:rsidR="003665AC" w:rsidRPr="00EB0EEF" w:rsidRDefault="003665AC" w:rsidP="000028EA">
      <w:pPr>
        <w:pStyle w:val="BodyText"/>
        <w:numPr>
          <w:ilvl w:val="0"/>
          <w:numId w:val="41"/>
        </w:numPr>
        <w:spacing w:before="60" w:after="0" w:line="276" w:lineRule="auto"/>
        <w:ind w:left="1170" w:hanging="187"/>
        <w:rPr>
          <w:rFonts w:ascii="Arial" w:hAnsi="Arial" w:cs="Arial"/>
          <w:sz w:val="18"/>
          <w:szCs w:val="18"/>
        </w:rPr>
      </w:pPr>
      <w:r w:rsidRPr="00EB0EEF">
        <w:rPr>
          <w:rFonts w:ascii="Arial" w:hAnsi="Arial" w:cs="Arial"/>
          <w:sz w:val="18"/>
          <w:szCs w:val="18"/>
        </w:rPr>
        <w:t>How is the new treatment different than currently available treatments with respect to efficacy, safety</w:t>
      </w:r>
      <w:r w:rsidR="003640EA" w:rsidRPr="00EB0EEF">
        <w:rPr>
          <w:rFonts w:ascii="Arial" w:hAnsi="Arial" w:cs="Arial"/>
          <w:sz w:val="18"/>
          <w:szCs w:val="18"/>
        </w:rPr>
        <w:t>,</w:t>
      </w:r>
      <w:r w:rsidRPr="00EB0EEF">
        <w:rPr>
          <w:rFonts w:ascii="Arial" w:hAnsi="Arial" w:cs="Arial"/>
          <w:sz w:val="18"/>
          <w:szCs w:val="18"/>
        </w:rPr>
        <w:t xml:space="preserve"> and tolerability?</w:t>
      </w:r>
    </w:p>
    <w:p w14:paraId="56E5C3D5" w14:textId="7DF66070" w:rsidR="00866DE5" w:rsidRPr="00EB0EEF" w:rsidRDefault="00866DE5" w:rsidP="000028EA">
      <w:pPr>
        <w:pStyle w:val="BodyText"/>
        <w:numPr>
          <w:ilvl w:val="0"/>
          <w:numId w:val="41"/>
        </w:numPr>
        <w:spacing w:before="60" w:line="276" w:lineRule="auto"/>
        <w:ind w:left="1170" w:hanging="187"/>
        <w:rPr>
          <w:rFonts w:ascii="Arial" w:hAnsi="Arial" w:cs="Arial"/>
          <w:sz w:val="18"/>
          <w:szCs w:val="21"/>
        </w:rPr>
      </w:pPr>
      <w:r w:rsidRPr="00EB0EEF">
        <w:rPr>
          <w:rFonts w:ascii="Arial" w:hAnsi="Arial" w:cs="Arial"/>
          <w:sz w:val="18"/>
          <w:szCs w:val="18"/>
        </w:rPr>
        <w:t xml:space="preserve">Are there contraindications to </w:t>
      </w:r>
      <w:r w:rsidR="00987EC7" w:rsidRPr="00EB0EEF">
        <w:rPr>
          <w:rFonts w:ascii="Arial" w:hAnsi="Arial" w:cs="Arial"/>
          <w:sz w:val="18"/>
          <w:szCs w:val="18"/>
        </w:rPr>
        <w:t>using</w:t>
      </w:r>
      <w:r w:rsidRPr="00EB0EEF">
        <w:rPr>
          <w:rFonts w:ascii="Arial" w:hAnsi="Arial" w:cs="Arial"/>
          <w:sz w:val="18"/>
          <w:szCs w:val="18"/>
        </w:rPr>
        <w:t xml:space="preserve"> the new</w:t>
      </w:r>
      <w:r w:rsidRPr="00EB0EEF">
        <w:rPr>
          <w:rFonts w:ascii="Arial" w:hAnsi="Arial" w:cs="Arial"/>
          <w:sz w:val="18"/>
          <w:szCs w:val="21"/>
        </w:rPr>
        <w:t xml:space="preserve"> treatment? Are there contraindications to current </w:t>
      </w:r>
      <w:r w:rsidR="009C543A" w:rsidRPr="00EB0EEF">
        <w:rPr>
          <w:rFonts w:ascii="Arial" w:hAnsi="Arial" w:cs="Arial"/>
          <w:sz w:val="18"/>
          <w:szCs w:val="21"/>
        </w:rPr>
        <w:t xml:space="preserve">treatments </w:t>
      </w:r>
      <w:r w:rsidRPr="00EB0EEF">
        <w:rPr>
          <w:rFonts w:ascii="Arial" w:hAnsi="Arial" w:cs="Arial"/>
          <w:sz w:val="18"/>
          <w:szCs w:val="21"/>
        </w:rPr>
        <w:t>that would make the new treatment favo</w:t>
      </w:r>
      <w:r w:rsidR="003640EA" w:rsidRPr="00EB0EEF">
        <w:rPr>
          <w:rFonts w:ascii="Arial" w:hAnsi="Arial" w:cs="Arial"/>
          <w:sz w:val="18"/>
          <w:szCs w:val="21"/>
        </w:rPr>
        <w:t>u</w:t>
      </w:r>
      <w:r w:rsidRPr="00EB0EEF">
        <w:rPr>
          <w:rFonts w:ascii="Arial" w:hAnsi="Arial" w:cs="Arial"/>
          <w:sz w:val="18"/>
          <w:szCs w:val="21"/>
        </w:rPr>
        <w:t>rable?</w:t>
      </w:r>
    </w:p>
    <w:p w14:paraId="1870B70C" w14:textId="3F353E5F" w:rsidR="007F0BD8" w:rsidRPr="00EB0EEF" w:rsidRDefault="00B176C8" w:rsidP="00EB0EEF">
      <w:pPr>
        <w:pStyle w:val="pCODR11Body"/>
        <w:spacing w:line="276" w:lineRule="auto"/>
        <w:ind w:left="578"/>
        <w:rPr>
          <w:rFonts w:ascii="Arial" w:hAnsi="Arial" w:cs="Arial"/>
          <w:sz w:val="18"/>
        </w:rPr>
      </w:pPr>
      <w:r w:rsidRPr="00EB0EEF">
        <w:rPr>
          <w:rFonts w:ascii="Arial" w:hAnsi="Arial" w:cs="Arial"/>
          <w:sz w:val="18"/>
        </w:rPr>
        <w:t xml:space="preserve">Please </w:t>
      </w:r>
      <w:r w:rsidR="00716B05" w:rsidRPr="00EB0EEF">
        <w:rPr>
          <w:rFonts w:ascii="Arial" w:hAnsi="Arial" w:cs="Arial"/>
          <w:sz w:val="18"/>
        </w:rPr>
        <w:t>n</w:t>
      </w:r>
      <w:r w:rsidR="00DC6E49" w:rsidRPr="00EB0EEF">
        <w:rPr>
          <w:rFonts w:ascii="Arial" w:hAnsi="Arial" w:cs="Arial"/>
          <w:sz w:val="18"/>
        </w:rPr>
        <w:t>ote</w:t>
      </w:r>
      <w:r w:rsidR="00B13073" w:rsidRPr="00EB0EEF">
        <w:rPr>
          <w:rFonts w:ascii="Arial" w:hAnsi="Arial" w:cs="Arial"/>
          <w:sz w:val="18"/>
        </w:rPr>
        <w:t>:</w:t>
      </w:r>
      <w:r w:rsidR="00DC6E49" w:rsidRPr="00EB0EEF">
        <w:rPr>
          <w:rFonts w:ascii="Arial" w:hAnsi="Arial" w:cs="Arial"/>
          <w:sz w:val="18"/>
        </w:rPr>
        <w:t xml:space="preserve"> </w:t>
      </w:r>
      <w:r w:rsidR="00B13073" w:rsidRPr="00EB0EEF">
        <w:rPr>
          <w:rFonts w:ascii="Arial" w:hAnsi="Arial" w:cs="Arial"/>
          <w:sz w:val="18"/>
        </w:rPr>
        <w:t>S</w:t>
      </w:r>
      <w:r w:rsidR="00DC6E49" w:rsidRPr="00EB0EEF">
        <w:rPr>
          <w:rFonts w:ascii="Arial" w:hAnsi="Arial" w:cs="Arial"/>
          <w:sz w:val="18"/>
        </w:rPr>
        <w:t>cientific published references are not required, as pCODR has access to current scientific literature through</w:t>
      </w:r>
      <w:r w:rsidR="00DD23F9" w:rsidRPr="00EB0EEF">
        <w:rPr>
          <w:rFonts w:ascii="Arial" w:hAnsi="Arial" w:cs="Arial"/>
          <w:sz w:val="18"/>
        </w:rPr>
        <w:t xml:space="preserve"> the manufacturer’s submission </w:t>
      </w:r>
      <w:r w:rsidR="00DC6E49" w:rsidRPr="00EB0EEF">
        <w:rPr>
          <w:rFonts w:ascii="Arial" w:hAnsi="Arial" w:cs="Arial"/>
          <w:sz w:val="18"/>
        </w:rPr>
        <w:t>and a rigorous, independent literature search.</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46"/>
      </w:tblGrid>
      <w:tr w:rsidR="00EB0EEF" w14:paraId="3DE00B27" w14:textId="77777777" w:rsidTr="00EB0EEF">
        <w:tc>
          <w:tcPr>
            <w:tcW w:w="10346" w:type="dxa"/>
          </w:tcPr>
          <w:p w14:paraId="57189F53" w14:textId="77777777" w:rsidR="00EB0EEF" w:rsidRDefault="00EB0EEF" w:rsidP="00DC6E49">
            <w:pPr>
              <w:pStyle w:val="pCODR11Body"/>
              <w:ind w:left="0"/>
              <w:rPr>
                <w:rFonts w:ascii="Arial" w:hAnsi="Arial" w:cs="Arial"/>
              </w:rPr>
            </w:pPr>
          </w:p>
          <w:p w14:paraId="66A509EB" w14:textId="77777777" w:rsidR="00EB0EEF" w:rsidRDefault="00EB0EEF" w:rsidP="00DC6E49">
            <w:pPr>
              <w:pStyle w:val="pCODR11Body"/>
              <w:ind w:left="0"/>
              <w:rPr>
                <w:rFonts w:ascii="Arial" w:hAnsi="Arial" w:cs="Arial"/>
              </w:rPr>
            </w:pPr>
          </w:p>
          <w:p w14:paraId="7B31BB01" w14:textId="77777777" w:rsidR="00EB0EEF" w:rsidRDefault="00EB0EEF" w:rsidP="00DC6E49">
            <w:pPr>
              <w:pStyle w:val="pCODR11Body"/>
              <w:ind w:left="0"/>
              <w:rPr>
                <w:rFonts w:ascii="Arial" w:hAnsi="Arial" w:cs="Arial"/>
              </w:rPr>
            </w:pPr>
          </w:p>
        </w:tc>
      </w:tr>
    </w:tbl>
    <w:p w14:paraId="25141B2C" w14:textId="77777777" w:rsidR="00DC6E49" w:rsidRPr="00EB0EEF" w:rsidRDefault="00DC6E49" w:rsidP="00DC6E49">
      <w:pPr>
        <w:pStyle w:val="pCODR11Body"/>
        <w:ind w:left="938"/>
        <w:rPr>
          <w:rFonts w:ascii="Arial" w:hAnsi="Arial" w:cs="Arial"/>
        </w:rPr>
      </w:pPr>
    </w:p>
    <w:p w14:paraId="03A882EE" w14:textId="77777777" w:rsidR="007F0BD8" w:rsidRPr="00EB0EEF" w:rsidRDefault="007F0BD8" w:rsidP="007F0BD8">
      <w:pPr>
        <w:pStyle w:val="Header"/>
        <w:tabs>
          <w:tab w:val="clear" w:pos="4320"/>
          <w:tab w:val="clear" w:pos="8640"/>
          <w:tab w:val="left" w:pos="480"/>
          <w:tab w:val="center" w:pos="4153"/>
          <w:tab w:val="right" w:pos="8306"/>
        </w:tabs>
        <w:ind w:left="360"/>
        <w:rPr>
          <w:rFonts w:ascii="Arial" w:hAnsi="Arial" w:cs="Arial"/>
          <w:b/>
          <w:sz w:val="22"/>
        </w:rPr>
      </w:pPr>
    </w:p>
    <w:p w14:paraId="6AA78F27" w14:textId="53DE9BC2" w:rsidR="007F0BD8" w:rsidRPr="00EB0EEF" w:rsidRDefault="00C31270" w:rsidP="00EB0EEF">
      <w:pPr>
        <w:pStyle w:val="Heading2"/>
        <w:tabs>
          <w:tab w:val="clear" w:pos="0"/>
          <w:tab w:val="clear" w:pos="720"/>
        </w:tabs>
        <w:spacing w:before="240" w:after="120"/>
        <w:ind w:left="994" w:hanging="576"/>
        <w:rPr>
          <w:rFonts w:ascii="Arial" w:hAnsi="Arial" w:cs="Arial"/>
          <w:spacing w:val="0"/>
          <w:sz w:val="18"/>
        </w:rPr>
      </w:pPr>
      <w:bookmarkStart w:id="4" w:name="_Toc291572533"/>
      <w:r w:rsidRPr="00EB0EEF">
        <w:rPr>
          <w:rFonts w:ascii="Arial" w:hAnsi="Arial" w:cs="Arial"/>
          <w:spacing w:val="0"/>
          <w:sz w:val="18"/>
        </w:rPr>
        <w:lastRenderedPageBreak/>
        <w:t xml:space="preserve">  </w:t>
      </w:r>
      <w:bookmarkStart w:id="5" w:name="_Toc439923600"/>
      <w:bookmarkEnd w:id="4"/>
      <w:r w:rsidR="00D03AC9" w:rsidRPr="00EB0EEF">
        <w:rPr>
          <w:rFonts w:ascii="Arial" w:hAnsi="Arial" w:cs="Arial"/>
          <w:spacing w:val="0"/>
          <w:sz w:val="18"/>
        </w:rPr>
        <w:t>3</w:t>
      </w:r>
      <w:r w:rsidR="00F51ECF" w:rsidRPr="00EB0EEF">
        <w:rPr>
          <w:rFonts w:ascii="Arial" w:hAnsi="Arial" w:cs="Arial"/>
          <w:spacing w:val="0"/>
          <w:sz w:val="18"/>
        </w:rPr>
        <w:t>.</w:t>
      </w:r>
      <w:r w:rsidR="009001C3" w:rsidRPr="00EB0EEF">
        <w:rPr>
          <w:rFonts w:ascii="Arial" w:hAnsi="Arial" w:cs="Arial"/>
          <w:spacing w:val="0"/>
          <w:sz w:val="18"/>
        </w:rPr>
        <w:t>4</w:t>
      </w:r>
      <w:r w:rsidR="00F51ECF" w:rsidRPr="00EB0EEF">
        <w:rPr>
          <w:rFonts w:ascii="Arial" w:hAnsi="Arial" w:cs="Arial"/>
          <w:spacing w:val="0"/>
          <w:sz w:val="18"/>
        </w:rPr>
        <w:t xml:space="preserve"> </w:t>
      </w:r>
      <w:r w:rsidR="00EB0EEF">
        <w:rPr>
          <w:rFonts w:ascii="Arial" w:hAnsi="Arial" w:cs="Arial"/>
          <w:spacing w:val="0"/>
          <w:sz w:val="18"/>
        </w:rPr>
        <w:tab/>
      </w:r>
      <w:r w:rsidR="00E14476" w:rsidRPr="00EB0EEF">
        <w:rPr>
          <w:rFonts w:ascii="Arial" w:hAnsi="Arial" w:cs="Arial"/>
          <w:spacing w:val="0"/>
          <w:sz w:val="18"/>
        </w:rPr>
        <w:t xml:space="preserve">Sequencing </w:t>
      </w:r>
      <w:r w:rsidR="00E542BC" w:rsidRPr="00EB0EEF">
        <w:rPr>
          <w:rFonts w:ascii="Arial" w:hAnsi="Arial" w:cs="Arial"/>
          <w:spacing w:val="0"/>
          <w:sz w:val="18"/>
        </w:rPr>
        <w:t xml:space="preserve">and Priority </w:t>
      </w:r>
      <w:r w:rsidR="00E14476" w:rsidRPr="00EB0EEF">
        <w:rPr>
          <w:rFonts w:ascii="Arial" w:hAnsi="Arial" w:cs="Arial"/>
          <w:spacing w:val="0"/>
          <w:sz w:val="18"/>
        </w:rPr>
        <w:t>of T</w:t>
      </w:r>
      <w:r w:rsidR="0073015B" w:rsidRPr="00EB0EEF">
        <w:rPr>
          <w:rFonts w:ascii="Arial" w:hAnsi="Arial" w:cs="Arial"/>
          <w:spacing w:val="0"/>
          <w:sz w:val="18"/>
        </w:rPr>
        <w:t>reatments</w:t>
      </w:r>
      <w:bookmarkEnd w:id="5"/>
    </w:p>
    <w:p w14:paraId="392BA83B" w14:textId="74A9A84B" w:rsidR="007F0BD8" w:rsidRPr="00EB0EEF" w:rsidRDefault="0073015B"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Please describe how the new </w:t>
      </w:r>
      <w:r w:rsidR="004A4987" w:rsidRPr="00EB0EEF">
        <w:rPr>
          <w:rFonts w:ascii="Arial" w:hAnsi="Arial" w:cs="Arial"/>
          <w:sz w:val="18"/>
        </w:rPr>
        <w:t>treatment</w:t>
      </w:r>
      <w:r w:rsidRPr="00EB0EEF">
        <w:rPr>
          <w:rFonts w:ascii="Arial" w:hAnsi="Arial" w:cs="Arial"/>
          <w:sz w:val="18"/>
        </w:rPr>
        <w:t xml:space="preserve"> could be sequenced with current </w:t>
      </w:r>
      <w:r w:rsidR="003665AC" w:rsidRPr="00EB0EEF">
        <w:rPr>
          <w:rFonts w:ascii="Arial" w:hAnsi="Arial" w:cs="Arial"/>
          <w:sz w:val="18"/>
        </w:rPr>
        <w:t>treatment(s)</w:t>
      </w:r>
      <w:r w:rsidRPr="00EB0EEF">
        <w:rPr>
          <w:rFonts w:ascii="Arial" w:hAnsi="Arial" w:cs="Arial"/>
          <w:sz w:val="18"/>
        </w:rPr>
        <w:t>, if appropriate.</w:t>
      </w:r>
    </w:p>
    <w:p w14:paraId="1ABA87E1" w14:textId="18C45C7B" w:rsidR="00642187" w:rsidRPr="00EB0EEF" w:rsidRDefault="00642187"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 xml:space="preserve">In your opinion, </w:t>
      </w:r>
      <w:r w:rsidR="00557689" w:rsidRPr="00EB0EEF">
        <w:rPr>
          <w:rFonts w:ascii="Arial" w:hAnsi="Arial" w:cs="Arial"/>
          <w:sz w:val="18"/>
        </w:rPr>
        <w:t>in the event that</w:t>
      </w:r>
      <w:r w:rsidRPr="00EB0EEF">
        <w:rPr>
          <w:rFonts w:ascii="Arial" w:hAnsi="Arial" w:cs="Arial"/>
          <w:sz w:val="18"/>
        </w:rPr>
        <w:t xml:space="preserve"> the drug under review becomes available for funding </w:t>
      </w:r>
      <w:r w:rsidR="00557689" w:rsidRPr="00EB0EEF">
        <w:rPr>
          <w:rFonts w:ascii="Arial" w:hAnsi="Arial" w:cs="Arial"/>
          <w:sz w:val="18"/>
        </w:rPr>
        <w:t xml:space="preserve">in your jurisdiction, would the new </w:t>
      </w:r>
      <w:r w:rsidR="003665AC" w:rsidRPr="00EB0EEF">
        <w:rPr>
          <w:rFonts w:ascii="Arial" w:hAnsi="Arial" w:cs="Arial"/>
          <w:sz w:val="18"/>
        </w:rPr>
        <w:t>treatment be a replacement of current treatment(s) or an</w:t>
      </w:r>
      <w:r w:rsidR="006B2DFA" w:rsidRPr="00EB0EEF">
        <w:rPr>
          <w:rFonts w:ascii="Arial" w:hAnsi="Arial" w:cs="Arial"/>
          <w:sz w:val="18"/>
        </w:rPr>
        <w:t>other</w:t>
      </w:r>
      <w:r w:rsidR="003665AC" w:rsidRPr="00EB0EEF">
        <w:rPr>
          <w:rFonts w:ascii="Arial" w:hAnsi="Arial" w:cs="Arial"/>
          <w:sz w:val="18"/>
        </w:rPr>
        <w:t xml:space="preserve"> option?</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7FB5923" w14:textId="77777777" w:rsidTr="00EB0EEF">
        <w:tc>
          <w:tcPr>
            <w:tcW w:w="10166" w:type="dxa"/>
          </w:tcPr>
          <w:p w14:paraId="6097732C" w14:textId="77777777" w:rsidR="00EB0EEF" w:rsidRDefault="00EB0EEF" w:rsidP="007F0BD8">
            <w:pPr>
              <w:rPr>
                <w:rFonts w:ascii="Arial" w:hAnsi="Arial" w:cs="Arial"/>
                <w:sz w:val="22"/>
                <w:szCs w:val="22"/>
              </w:rPr>
            </w:pPr>
          </w:p>
          <w:p w14:paraId="2D2A5632" w14:textId="77777777" w:rsidR="00EB0EEF" w:rsidRDefault="00EB0EEF" w:rsidP="007F0BD8">
            <w:pPr>
              <w:rPr>
                <w:rFonts w:ascii="Arial" w:hAnsi="Arial" w:cs="Arial"/>
                <w:sz w:val="22"/>
                <w:szCs w:val="22"/>
              </w:rPr>
            </w:pPr>
          </w:p>
          <w:p w14:paraId="4C3995A1" w14:textId="77777777" w:rsidR="00EB0EEF" w:rsidRDefault="00EB0EEF" w:rsidP="007F0BD8">
            <w:pPr>
              <w:rPr>
                <w:rFonts w:ascii="Arial" w:hAnsi="Arial" w:cs="Arial"/>
                <w:sz w:val="22"/>
                <w:szCs w:val="22"/>
              </w:rPr>
            </w:pPr>
          </w:p>
          <w:p w14:paraId="582E16AE" w14:textId="77777777" w:rsidR="00EB0EEF" w:rsidRDefault="00EB0EEF" w:rsidP="007F0BD8">
            <w:pPr>
              <w:rPr>
                <w:rFonts w:ascii="Arial" w:hAnsi="Arial" w:cs="Arial"/>
                <w:sz w:val="22"/>
                <w:szCs w:val="22"/>
              </w:rPr>
            </w:pPr>
          </w:p>
          <w:p w14:paraId="00159B81" w14:textId="77777777" w:rsidR="00EB0EEF" w:rsidRDefault="00EB0EEF" w:rsidP="007F0BD8">
            <w:pPr>
              <w:rPr>
                <w:rFonts w:ascii="Arial" w:hAnsi="Arial" w:cs="Arial"/>
                <w:sz w:val="22"/>
                <w:szCs w:val="22"/>
              </w:rPr>
            </w:pPr>
          </w:p>
        </w:tc>
      </w:tr>
    </w:tbl>
    <w:p w14:paraId="4A9E0032" w14:textId="28BA0756" w:rsidR="00B06CDB" w:rsidRPr="00EB0EEF" w:rsidRDefault="00D03AC9" w:rsidP="000028EA">
      <w:pPr>
        <w:pStyle w:val="Heading2"/>
        <w:tabs>
          <w:tab w:val="clear" w:pos="0"/>
          <w:tab w:val="clear" w:pos="720"/>
        </w:tabs>
        <w:spacing w:before="240" w:after="120"/>
        <w:ind w:left="994" w:hanging="454"/>
        <w:rPr>
          <w:rFonts w:ascii="Arial" w:hAnsi="Arial" w:cs="Arial"/>
          <w:spacing w:val="0"/>
          <w:sz w:val="18"/>
        </w:rPr>
      </w:pPr>
      <w:bookmarkStart w:id="6" w:name="_Toc439923601"/>
      <w:r w:rsidRPr="00EB0EEF">
        <w:rPr>
          <w:rFonts w:ascii="Arial" w:hAnsi="Arial" w:cs="Arial"/>
          <w:spacing w:val="0"/>
          <w:sz w:val="18"/>
        </w:rPr>
        <w:t>3</w:t>
      </w:r>
      <w:r w:rsidR="00B06CDB" w:rsidRPr="00EB0EEF">
        <w:rPr>
          <w:rFonts w:ascii="Arial" w:hAnsi="Arial" w:cs="Arial"/>
          <w:spacing w:val="0"/>
          <w:sz w:val="18"/>
        </w:rPr>
        <w:t>.</w:t>
      </w:r>
      <w:r w:rsidR="009001C3" w:rsidRPr="00EB0EEF">
        <w:rPr>
          <w:rFonts w:ascii="Arial" w:hAnsi="Arial" w:cs="Arial"/>
          <w:spacing w:val="0"/>
          <w:sz w:val="18"/>
        </w:rPr>
        <w:t>5</w:t>
      </w:r>
      <w:r w:rsidR="00B06CDB" w:rsidRPr="00EB0EEF">
        <w:rPr>
          <w:rFonts w:ascii="Arial" w:hAnsi="Arial" w:cs="Arial"/>
          <w:spacing w:val="0"/>
          <w:sz w:val="18"/>
        </w:rPr>
        <w:t xml:space="preserve"> </w:t>
      </w:r>
      <w:r w:rsidR="00EB0EEF">
        <w:rPr>
          <w:rFonts w:ascii="Arial" w:hAnsi="Arial" w:cs="Arial"/>
          <w:spacing w:val="0"/>
          <w:sz w:val="18"/>
        </w:rPr>
        <w:tab/>
      </w:r>
      <w:r w:rsidR="00B06CDB" w:rsidRPr="00EB0EEF">
        <w:rPr>
          <w:rFonts w:ascii="Arial" w:hAnsi="Arial" w:cs="Arial"/>
          <w:spacing w:val="0"/>
          <w:sz w:val="18"/>
        </w:rPr>
        <w:t>Companion Diagnostic Test</w:t>
      </w:r>
      <w:r w:rsidR="00F9346A" w:rsidRPr="00EB0EEF">
        <w:rPr>
          <w:rFonts w:ascii="Arial" w:hAnsi="Arial" w:cs="Arial"/>
          <w:spacing w:val="0"/>
          <w:sz w:val="18"/>
        </w:rPr>
        <w:t>ing</w:t>
      </w:r>
      <w:bookmarkEnd w:id="6"/>
    </w:p>
    <w:p w14:paraId="2A7A6CD6" w14:textId="78A69B4C" w:rsidR="00B06CDB" w:rsidRPr="00EB0EEF" w:rsidRDefault="006B2DFA" w:rsidP="000028EA">
      <w:pPr>
        <w:pStyle w:val="pCODR11Bullet1stLevel"/>
        <w:numPr>
          <w:ilvl w:val="0"/>
          <w:numId w:val="42"/>
        </w:numPr>
        <w:spacing w:after="60" w:line="276" w:lineRule="auto"/>
        <w:ind w:left="1260" w:right="864" w:hanging="187"/>
        <w:rPr>
          <w:rFonts w:ascii="Arial" w:hAnsi="Arial" w:cs="Arial"/>
          <w:sz w:val="18"/>
        </w:rPr>
      </w:pPr>
      <w:r w:rsidRPr="00EB0EEF">
        <w:rPr>
          <w:rFonts w:ascii="Arial" w:hAnsi="Arial" w:cs="Arial"/>
          <w:sz w:val="18"/>
        </w:rPr>
        <w:t>I</w:t>
      </w:r>
      <w:r w:rsidR="00B06CDB" w:rsidRPr="00EB0EEF">
        <w:rPr>
          <w:rFonts w:ascii="Arial" w:hAnsi="Arial" w:cs="Arial"/>
          <w:sz w:val="18"/>
        </w:rPr>
        <w:t xml:space="preserve">f companion </w:t>
      </w:r>
      <w:r w:rsidR="00CE4147" w:rsidRPr="00EB0EEF">
        <w:rPr>
          <w:rFonts w:ascii="Arial" w:hAnsi="Arial" w:cs="Arial"/>
          <w:sz w:val="18"/>
        </w:rPr>
        <w:t>diagnostic</w:t>
      </w:r>
      <w:r w:rsidR="00B06CDB" w:rsidRPr="00EB0EEF">
        <w:rPr>
          <w:rFonts w:ascii="Arial" w:hAnsi="Arial" w:cs="Arial"/>
          <w:sz w:val="18"/>
        </w:rPr>
        <w:t xml:space="preserve"> testing is required for the new drug, </w:t>
      </w:r>
      <w:r w:rsidRPr="00EB0EEF">
        <w:rPr>
          <w:rFonts w:ascii="Arial" w:hAnsi="Arial" w:cs="Arial"/>
          <w:sz w:val="18"/>
        </w:rPr>
        <w:t>i</w:t>
      </w:r>
      <w:r w:rsidR="004A4987" w:rsidRPr="00EB0EEF">
        <w:rPr>
          <w:rFonts w:ascii="Arial" w:hAnsi="Arial" w:cs="Arial"/>
          <w:sz w:val="18"/>
        </w:rPr>
        <w:t>s the test available in your jurisdiction? Is it funded by your jurisdiction</w:t>
      </w:r>
      <w:r w:rsidR="009B3751" w:rsidRPr="00EB0EEF">
        <w:rPr>
          <w:rFonts w:ascii="Arial" w:hAnsi="Arial" w:cs="Arial"/>
          <w:sz w:val="18"/>
        </w:rPr>
        <w:t xml:space="preserve">? What concerns, if any, </w:t>
      </w:r>
      <w:r w:rsidR="00327B25" w:rsidRPr="00EB0EEF">
        <w:rPr>
          <w:rFonts w:ascii="Arial" w:hAnsi="Arial" w:cs="Arial"/>
          <w:sz w:val="18"/>
        </w:rPr>
        <w:t>do you have</w:t>
      </w:r>
      <w:r w:rsidR="009B3751" w:rsidRPr="00EB0EEF">
        <w:rPr>
          <w:rFonts w:ascii="Arial" w:hAnsi="Arial" w:cs="Arial"/>
          <w:sz w:val="18"/>
        </w:rPr>
        <w:t xml:space="preserve"> on the test and turnaround time for test results</w:t>
      </w:r>
      <w:r w:rsidR="004A4987" w:rsidRPr="00EB0EEF">
        <w:rPr>
          <w:rFonts w:ascii="Arial" w:hAnsi="Arial" w:cs="Arial"/>
          <w:sz w:val="18"/>
        </w:rPr>
        <w:t>?</w:t>
      </w:r>
      <w:r w:rsidR="00CE4147" w:rsidRPr="00EB0EEF">
        <w:rPr>
          <w:rFonts w:ascii="Arial" w:hAnsi="Arial" w:cs="Arial"/>
          <w:sz w:val="18"/>
        </w:rPr>
        <w:t xml:space="preserve"> </w:t>
      </w:r>
      <w:r w:rsidR="009B3751" w:rsidRPr="00EB0EEF">
        <w:rPr>
          <w:rFonts w:ascii="Arial" w:hAnsi="Arial" w:cs="Arial"/>
          <w:sz w:val="18"/>
        </w:rPr>
        <w:t>A</w:t>
      </w:r>
      <w:r w:rsidR="00CE4147" w:rsidRPr="00EB0EEF">
        <w:rPr>
          <w:rFonts w:ascii="Arial" w:hAnsi="Arial" w:cs="Arial"/>
          <w:sz w:val="18"/>
        </w:rPr>
        <w:t>re there specific considerations to a testing algorithm that you think would be important to share with the pCODR Expert Review Committee?</w:t>
      </w:r>
    </w:p>
    <w:tbl>
      <w:tblPr>
        <w:tblStyle w:val="TableGrid"/>
        <w:tblW w:w="0" w:type="auto"/>
        <w:tblInd w:w="64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166"/>
      </w:tblGrid>
      <w:tr w:rsidR="00EB0EEF" w14:paraId="506F357D" w14:textId="77777777" w:rsidTr="00EB0EEF">
        <w:tc>
          <w:tcPr>
            <w:tcW w:w="10166" w:type="dxa"/>
          </w:tcPr>
          <w:p w14:paraId="5563E276" w14:textId="77777777" w:rsidR="00EB0EEF" w:rsidRDefault="00EB0EEF" w:rsidP="007F0BD8">
            <w:pPr>
              <w:rPr>
                <w:rFonts w:ascii="Arial" w:hAnsi="Arial" w:cs="Arial"/>
                <w:sz w:val="22"/>
                <w:szCs w:val="22"/>
              </w:rPr>
            </w:pPr>
          </w:p>
          <w:p w14:paraId="73F3B1D7" w14:textId="77777777" w:rsidR="00EB0EEF" w:rsidRDefault="00EB0EEF" w:rsidP="007F0BD8">
            <w:pPr>
              <w:rPr>
                <w:rFonts w:ascii="Arial" w:hAnsi="Arial" w:cs="Arial"/>
                <w:sz w:val="22"/>
                <w:szCs w:val="22"/>
              </w:rPr>
            </w:pPr>
          </w:p>
          <w:p w14:paraId="66FA714D" w14:textId="77777777" w:rsidR="00EB0EEF" w:rsidRDefault="00EB0EEF" w:rsidP="007F0BD8">
            <w:pPr>
              <w:rPr>
                <w:rFonts w:ascii="Arial" w:hAnsi="Arial" w:cs="Arial"/>
                <w:sz w:val="22"/>
                <w:szCs w:val="22"/>
              </w:rPr>
            </w:pPr>
          </w:p>
          <w:p w14:paraId="30D97BE7" w14:textId="77777777" w:rsidR="00EB0EEF" w:rsidRDefault="00EB0EEF" w:rsidP="007F0BD8">
            <w:pPr>
              <w:rPr>
                <w:rFonts w:ascii="Arial" w:hAnsi="Arial" w:cs="Arial"/>
                <w:sz w:val="22"/>
                <w:szCs w:val="22"/>
              </w:rPr>
            </w:pPr>
          </w:p>
          <w:p w14:paraId="3BB601C8" w14:textId="77777777" w:rsidR="00EB0EEF" w:rsidRDefault="00EB0EEF" w:rsidP="007F0BD8">
            <w:pPr>
              <w:rPr>
                <w:rFonts w:ascii="Arial" w:hAnsi="Arial" w:cs="Arial"/>
                <w:sz w:val="22"/>
                <w:szCs w:val="22"/>
              </w:rPr>
            </w:pPr>
          </w:p>
        </w:tc>
      </w:tr>
    </w:tbl>
    <w:p w14:paraId="22731A19" w14:textId="77777777" w:rsidR="00EB0EEF" w:rsidRDefault="00EB0EEF" w:rsidP="00EB0EEF">
      <w:pPr>
        <w:pStyle w:val="BodyCopy"/>
        <w:spacing w:after="120" w:line="240" w:lineRule="auto"/>
        <w:ind w:left="360"/>
        <w:rPr>
          <w:b/>
          <w:color w:val="0067B9"/>
          <w:sz w:val="24"/>
          <w:szCs w:val="28"/>
        </w:rPr>
      </w:pPr>
      <w:bookmarkStart w:id="7" w:name="_Toc439923602"/>
    </w:p>
    <w:p w14:paraId="52E86F3E" w14:textId="0F1EF26A" w:rsidR="007F0BD8" w:rsidRPr="00EB0EEF" w:rsidRDefault="007F0BD8" w:rsidP="000028EA">
      <w:pPr>
        <w:pStyle w:val="BodyCopy"/>
        <w:numPr>
          <w:ilvl w:val="0"/>
          <w:numId w:val="43"/>
        </w:numPr>
        <w:spacing w:after="120" w:line="240" w:lineRule="auto"/>
        <w:rPr>
          <w:b/>
          <w:color w:val="0067B9"/>
          <w:sz w:val="24"/>
          <w:szCs w:val="28"/>
        </w:rPr>
      </w:pPr>
      <w:r w:rsidRPr="00EB0EEF">
        <w:rPr>
          <w:b/>
          <w:color w:val="0067B9"/>
          <w:sz w:val="24"/>
          <w:szCs w:val="28"/>
        </w:rPr>
        <w:t>I</w:t>
      </w:r>
      <w:r w:rsidR="00307876" w:rsidRPr="00EB0EEF">
        <w:rPr>
          <w:b/>
          <w:color w:val="0067B9"/>
          <w:sz w:val="24"/>
          <w:szCs w:val="28"/>
        </w:rPr>
        <w:t>mplement</w:t>
      </w:r>
      <w:r w:rsidRPr="00EB0EEF">
        <w:rPr>
          <w:b/>
          <w:color w:val="0067B9"/>
          <w:sz w:val="24"/>
          <w:szCs w:val="28"/>
        </w:rPr>
        <w:t>ation</w:t>
      </w:r>
      <w:bookmarkEnd w:id="7"/>
      <w:r w:rsidR="00307876" w:rsidRPr="00EB0EEF">
        <w:rPr>
          <w:b/>
          <w:color w:val="0067B9"/>
          <w:sz w:val="24"/>
          <w:szCs w:val="28"/>
        </w:rPr>
        <w:t xml:space="preserve"> Questions</w:t>
      </w:r>
    </w:p>
    <w:p w14:paraId="5883E26F" w14:textId="31C2325D" w:rsidR="00852259" w:rsidRPr="00EB0EEF" w:rsidRDefault="00364061" w:rsidP="000028EA">
      <w:pPr>
        <w:pStyle w:val="pCODR1Body"/>
        <w:spacing w:line="276" w:lineRule="auto"/>
        <w:ind w:left="360"/>
        <w:rPr>
          <w:rFonts w:ascii="Arial" w:hAnsi="Arial" w:cs="Arial"/>
          <w:sz w:val="18"/>
        </w:rPr>
      </w:pPr>
      <w:r w:rsidRPr="00EB0EEF">
        <w:rPr>
          <w:rFonts w:ascii="Arial" w:hAnsi="Arial" w:cs="Arial"/>
          <w:sz w:val="18"/>
        </w:rPr>
        <w:t>The Ministries of Health and p</w:t>
      </w:r>
      <w:r w:rsidR="00852259" w:rsidRPr="00EB0EEF">
        <w:rPr>
          <w:rFonts w:ascii="Arial" w:hAnsi="Arial" w:cs="Arial"/>
          <w:sz w:val="18"/>
        </w:rPr>
        <w:t>rovincial cancer programs across Canada are concerned about the sustainability of high-quality cancer control services. The rising cost of cancer drugs is becoming a major challenge to the sustainability of cancer care funding. While tremendous progress has been made in recent years in</w:t>
      </w:r>
      <w:r w:rsidRPr="00EB0EEF">
        <w:rPr>
          <w:rFonts w:ascii="Arial" w:hAnsi="Arial" w:cs="Arial"/>
          <w:sz w:val="18"/>
        </w:rPr>
        <w:t xml:space="preserve"> the </w:t>
      </w:r>
      <w:r w:rsidR="00852259" w:rsidRPr="00EB0EEF">
        <w:rPr>
          <w:rFonts w:ascii="Arial" w:hAnsi="Arial" w:cs="Arial"/>
          <w:sz w:val="18"/>
        </w:rPr>
        <w:t>cancer drug</w:t>
      </w:r>
      <w:r w:rsidRPr="00EB0EEF">
        <w:rPr>
          <w:rFonts w:ascii="Arial" w:hAnsi="Arial" w:cs="Arial"/>
          <w:sz w:val="18"/>
        </w:rPr>
        <w:t xml:space="preserve"> system</w:t>
      </w:r>
      <w:r w:rsidR="00852259" w:rsidRPr="00EB0EEF">
        <w:rPr>
          <w:rFonts w:ascii="Arial" w:hAnsi="Arial" w:cs="Arial"/>
          <w:sz w:val="18"/>
        </w:rPr>
        <w:t xml:space="preserve">, more </w:t>
      </w:r>
      <w:r w:rsidRPr="00EB0EEF">
        <w:rPr>
          <w:rFonts w:ascii="Arial" w:hAnsi="Arial" w:cs="Arial"/>
          <w:sz w:val="18"/>
        </w:rPr>
        <w:t xml:space="preserve">is </w:t>
      </w:r>
      <w:r w:rsidR="00852259" w:rsidRPr="00EB0EEF">
        <w:rPr>
          <w:rFonts w:ascii="Arial" w:hAnsi="Arial" w:cs="Arial"/>
          <w:sz w:val="18"/>
        </w:rPr>
        <w:t>need</w:t>
      </w:r>
      <w:r w:rsidRPr="00EB0EEF">
        <w:rPr>
          <w:rFonts w:ascii="Arial" w:hAnsi="Arial" w:cs="Arial"/>
          <w:sz w:val="18"/>
        </w:rPr>
        <w:t>ed</w:t>
      </w:r>
      <w:r w:rsidR="00852259" w:rsidRPr="00EB0EEF">
        <w:rPr>
          <w:rFonts w:ascii="Arial" w:hAnsi="Arial" w:cs="Arial"/>
          <w:sz w:val="18"/>
        </w:rPr>
        <w:t xml:space="preserve"> to be done to ensure innovative treatments are available to patients</w:t>
      </w:r>
      <w:r w:rsidR="003640EA" w:rsidRPr="00EB0EEF">
        <w:rPr>
          <w:rFonts w:ascii="Arial" w:hAnsi="Arial" w:cs="Arial"/>
          <w:sz w:val="18"/>
        </w:rPr>
        <w:t>,</w:t>
      </w:r>
      <w:r w:rsidR="00852259" w:rsidRPr="00EB0EEF">
        <w:rPr>
          <w:rFonts w:ascii="Arial" w:hAnsi="Arial" w:cs="Arial"/>
          <w:sz w:val="18"/>
        </w:rPr>
        <w:t xml:space="preserve"> while ensuring value for money for the public.</w:t>
      </w:r>
    </w:p>
    <w:p w14:paraId="1D380215" w14:textId="2AA0BC2E" w:rsidR="006F03F1" w:rsidRDefault="00364061" w:rsidP="000028EA">
      <w:pPr>
        <w:pStyle w:val="pCODR1Body"/>
        <w:spacing w:line="276" w:lineRule="auto"/>
        <w:ind w:left="360"/>
        <w:rPr>
          <w:rFonts w:ascii="Arial" w:hAnsi="Arial" w:cs="Arial"/>
          <w:sz w:val="18"/>
        </w:rPr>
      </w:pPr>
      <w:r w:rsidRPr="00EB0EEF">
        <w:rPr>
          <w:rFonts w:ascii="Arial" w:hAnsi="Arial" w:cs="Arial"/>
          <w:sz w:val="18"/>
        </w:rPr>
        <w:t xml:space="preserve">We </w:t>
      </w:r>
      <w:r w:rsidR="00852259" w:rsidRPr="00EB0EEF">
        <w:rPr>
          <w:rFonts w:ascii="Arial" w:hAnsi="Arial" w:cs="Arial"/>
          <w:sz w:val="18"/>
        </w:rPr>
        <w:t xml:space="preserve">are seeking your clinical opinion on the following implementation issues, </w:t>
      </w:r>
      <w:r w:rsidR="003B1E52" w:rsidRPr="00EB0EEF">
        <w:rPr>
          <w:rFonts w:ascii="Arial" w:hAnsi="Arial" w:cs="Arial"/>
          <w:sz w:val="18"/>
        </w:rPr>
        <w:t>if and when th</w:t>
      </w:r>
      <w:r w:rsidR="00D65E73" w:rsidRPr="00EB0EEF">
        <w:rPr>
          <w:rFonts w:ascii="Arial" w:hAnsi="Arial" w:cs="Arial"/>
          <w:sz w:val="18"/>
        </w:rPr>
        <w:t xml:space="preserve">e new treatment </w:t>
      </w:r>
      <w:r w:rsidR="003B1E52" w:rsidRPr="00EB0EEF">
        <w:rPr>
          <w:rFonts w:ascii="Arial" w:hAnsi="Arial" w:cs="Arial"/>
          <w:sz w:val="18"/>
        </w:rPr>
        <w:t>is reimbursed</w:t>
      </w:r>
      <w:r w:rsidR="00852259" w:rsidRPr="00EB0EEF">
        <w:rPr>
          <w:rFonts w:ascii="Arial" w:hAnsi="Arial" w:cs="Arial"/>
          <w:sz w:val="18"/>
        </w:rPr>
        <w:t>.</w:t>
      </w:r>
      <w:r w:rsidR="006F03F1" w:rsidRPr="00EB0EEF">
        <w:rPr>
          <w:rFonts w:ascii="Arial" w:hAnsi="Arial" w:cs="Arial"/>
          <w:sz w:val="18"/>
        </w:rPr>
        <w:t xml:space="preserve"> Your responses would be taken into consideration, among other factors, when </w:t>
      </w:r>
      <w:r w:rsidRPr="00EB0EEF">
        <w:rPr>
          <w:rFonts w:ascii="Arial" w:hAnsi="Arial" w:cs="Arial"/>
          <w:sz w:val="18"/>
        </w:rPr>
        <w:t xml:space="preserve">Ministries of Health and </w:t>
      </w:r>
      <w:r w:rsidR="006F03F1" w:rsidRPr="00EB0EEF">
        <w:rPr>
          <w:rFonts w:ascii="Arial" w:hAnsi="Arial" w:cs="Arial"/>
          <w:sz w:val="18"/>
        </w:rPr>
        <w:t>provincial cancer programs make their final funding decisions.</w:t>
      </w:r>
    </w:p>
    <w:p w14:paraId="526C1622" w14:textId="7134D73C" w:rsidR="00837A3D" w:rsidRPr="00976E40" w:rsidRDefault="00AB7EB1" w:rsidP="00837A3D">
      <w:pPr>
        <w:pStyle w:val="pCODR1Body"/>
        <w:spacing w:after="0" w:line="276" w:lineRule="auto"/>
        <w:ind w:left="360"/>
        <w:rPr>
          <w:rFonts w:ascii="Arial" w:hAnsi="Arial" w:cs="Arial"/>
          <w:sz w:val="18"/>
        </w:rPr>
      </w:pPr>
      <w:r w:rsidRPr="00976E40">
        <w:rPr>
          <w:rFonts w:ascii="Arial" w:hAnsi="Arial" w:cs="Arial"/>
          <w:b/>
          <w:sz w:val="18"/>
        </w:rPr>
        <w:t>4.1.</w:t>
      </w:r>
      <w:r w:rsidRPr="00976E40">
        <w:rPr>
          <w:rFonts w:ascii="Arial" w:hAnsi="Arial" w:cs="Arial"/>
          <w:sz w:val="18"/>
        </w:rPr>
        <w:t xml:space="preserve"> </w:t>
      </w:r>
      <w:r w:rsidR="008B4EC2" w:rsidRPr="00976E40">
        <w:rPr>
          <w:rFonts w:ascii="Arial" w:hAnsi="Arial" w:cs="Arial"/>
          <w:sz w:val="18"/>
        </w:rPr>
        <w:t>In regards to question 3.4 above, please consider the overall sequencing of all treatments available for non-metastatic, metastatic, castration-resistant, and castration-sensitive prostate cancer settings. In particular:</w:t>
      </w:r>
    </w:p>
    <w:p w14:paraId="4F82B29A" w14:textId="77777777" w:rsidR="008B4EC2" w:rsidRPr="00976E40" w:rsidRDefault="00837A3D" w:rsidP="008B4EC2">
      <w:pPr>
        <w:pStyle w:val="pCODR1Body"/>
        <w:spacing w:after="0" w:line="276" w:lineRule="auto"/>
        <w:ind w:left="720"/>
        <w:rPr>
          <w:rFonts w:ascii="Arial" w:hAnsi="Arial" w:cs="Arial"/>
          <w:sz w:val="18"/>
        </w:rPr>
      </w:pPr>
      <w:r w:rsidRPr="00976E40">
        <w:rPr>
          <w:rFonts w:ascii="Arial" w:hAnsi="Arial" w:cs="Arial"/>
          <w:b/>
          <w:sz w:val="18"/>
        </w:rPr>
        <w:t>4. 1. 1.</w:t>
      </w:r>
      <w:r w:rsidRPr="00976E40">
        <w:rPr>
          <w:rFonts w:ascii="Arial" w:hAnsi="Arial" w:cs="Arial"/>
          <w:sz w:val="18"/>
        </w:rPr>
        <w:t xml:space="preserve"> </w:t>
      </w:r>
      <w:r w:rsidR="008B4EC2" w:rsidRPr="00976E40">
        <w:rPr>
          <w:rFonts w:ascii="Arial" w:hAnsi="Arial" w:cs="Arial"/>
          <w:sz w:val="18"/>
        </w:rPr>
        <w:t xml:space="preserve">Sequencing of therapies following treatment of abiraterone plus ADT in this setting. </w:t>
      </w:r>
    </w:p>
    <w:p w14:paraId="294A43ED" w14:textId="7835225A" w:rsidR="008B4EC2" w:rsidRPr="00976E40" w:rsidRDefault="008B4EC2" w:rsidP="008B4EC2">
      <w:pPr>
        <w:pStyle w:val="pCODR1Body"/>
        <w:spacing w:after="0" w:line="276" w:lineRule="auto"/>
        <w:ind w:left="720"/>
        <w:rPr>
          <w:rFonts w:ascii="Arial" w:hAnsi="Arial" w:cs="Arial"/>
          <w:sz w:val="18"/>
        </w:rPr>
      </w:pPr>
      <w:r w:rsidRPr="00976E40">
        <w:rPr>
          <w:rFonts w:ascii="Arial" w:hAnsi="Arial" w:cs="Arial"/>
          <w:b/>
          <w:sz w:val="18"/>
        </w:rPr>
        <w:t xml:space="preserve">4. 1. 2. </w:t>
      </w:r>
      <w:r w:rsidRPr="00976E40">
        <w:rPr>
          <w:rFonts w:ascii="Arial" w:hAnsi="Arial" w:cs="Arial"/>
          <w:sz w:val="18"/>
        </w:rPr>
        <w:t>In addition, please consider the preferred regimen for mCSPC setting, and how abiraterone compares to other currently available regimens (e.g., docetaxel, enzalutamide).</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rsidRPr="00976E40" w14:paraId="6CA0B0C0" w14:textId="77777777" w:rsidTr="00D3252A">
        <w:trPr>
          <w:trHeight w:val="419"/>
        </w:trPr>
        <w:tc>
          <w:tcPr>
            <w:tcW w:w="10292" w:type="dxa"/>
          </w:tcPr>
          <w:p w14:paraId="17C145D5" w14:textId="77777777" w:rsidR="005A362F" w:rsidRPr="00976E40" w:rsidRDefault="005A362F" w:rsidP="005A362F">
            <w:pPr>
              <w:pStyle w:val="pCODR01AppendixHeader"/>
              <w:spacing w:before="0" w:after="0"/>
              <w:rPr>
                <w:rFonts w:ascii="Arial" w:hAnsi="Arial" w:cs="Arial"/>
                <w:spacing w:val="0"/>
              </w:rPr>
            </w:pPr>
          </w:p>
        </w:tc>
      </w:tr>
    </w:tbl>
    <w:p w14:paraId="1A1A6EC6" w14:textId="77777777" w:rsidR="005A362F" w:rsidRPr="00976E40" w:rsidRDefault="005A362F" w:rsidP="005A362F">
      <w:pPr>
        <w:pStyle w:val="pCODR1Body"/>
        <w:spacing w:after="0" w:line="276" w:lineRule="auto"/>
        <w:rPr>
          <w:rFonts w:ascii="Arial" w:hAnsi="Arial" w:cs="Arial"/>
          <w:sz w:val="18"/>
        </w:rPr>
      </w:pPr>
    </w:p>
    <w:p w14:paraId="25273641" w14:textId="27534F80" w:rsidR="005A362F" w:rsidRPr="00976E40" w:rsidRDefault="005A362F" w:rsidP="005A362F">
      <w:pPr>
        <w:pStyle w:val="pCODR1Body"/>
        <w:spacing w:after="0" w:line="276" w:lineRule="auto"/>
        <w:ind w:left="360"/>
        <w:rPr>
          <w:rFonts w:ascii="Arial" w:hAnsi="Arial" w:cs="Arial"/>
          <w:sz w:val="18"/>
        </w:rPr>
      </w:pPr>
      <w:r w:rsidRPr="00976E40">
        <w:rPr>
          <w:rFonts w:ascii="Arial" w:hAnsi="Arial" w:cs="Arial"/>
          <w:b/>
          <w:sz w:val="18"/>
        </w:rPr>
        <w:t>4.</w:t>
      </w:r>
      <w:r w:rsidR="0033375D" w:rsidRPr="00976E40">
        <w:rPr>
          <w:rFonts w:ascii="Arial" w:hAnsi="Arial" w:cs="Arial"/>
          <w:b/>
          <w:sz w:val="18"/>
        </w:rPr>
        <w:t>2</w:t>
      </w:r>
      <w:r w:rsidRPr="00976E40">
        <w:rPr>
          <w:rFonts w:ascii="Arial" w:hAnsi="Arial" w:cs="Arial"/>
          <w:b/>
          <w:sz w:val="18"/>
        </w:rPr>
        <w:t>.</w:t>
      </w:r>
      <w:r w:rsidRPr="00976E40">
        <w:rPr>
          <w:rFonts w:ascii="Arial" w:hAnsi="Arial" w:cs="Arial"/>
          <w:sz w:val="18"/>
        </w:rPr>
        <w:tab/>
      </w:r>
      <w:r w:rsidR="008B4EC2" w:rsidRPr="00976E40">
        <w:rPr>
          <w:rFonts w:ascii="Arial" w:hAnsi="Arial" w:cs="Arial"/>
          <w:sz w:val="18"/>
        </w:rPr>
        <w:t>In clinical practice, is there evidence to support the use of abiraterone plus ADT in all newly diagnosed mCSPC or only those considered to be at high risk?</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5A362F" w:rsidRPr="00976E40" w14:paraId="311D4616" w14:textId="77777777" w:rsidTr="00D3252A">
        <w:trPr>
          <w:trHeight w:val="419"/>
        </w:trPr>
        <w:tc>
          <w:tcPr>
            <w:tcW w:w="10292" w:type="dxa"/>
          </w:tcPr>
          <w:p w14:paraId="6C5918E7" w14:textId="77777777" w:rsidR="005A362F" w:rsidRPr="00976E40" w:rsidRDefault="005A362F" w:rsidP="005A362F">
            <w:pPr>
              <w:pStyle w:val="pCODR01AppendixHeader"/>
              <w:spacing w:before="0" w:after="0"/>
              <w:rPr>
                <w:rFonts w:ascii="Arial" w:hAnsi="Arial" w:cs="Arial"/>
                <w:spacing w:val="0"/>
              </w:rPr>
            </w:pPr>
          </w:p>
        </w:tc>
      </w:tr>
    </w:tbl>
    <w:p w14:paraId="340DF157" w14:textId="77777777" w:rsidR="005A362F" w:rsidRPr="00976E40" w:rsidRDefault="005A362F" w:rsidP="005A362F">
      <w:pPr>
        <w:pStyle w:val="pCODR1Body"/>
        <w:spacing w:after="0" w:line="276" w:lineRule="auto"/>
        <w:rPr>
          <w:rFonts w:ascii="Arial" w:hAnsi="Arial" w:cs="Arial"/>
          <w:sz w:val="18"/>
        </w:rPr>
      </w:pPr>
    </w:p>
    <w:p w14:paraId="28430871" w14:textId="0867A6A1" w:rsidR="002C1ACC" w:rsidRPr="00976E40" w:rsidRDefault="002C1ACC" w:rsidP="002C1ACC">
      <w:pPr>
        <w:pStyle w:val="pCODR1Body"/>
        <w:spacing w:after="0" w:line="276" w:lineRule="auto"/>
        <w:ind w:left="360"/>
        <w:rPr>
          <w:rFonts w:ascii="Arial" w:hAnsi="Arial" w:cs="Arial"/>
          <w:sz w:val="18"/>
        </w:rPr>
      </w:pPr>
      <w:bookmarkStart w:id="8" w:name="_Toc439923603"/>
      <w:r w:rsidRPr="00976E40">
        <w:rPr>
          <w:rFonts w:ascii="Arial" w:hAnsi="Arial" w:cs="Arial"/>
          <w:b/>
          <w:sz w:val="18"/>
        </w:rPr>
        <w:t>4.3.</w:t>
      </w:r>
      <w:r w:rsidRPr="00976E40">
        <w:rPr>
          <w:rFonts w:ascii="Arial" w:hAnsi="Arial" w:cs="Arial"/>
          <w:sz w:val="18"/>
        </w:rPr>
        <w:tab/>
      </w:r>
      <w:r w:rsidR="008B4EC2" w:rsidRPr="00976E40">
        <w:rPr>
          <w:rFonts w:ascii="Arial" w:hAnsi="Arial" w:cs="Arial"/>
          <w:sz w:val="18"/>
        </w:rPr>
        <w:t>In clinical practice, what definition of high-risk is used (e.g., definition used in the LATITUDE study of abiraterone or CHAARTED study of chemotherapy)?</w:t>
      </w: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2C1ACC" w:rsidRPr="00976E40" w14:paraId="6E461A05" w14:textId="77777777" w:rsidTr="0032013B">
        <w:trPr>
          <w:trHeight w:val="419"/>
        </w:trPr>
        <w:tc>
          <w:tcPr>
            <w:tcW w:w="10292" w:type="dxa"/>
          </w:tcPr>
          <w:p w14:paraId="2EA79684" w14:textId="77777777" w:rsidR="002C1ACC" w:rsidRPr="00976E40" w:rsidRDefault="002C1ACC" w:rsidP="0032013B">
            <w:pPr>
              <w:pStyle w:val="pCODR01AppendixHeader"/>
              <w:spacing w:before="0" w:after="0"/>
              <w:rPr>
                <w:rFonts w:ascii="Arial" w:hAnsi="Arial" w:cs="Arial"/>
                <w:spacing w:val="0"/>
              </w:rPr>
            </w:pPr>
          </w:p>
        </w:tc>
      </w:tr>
    </w:tbl>
    <w:p w14:paraId="6C1DDE91" w14:textId="77777777" w:rsidR="008B4EC2" w:rsidRPr="00976E40" w:rsidRDefault="008B4EC2" w:rsidP="008B4EC2">
      <w:pPr>
        <w:pStyle w:val="pCODR1Body"/>
        <w:spacing w:after="0" w:line="276" w:lineRule="auto"/>
        <w:ind w:left="360"/>
        <w:rPr>
          <w:rFonts w:ascii="Arial" w:hAnsi="Arial" w:cs="Arial"/>
          <w:b/>
          <w:sz w:val="18"/>
        </w:rPr>
      </w:pPr>
    </w:p>
    <w:p w14:paraId="0A801A14" w14:textId="17B825F6" w:rsidR="008B4EC2" w:rsidRPr="00976E40" w:rsidRDefault="008B4EC2" w:rsidP="008B4EC2">
      <w:pPr>
        <w:pStyle w:val="pCODR1Body"/>
        <w:spacing w:after="0" w:line="276" w:lineRule="auto"/>
        <w:ind w:left="360"/>
        <w:rPr>
          <w:rFonts w:ascii="Arial" w:hAnsi="Arial" w:cs="Arial"/>
          <w:sz w:val="18"/>
        </w:rPr>
      </w:pPr>
      <w:r w:rsidRPr="00976E40">
        <w:rPr>
          <w:rFonts w:ascii="Arial" w:hAnsi="Arial" w:cs="Arial"/>
          <w:b/>
          <w:sz w:val="18"/>
        </w:rPr>
        <w:t>4.4.</w:t>
      </w:r>
      <w:r w:rsidRPr="00976E40">
        <w:rPr>
          <w:rFonts w:ascii="Arial" w:hAnsi="Arial" w:cs="Arial"/>
          <w:sz w:val="18"/>
        </w:rPr>
        <w:tab/>
      </w:r>
      <w:r w:rsidR="00976E40" w:rsidRPr="00976E40">
        <w:rPr>
          <w:rFonts w:ascii="Arial" w:hAnsi="Arial" w:cs="Arial"/>
          <w:sz w:val="18"/>
        </w:rPr>
        <w:t>In clinical practice if abiraterone was available, is there evidence for the use of bisphosphonates while on treatment with abiraterone plus ADT?</w:t>
      </w:r>
      <w:bookmarkStart w:id="9" w:name="_GoBack"/>
      <w:bookmarkEnd w:id="9"/>
    </w:p>
    <w:p w14:paraId="5D26B630" w14:textId="77777777" w:rsidR="00976E40" w:rsidRPr="00976E40" w:rsidRDefault="00976E40" w:rsidP="008B4EC2">
      <w:pPr>
        <w:pStyle w:val="pCODR1Body"/>
        <w:spacing w:after="0" w:line="276" w:lineRule="auto"/>
        <w:ind w:left="360"/>
        <w:rPr>
          <w:rFonts w:ascii="Arial" w:hAnsi="Arial" w:cs="Arial"/>
          <w:sz w:val="18"/>
        </w:rPr>
      </w:pPr>
    </w:p>
    <w:tbl>
      <w:tblPr>
        <w:tblStyle w:val="TableGrid"/>
        <w:tblW w:w="0" w:type="auto"/>
        <w:tblInd w:w="46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292"/>
      </w:tblGrid>
      <w:tr w:rsidR="00976E40" w:rsidRPr="00976E40" w14:paraId="7D48C797" w14:textId="77777777" w:rsidTr="0012362D">
        <w:trPr>
          <w:trHeight w:val="419"/>
        </w:trPr>
        <w:tc>
          <w:tcPr>
            <w:tcW w:w="10292" w:type="dxa"/>
          </w:tcPr>
          <w:p w14:paraId="6F752CE9" w14:textId="77777777" w:rsidR="008B4EC2" w:rsidRPr="00976E40" w:rsidRDefault="008B4EC2" w:rsidP="0012362D">
            <w:pPr>
              <w:pStyle w:val="pCODR01AppendixHeader"/>
              <w:spacing w:before="0" w:after="0"/>
              <w:rPr>
                <w:rFonts w:ascii="Arial" w:hAnsi="Arial" w:cs="Arial"/>
                <w:spacing w:val="0"/>
              </w:rPr>
            </w:pPr>
          </w:p>
        </w:tc>
      </w:tr>
    </w:tbl>
    <w:p w14:paraId="461B980D" w14:textId="3FE4FA16" w:rsidR="002C1ACC" w:rsidRDefault="002C1ACC">
      <w:pPr>
        <w:rPr>
          <w:rFonts w:ascii="Arial" w:eastAsia="Times New Roman" w:hAnsi="Arial" w:cs="Arial"/>
          <w:b/>
          <w:color w:val="0067B9"/>
          <w:sz w:val="24"/>
          <w:szCs w:val="28"/>
        </w:rPr>
      </w:pPr>
      <w:r>
        <w:rPr>
          <w:b/>
          <w:color w:val="0067B9"/>
          <w:sz w:val="24"/>
          <w:szCs w:val="28"/>
        </w:rPr>
        <w:br w:type="page"/>
      </w:r>
    </w:p>
    <w:p w14:paraId="179EB68B" w14:textId="692B885F" w:rsidR="00664CA0" w:rsidRPr="000028EA" w:rsidRDefault="00664CA0" w:rsidP="000028EA">
      <w:pPr>
        <w:pStyle w:val="BodyCopy"/>
        <w:spacing w:after="120" w:line="240" w:lineRule="auto"/>
        <w:rPr>
          <w:b/>
          <w:color w:val="0067B9"/>
          <w:sz w:val="24"/>
          <w:szCs w:val="28"/>
        </w:rPr>
      </w:pPr>
      <w:r w:rsidRPr="000028EA">
        <w:rPr>
          <w:b/>
          <w:color w:val="0067B9"/>
          <w:sz w:val="24"/>
          <w:szCs w:val="28"/>
        </w:rPr>
        <w:lastRenderedPageBreak/>
        <w:t xml:space="preserve">Appendix A: pCODR </w:t>
      </w:r>
      <w:r w:rsidR="00E14476" w:rsidRPr="000028EA">
        <w:rPr>
          <w:b/>
          <w:color w:val="0067B9"/>
          <w:sz w:val="24"/>
          <w:szCs w:val="28"/>
        </w:rPr>
        <w:t xml:space="preserve">Clinician </w:t>
      </w:r>
      <w:r w:rsidRPr="000028EA">
        <w:rPr>
          <w:b/>
          <w:color w:val="0067B9"/>
          <w:sz w:val="24"/>
          <w:szCs w:val="28"/>
        </w:rPr>
        <w:t>Conflict of Interest Declarations</w:t>
      </w:r>
      <w:bookmarkEnd w:id="8"/>
    </w:p>
    <w:p w14:paraId="76C060F3" w14:textId="735FF711" w:rsidR="00D01B2A" w:rsidRPr="000028EA" w:rsidRDefault="00D01B2A" w:rsidP="000028EA">
      <w:pPr>
        <w:spacing w:after="120" w:line="276" w:lineRule="auto"/>
        <w:rPr>
          <w:rFonts w:ascii="Arial" w:hAnsi="Arial" w:cs="Arial"/>
          <w:b/>
          <w:sz w:val="18"/>
          <w:szCs w:val="22"/>
        </w:rPr>
      </w:pPr>
      <w:r w:rsidRPr="000028EA">
        <w:rPr>
          <w:rFonts w:ascii="Arial" w:hAnsi="Arial" w:cs="Arial"/>
          <w:b/>
          <w:sz w:val="18"/>
          <w:szCs w:val="22"/>
        </w:rPr>
        <w:t xml:space="preserve">Please </w:t>
      </w:r>
      <w:r w:rsidR="003640EA" w:rsidRPr="000028EA">
        <w:rPr>
          <w:rFonts w:ascii="Arial" w:hAnsi="Arial" w:cs="Arial"/>
          <w:b/>
          <w:sz w:val="18"/>
          <w:szCs w:val="22"/>
        </w:rPr>
        <w:t>n</w:t>
      </w:r>
      <w:r w:rsidRPr="000028EA">
        <w:rPr>
          <w:rFonts w:ascii="Arial" w:hAnsi="Arial" w:cs="Arial"/>
          <w:b/>
          <w:sz w:val="18"/>
          <w:szCs w:val="22"/>
        </w:rPr>
        <w:t>ote: Each registered clinician must complete their own separate pCODR Clinician Conflict of Interest Declarations Template even if the submission is made jointly.</w:t>
      </w:r>
    </w:p>
    <w:tbl>
      <w:tblPr>
        <w:tblW w:w="4984" w:type="pct"/>
        <w:tblInd w:w="108" w:type="dxa"/>
        <w:tblLayout w:type="fixed"/>
        <w:tblLook w:val="00A0" w:firstRow="1" w:lastRow="0" w:firstColumn="1" w:lastColumn="0" w:noHBand="0" w:noVBand="0"/>
      </w:tblPr>
      <w:tblGrid>
        <w:gridCol w:w="4031"/>
        <w:gridCol w:w="6748"/>
      </w:tblGrid>
      <w:tr w:rsidR="00664CA0" w:rsidRPr="000028EA" w14:paraId="39234A1D" w14:textId="77777777" w:rsidTr="000028EA">
        <w:trPr>
          <w:trHeight w:val="144"/>
        </w:trPr>
        <w:tc>
          <w:tcPr>
            <w:tcW w:w="1870" w:type="pct"/>
            <w:vAlign w:val="bottom"/>
          </w:tcPr>
          <w:p w14:paraId="31C09037"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registered</w:t>
            </w:r>
            <w:r w:rsidR="00965FDE" w:rsidRPr="000028EA">
              <w:rPr>
                <w:rFonts w:ascii="Arial" w:hAnsi="Arial" w:cs="Arial"/>
                <w:b/>
                <w:sz w:val="18"/>
                <w:szCs w:val="21"/>
              </w:rPr>
              <w:t xml:space="preserve"> clinician</w:t>
            </w:r>
            <w:r w:rsidRPr="000028EA">
              <w:rPr>
                <w:rFonts w:ascii="Arial" w:hAnsi="Arial" w:cs="Arial"/>
                <w:b/>
                <w:sz w:val="18"/>
                <w:szCs w:val="21"/>
              </w:rPr>
              <w:t>:</w:t>
            </w:r>
          </w:p>
        </w:tc>
        <w:tc>
          <w:tcPr>
            <w:tcW w:w="3130" w:type="pct"/>
            <w:tcBorders>
              <w:bottom w:val="single" w:sz="4" w:space="0" w:color="auto"/>
            </w:tcBorders>
            <w:vAlign w:val="bottom"/>
          </w:tcPr>
          <w:p w14:paraId="43694906" w14:textId="78DC967B" w:rsidR="00664CA0" w:rsidRPr="000028EA" w:rsidRDefault="00664CA0" w:rsidP="00664CA0">
            <w:pPr>
              <w:pStyle w:val="pCODR1Body"/>
              <w:spacing w:before="120"/>
              <w:rPr>
                <w:rFonts w:ascii="Arial" w:hAnsi="Arial" w:cs="Arial"/>
                <w:b/>
                <w:sz w:val="18"/>
                <w:szCs w:val="21"/>
              </w:rPr>
            </w:pPr>
          </w:p>
        </w:tc>
      </w:tr>
      <w:tr w:rsidR="00664CA0" w:rsidRPr="000028EA" w14:paraId="012DCA7D" w14:textId="77777777" w:rsidTr="000028EA">
        <w:trPr>
          <w:trHeight w:val="144"/>
        </w:trPr>
        <w:tc>
          <w:tcPr>
            <w:tcW w:w="1870" w:type="pct"/>
            <w:vAlign w:val="bottom"/>
          </w:tcPr>
          <w:p w14:paraId="19DF19B2" w14:textId="77777777" w:rsidR="00664CA0" w:rsidRPr="000028EA" w:rsidRDefault="00664CA0" w:rsidP="000028EA">
            <w:pPr>
              <w:pStyle w:val="pCODR1Body"/>
              <w:spacing w:before="120"/>
              <w:rPr>
                <w:rFonts w:ascii="Arial" w:hAnsi="Arial" w:cs="Arial"/>
                <w:b/>
                <w:sz w:val="18"/>
                <w:szCs w:val="21"/>
              </w:rPr>
            </w:pPr>
            <w:r w:rsidRPr="000028EA">
              <w:rPr>
                <w:rFonts w:ascii="Arial" w:hAnsi="Arial" w:cs="Arial"/>
                <w:b/>
                <w:sz w:val="18"/>
                <w:szCs w:val="21"/>
              </w:rPr>
              <w:t>Name of drug and indication under review:</w:t>
            </w:r>
          </w:p>
        </w:tc>
        <w:tc>
          <w:tcPr>
            <w:tcW w:w="3130" w:type="pct"/>
            <w:tcBorders>
              <w:top w:val="single" w:sz="4" w:space="0" w:color="auto"/>
              <w:bottom w:val="single" w:sz="4" w:space="0" w:color="auto"/>
            </w:tcBorders>
            <w:vAlign w:val="bottom"/>
          </w:tcPr>
          <w:p w14:paraId="1EE98F5E" w14:textId="4185DBA7" w:rsidR="00664CA0" w:rsidRPr="000028EA" w:rsidRDefault="00664CA0" w:rsidP="00664CA0">
            <w:pPr>
              <w:pStyle w:val="pCODR1Body"/>
              <w:spacing w:before="120"/>
              <w:rPr>
                <w:rFonts w:ascii="Arial" w:hAnsi="Arial" w:cs="Arial"/>
                <w:b/>
                <w:sz w:val="18"/>
                <w:szCs w:val="21"/>
              </w:rPr>
            </w:pPr>
          </w:p>
        </w:tc>
      </w:tr>
    </w:tbl>
    <w:p w14:paraId="13424C47" w14:textId="43963685" w:rsidR="00664CA0" w:rsidRPr="000028EA" w:rsidRDefault="00664CA0" w:rsidP="000028EA">
      <w:pPr>
        <w:pStyle w:val="pCODR1Body"/>
        <w:spacing w:before="240"/>
        <w:rPr>
          <w:rFonts w:ascii="Arial" w:hAnsi="Arial" w:cs="Arial"/>
          <w:b/>
          <w:sz w:val="22"/>
          <w:szCs w:val="28"/>
        </w:rPr>
      </w:pPr>
      <w:r w:rsidRPr="000028EA">
        <w:rPr>
          <w:rFonts w:ascii="Arial" w:hAnsi="Arial" w:cs="Arial"/>
          <w:b/>
          <w:sz w:val="22"/>
          <w:szCs w:val="28"/>
        </w:rPr>
        <w:t>Conflict of Interest Declaration</w:t>
      </w:r>
    </w:p>
    <w:p w14:paraId="7174EBB3" w14:textId="74B66301" w:rsidR="00664CA0" w:rsidRPr="00EB0EEF" w:rsidRDefault="00664CA0" w:rsidP="00EB0EEF">
      <w:pPr>
        <w:pStyle w:val="pCODR1Body"/>
        <w:spacing w:line="276" w:lineRule="auto"/>
        <w:rPr>
          <w:rFonts w:ascii="Arial" w:hAnsi="Arial" w:cs="Arial"/>
          <w:sz w:val="18"/>
        </w:rPr>
      </w:pPr>
      <w:r w:rsidRPr="00EB0EEF">
        <w:rPr>
          <w:rFonts w:ascii="Arial" w:hAnsi="Arial" w:cs="Arial"/>
          <w:sz w:val="18"/>
        </w:rPr>
        <w:t xml:space="preserve">To maintain the objectivity and credibility of the pCODR process, all participants in the pCODR review process must disclose any conflicts of interest. </w:t>
      </w:r>
      <w:r w:rsidR="00965FDE" w:rsidRPr="00EB0EEF">
        <w:rPr>
          <w:rFonts w:ascii="Arial" w:hAnsi="Arial" w:cs="Arial"/>
          <w:sz w:val="18"/>
        </w:rPr>
        <w:t xml:space="preserve">A registered clinician </w:t>
      </w:r>
      <w:r w:rsidRPr="00EB0EEF">
        <w:rPr>
          <w:rFonts w:ascii="Arial" w:hAnsi="Arial" w:cs="Arial"/>
          <w:sz w:val="18"/>
        </w:rPr>
        <w:t xml:space="preserve">must declare any potential conflicts of interest that may influence or have the appearance of influencing the information submitted. </w:t>
      </w:r>
      <w:r w:rsidR="003640EA" w:rsidRPr="00EB0EEF">
        <w:rPr>
          <w:rFonts w:ascii="Arial" w:hAnsi="Arial" w:cs="Arial"/>
          <w:sz w:val="18"/>
        </w:rPr>
        <w:t xml:space="preserve">A conflict </w:t>
      </w:r>
      <w:r w:rsidRPr="00EB0EEF">
        <w:rPr>
          <w:rFonts w:ascii="Arial" w:hAnsi="Arial" w:cs="Arial"/>
          <w:sz w:val="18"/>
        </w:rPr>
        <w:t xml:space="preserve">of interest declaration is requested for transparency — it does not negate or preclude the use of the </w:t>
      </w:r>
      <w:r w:rsidR="00965FDE" w:rsidRPr="00EB0EEF">
        <w:rPr>
          <w:rFonts w:ascii="Arial" w:hAnsi="Arial" w:cs="Arial"/>
          <w:sz w:val="18"/>
        </w:rPr>
        <w:t xml:space="preserve">clinician </w:t>
      </w:r>
      <w:r w:rsidRPr="00EB0EEF">
        <w:rPr>
          <w:rFonts w:ascii="Arial" w:hAnsi="Arial" w:cs="Arial"/>
          <w:sz w:val="18"/>
        </w:rPr>
        <w:t>input.</w:t>
      </w:r>
    </w:p>
    <w:p w14:paraId="2D831CCD" w14:textId="1BE2C605" w:rsidR="00664CA0" w:rsidRPr="00EB0EEF" w:rsidRDefault="00664CA0" w:rsidP="000028EA">
      <w:pPr>
        <w:pStyle w:val="pCODR1Body"/>
        <w:spacing w:after="60" w:line="276" w:lineRule="auto"/>
        <w:rPr>
          <w:rFonts w:ascii="Arial" w:hAnsi="Arial" w:cs="Arial"/>
          <w:sz w:val="18"/>
        </w:rPr>
      </w:pPr>
      <w:r w:rsidRPr="00EB0EEF">
        <w:rPr>
          <w:rFonts w:ascii="Arial" w:hAnsi="Arial" w:cs="Arial"/>
          <w:sz w:val="18"/>
        </w:rPr>
        <w:t>Examples of conflicts of interest include, but are not limited to:</w:t>
      </w:r>
    </w:p>
    <w:p w14:paraId="19F4B82C" w14:textId="0E09EA1F" w:rsidR="00664CA0" w:rsidRPr="00EB0EEF" w:rsidRDefault="00664CA0" w:rsidP="000028EA">
      <w:pPr>
        <w:pStyle w:val="pCODR11Bullet1stLevel"/>
        <w:numPr>
          <w:ilvl w:val="0"/>
          <w:numId w:val="42"/>
        </w:numPr>
        <w:spacing w:line="276" w:lineRule="auto"/>
        <w:ind w:left="273" w:right="864" w:hanging="187"/>
        <w:rPr>
          <w:rFonts w:ascii="Arial" w:hAnsi="Arial" w:cs="Arial"/>
          <w:sz w:val="18"/>
        </w:rPr>
      </w:pPr>
      <w:r w:rsidRPr="00EB0EEF">
        <w:rPr>
          <w:rFonts w:ascii="Arial" w:hAnsi="Arial" w:cs="Arial"/>
          <w:sz w:val="18"/>
        </w:rPr>
        <w:t>financial support from the pharmaceutical industry</w:t>
      </w:r>
      <w:r w:rsidR="00360C79" w:rsidRPr="00EB0EEF">
        <w:rPr>
          <w:rFonts w:ascii="Arial" w:hAnsi="Arial" w:cs="Arial"/>
          <w:sz w:val="18"/>
        </w:rPr>
        <w:t xml:space="preserve"> or other entities</w:t>
      </w:r>
      <w:r w:rsidRPr="00EB0EEF">
        <w:rPr>
          <w:rFonts w:ascii="Arial" w:hAnsi="Arial" w:cs="Arial"/>
          <w:sz w:val="18"/>
        </w:rPr>
        <w:t xml:space="preserve"> </w:t>
      </w:r>
      <w:r w:rsidR="003640EA" w:rsidRPr="00EB0EEF">
        <w:rPr>
          <w:rFonts w:ascii="Arial" w:hAnsi="Arial" w:cs="Arial"/>
          <w:sz w:val="18"/>
        </w:rPr>
        <w:t>(</w:t>
      </w:r>
      <w:r w:rsidRPr="00EB0EEF">
        <w:rPr>
          <w:rFonts w:ascii="Arial" w:hAnsi="Arial" w:cs="Arial"/>
          <w:sz w:val="18"/>
        </w:rPr>
        <w:t>e.g., educational or rese</w:t>
      </w:r>
      <w:r w:rsidR="001C1F76" w:rsidRPr="00EB0EEF">
        <w:rPr>
          <w:rFonts w:ascii="Arial" w:hAnsi="Arial" w:cs="Arial"/>
          <w:sz w:val="18"/>
        </w:rPr>
        <w:t xml:space="preserve">arch grants, honoraria, gifts, </w:t>
      </w:r>
      <w:r w:rsidRPr="00EB0EEF">
        <w:rPr>
          <w:rFonts w:ascii="Arial" w:hAnsi="Arial" w:cs="Arial"/>
          <w:sz w:val="18"/>
        </w:rPr>
        <w:t>and salary</w:t>
      </w:r>
      <w:r w:rsidR="003640EA" w:rsidRPr="00EB0EEF">
        <w:rPr>
          <w:rFonts w:ascii="Arial" w:hAnsi="Arial" w:cs="Arial"/>
          <w:sz w:val="18"/>
        </w:rPr>
        <w:t>)</w:t>
      </w:r>
    </w:p>
    <w:p w14:paraId="5C4A1F56" w14:textId="686AD4B6" w:rsidR="00664CA0" w:rsidRPr="00EB0EEF" w:rsidRDefault="00664CA0" w:rsidP="000028EA">
      <w:pPr>
        <w:pStyle w:val="pCODR11Bullet1stLevel"/>
        <w:numPr>
          <w:ilvl w:val="0"/>
          <w:numId w:val="42"/>
        </w:numPr>
        <w:spacing w:after="240" w:line="276" w:lineRule="auto"/>
        <w:ind w:left="273" w:right="864" w:hanging="187"/>
        <w:rPr>
          <w:rFonts w:ascii="Arial" w:hAnsi="Arial" w:cs="Arial"/>
          <w:sz w:val="18"/>
        </w:rPr>
      </w:pPr>
      <w:r w:rsidRPr="00EB0EEF">
        <w:rPr>
          <w:rFonts w:ascii="Arial" w:hAnsi="Arial" w:cs="Arial"/>
          <w:sz w:val="18"/>
        </w:rPr>
        <w:t>affiliations</w:t>
      </w:r>
      <w:r w:rsidR="00EA1D15" w:rsidRPr="00EB0EEF">
        <w:rPr>
          <w:rFonts w:ascii="Arial" w:hAnsi="Arial" w:cs="Arial"/>
          <w:sz w:val="18"/>
        </w:rPr>
        <w:t>,</w:t>
      </w:r>
      <w:r w:rsidRPr="00EB0EEF">
        <w:rPr>
          <w:rFonts w:ascii="Arial" w:hAnsi="Arial" w:cs="Arial"/>
          <w:sz w:val="18"/>
        </w:rPr>
        <w:t xml:space="preserve"> or personal or commercial relationships with drug manufacturers or other interest groups.</w:t>
      </w:r>
    </w:p>
    <w:p w14:paraId="1A21C28A" w14:textId="77777777" w:rsidR="00664CA0" w:rsidRPr="000028EA" w:rsidRDefault="00664CA0" w:rsidP="00664CA0">
      <w:pPr>
        <w:pStyle w:val="pCODR1AlphaBullet1stLevel"/>
        <w:numPr>
          <w:ilvl w:val="0"/>
          <w:numId w:val="0"/>
        </w:numPr>
        <w:rPr>
          <w:rFonts w:ascii="Arial" w:hAnsi="Arial" w:cs="Arial"/>
          <w:b/>
          <w:bCs/>
          <w:iCs/>
          <w:sz w:val="20"/>
        </w:rPr>
      </w:pPr>
      <w:r w:rsidRPr="000028EA">
        <w:rPr>
          <w:rFonts w:ascii="Arial" w:hAnsi="Arial" w:cs="Arial"/>
          <w:b/>
          <w:bCs/>
          <w:iCs/>
          <w:sz w:val="20"/>
        </w:rPr>
        <w:t>Section A: Payment Received</w:t>
      </w:r>
    </w:p>
    <w:p w14:paraId="1C30E1C1" w14:textId="5CC624A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Ha</w:t>
      </w:r>
      <w:r w:rsidR="00965FDE" w:rsidRPr="000028EA">
        <w:rPr>
          <w:rFonts w:ascii="Arial" w:hAnsi="Arial" w:cs="Arial"/>
          <w:sz w:val="18"/>
          <w:szCs w:val="18"/>
        </w:rPr>
        <w:t>ve you</w:t>
      </w:r>
      <w:r w:rsidRPr="000028EA">
        <w:rPr>
          <w:rFonts w:ascii="Arial" w:hAnsi="Arial" w:cs="Arial"/>
          <w:sz w:val="18"/>
          <w:szCs w:val="18"/>
        </w:rPr>
        <w:t xml:space="preserve"> received any payments over the previous two years from any company or organization that may have </w:t>
      </w:r>
      <w:r w:rsidR="00674F7D" w:rsidRPr="000028EA">
        <w:rPr>
          <w:rFonts w:ascii="Arial" w:hAnsi="Arial" w:cs="Arial"/>
          <w:sz w:val="18"/>
          <w:szCs w:val="18"/>
        </w:rPr>
        <w:t xml:space="preserve">a </w:t>
      </w:r>
      <w:r w:rsidRPr="000028EA">
        <w:rPr>
          <w:rFonts w:ascii="Arial" w:hAnsi="Arial" w:cs="Arial"/>
          <w:sz w:val="18"/>
          <w:szCs w:val="18"/>
        </w:rPr>
        <w:t>direct or indirect interest in the drug under review?</w:t>
      </w:r>
    </w:p>
    <w:tbl>
      <w:tblPr>
        <w:tblW w:w="0" w:type="auto"/>
        <w:tblInd w:w="534" w:type="dxa"/>
        <w:tblLayout w:type="fixed"/>
        <w:tblLook w:val="00A0" w:firstRow="1" w:lastRow="0" w:firstColumn="1" w:lastColumn="0" w:noHBand="0" w:noVBand="0"/>
      </w:tblPr>
      <w:tblGrid>
        <w:gridCol w:w="294"/>
        <w:gridCol w:w="720"/>
      </w:tblGrid>
      <w:tr w:rsidR="00664CA0" w:rsidRPr="000028EA" w14:paraId="6EB91645" w14:textId="77777777" w:rsidTr="000028EA">
        <w:sdt>
          <w:sdtPr>
            <w:rPr>
              <w:rFonts w:ascii="Arial" w:hAnsi="Arial" w:cs="Arial"/>
              <w:sz w:val="18"/>
              <w:szCs w:val="18"/>
              <w:lang w:eastAsia="en-CA"/>
            </w:rPr>
            <w:id w:val="-1999794840"/>
            <w14:checkbox>
              <w14:checked w14:val="0"/>
              <w14:checkedState w14:val="2612" w14:font="MS Gothic"/>
              <w14:uncheckedState w14:val="2610" w14:font="MS Gothic"/>
            </w14:checkbox>
          </w:sdtPr>
          <w:sdtEndPr/>
          <w:sdtContent>
            <w:tc>
              <w:tcPr>
                <w:tcW w:w="294" w:type="dxa"/>
              </w:tcPr>
              <w:p w14:paraId="1A5176BE" w14:textId="62C9F95B"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42451165"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Yes</w:t>
            </w:r>
          </w:p>
        </w:tc>
      </w:tr>
      <w:tr w:rsidR="00664CA0" w:rsidRPr="000028EA" w14:paraId="73BBA703" w14:textId="77777777" w:rsidTr="000028EA">
        <w:sdt>
          <w:sdtPr>
            <w:rPr>
              <w:rFonts w:ascii="Arial" w:hAnsi="Arial" w:cs="Arial"/>
              <w:sz w:val="18"/>
              <w:szCs w:val="18"/>
              <w:lang w:eastAsia="en-CA"/>
            </w:rPr>
            <w:id w:val="442882696"/>
            <w14:checkbox>
              <w14:checked w14:val="0"/>
              <w14:checkedState w14:val="2612" w14:font="MS Gothic"/>
              <w14:uncheckedState w14:val="2610" w14:font="MS Gothic"/>
            </w14:checkbox>
          </w:sdtPr>
          <w:sdtEndPr/>
          <w:sdtContent>
            <w:tc>
              <w:tcPr>
                <w:tcW w:w="294" w:type="dxa"/>
              </w:tcPr>
              <w:p w14:paraId="4D985950" w14:textId="08CA9F3C" w:rsidR="00664CA0" w:rsidRPr="000028EA" w:rsidRDefault="004910C3" w:rsidP="00536A26">
                <w:pPr>
                  <w:pStyle w:val="Header"/>
                  <w:tabs>
                    <w:tab w:val="left" w:pos="480"/>
                  </w:tabs>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720" w:type="dxa"/>
          </w:tcPr>
          <w:p w14:paraId="68A742D4" w14:textId="77777777" w:rsidR="00664CA0" w:rsidRPr="000028EA" w:rsidRDefault="00664CA0" w:rsidP="000028EA">
            <w:pPr>
              <w:pStyle w:val="Header"/>
              <w:tabs>
                <w:tab w:val="left" w:pos="480"/>
              </w:tabs>
              <w:ind w:left="-54"/>
              <w:rPr>
                <w:rFonts w:ascii="Arial" w:hAnsi="Arial" w:cs="Arial"/>
                <w:sz w:val="18"/>
                <w:szCs w:val="18"/>
                <w:lang w:eastAsia="en-CA"/>
              </w:rPr>
            </w:pPr>
            <w:r w:rsidRPr="000028EA">
              <w:rPr>
                <w:rFonts w:ascii="Arial" w:hAnsi="Arial" w:cs="Arial"/>
                <w:sz w:val="18"/>
                <w:szCs w:val="18"/>
                <w:lang w:eastAsia="en-CA"/>
              </w:rPr>
              <w:t>No</w:t>
            </w:r>
          </w:p>
        </w:tc>
      </w:tr>
    </w:tbl>
    <w:p w14:paraId="010322CB" w14:textId="1BB2D7D9" w:rsidR="00664CA0" w:rsidRPr="000028EA" w:rsidRDefault="00664CA0" w:rsidP="00664CA0">
      <w:pPr>
        <w:pStyle w:val="Header"/>
        <w:tabs>
          <w:tab w:val="left" w:pos="426"/>
        </w:tabs>
        <w:spacing w:before="120" w:after="120"/>
        <w:rPr>
          <w:rFonts w:ascii="Arial" w:hAnsi="Arial" w:cs="Arial"/>
          <w:sz w:val="18"/>
          <w:szCs w:val="18"/>
          <w:lang w:val="en-US"/>
        </w:rPr>
      </w:pPr>
      <w:r w:rsidRPr="000028EA">
        <w:rPr>
          <w:rFonts w:ascii="Arial" w:hAnsi="Arial" w:cs="Arial"/>
          <w:sz w:val="18"/>
          <w:szCs w:val="18"/>
          <w:lang w:val="en-US"/>
        </w:rPr>
        <w:tab/>
        <w:t>If no, please go to Section B</w:t>
      </w:r>
      <w:r w:rsidR="00674F7D" w:rsidRPr="000028EA">
        <w:rPr>
          <w:rFonts w:ascii="Arial" w:hAnsi="Arial" w:cs="Arial"/>
          <w:sz w:val="18"/>
          <w:szCs w:val="18"/>
          <w:lang w:val="en-US"/>
        </w:rPr>
        <w:t>.</w:t>
      </w:r>
    </w:p>
    <w:p w14:paraId="17073C73" w14:textId="77777777" w:rsidR="007410A2" w:rsidRPr="000028EA" w:rsidRDefault="007410A2" w:rsidP="00664CA0">
      <w:pPr>
        <w:pStyle w:val="Header"/>
        <w:tabs>
          <w:tab w:val="left" w:pos="426"/>
        </w:tabs>
        <w:spacing w:before="120" w:after="120"/>
        <w:rPr>
          <w:rFonts w:ascii="Arial" w:hAnsi="Arial" w:cs="Arial"/>
          <w:sz w:val="18"/>
          <w:szCs w:val="18"/>
          <w:lang w:val="en-US"/>
        </w:rPr>
      </w:pPr>
    </w:p>
    <w:p w14:paraId="1B24306A" w14:textId="46023426" w:rsidR="006076C0" w:rsidRPr="000028EA" w:rsidRDefault="006076C0" w:rsidP="000028EA">
      <w:pPr>
        <w:pStyle w:val="pCODR1Body"/>
        <w:numPr>
          <w:ilvl w:val="0"/>
          <w:numId w:val="40"/>
        </w:numPr>
        <w:ind w:left="360"/>
        <w:rPr>
          <w:rFonts w:ascii="Arial" w:hAnsi="Arial" w:cs="Arial"/>
          <w:sz w:val="18"/>
          <w:szCs w:val="18"/>
        </w:rPr>
      </w:pPr>
      <w:r w:rsidRPr="000028EA">
        <w:rPr>
          <w:rFonts w:ascii="Arial" w:hAnsi="Arial" w:cs="Arial"/>
          <w:sz w:val="18"/>
          <w:szCs w:val="18"/>
        </w:rPr>
        <w:t>What form of payment did you receive? (Check all that apply.)</w:t>
      </w:r>
    </w:p>
    <w:tbl>
      <w:tblPr>
        <w:tblW w:w="0" w:type="auto"/>
        <w:tblInd w:w="534" w:type="dxa"/>
        <w:tblLayout w:type="fixed"/>
        <w:tblLook w:val="00A0" w:firstRow="1" w:lastRow="0" w:firstColumn="1" w:lastColumn="0" w:noHBand="0" w:noVBand="0"/>
      </w:tblPr>
      <w:tblGrid>
        <w:gridCol w:w="294"/>
        <w:gridCol w:w="3661"/>
        <w:gridCol w:w="299"/>
        <w:gridCol w:w="2610"/>
        <w:gridCol w:w="3240"/>
      </w:tblGrid>
      <w:tr w:rsidR="006076C0" w:rsidRPr="000028EA" w14:paraId="26168ED6" w14:textId="77777777" w:rsidTr="000028EA">
        <w:sdt>
          <w:sdtPr>
            <w:rPr>
              <w:rFonts w:ascii="Arial" w:hAnsi="Arial" w:cs="Arial"/>
              <w:sz w:val="18"/>
              <w:szCs w:val="18"/>
              <w:lang w:eastAsia="en-CA"/>
            </w:rPr>
            <w:id w:val="619573658"/>
            <w14:checkbox>
              <w14:checked w14:val="0"/>
              <w14:checkedState w14:val="2612" w14:font="MS Gothic"/>
              <w14:uncheckedState w14:val="2610" w14:font="MS Gothic"/>
            </w14:checkbox>
          </w:sdtPr>
          <w:sdtEndPr/>
          <w:sdtContent>
            <w:tc>
              <w:tcPr>
                <w:tcW w:w="294" w:type="dxa"/>
              </w:tcPr>
              <w:p w14:paraId="5662132B" w14:textId="69F45CB6" w:rsidR="006076C0" w:rsidRPr="000028EA" w:rsidRDefault="001960EF" w:rsidP="000028EA">
                <w:pPr>
                  <w:pStyle w:val="Header"/>
                  <w:tabs>
                    <w:tab w:val="left" w:pos="480"/>
                  </w:tabs>
                  <w:spacing w:before="60" w:after="60"/>
                  <w:rPr>
                    <w:rFonts w:ascii="Arial" w:hAnsi="Arial" w:cs="Arial"/>
                    <w:sz w:val="18"/>
                    <w:szCs w:val="18"/>
                    <w:lang w:eastAsia="en-CA"/>
                  </w:rPr>
                </w:pPr>
                <w:r>
                  <w:rPr>
                    <w:rFonts w:ascii="MS Gothic" w:eastAsia="MS Gothic" w:hAnsi="MS Gothic" w:cs="Arial" w:hint="eastAsia"/>
                    <w:sz w:val="18"/>
                    <w:szCs w:val="18"/>
                    <w:lang w:eastAsia="en-CA"/>
                  </w:rPr>
                  <w:t>☐</w:t>
                </w:r>
              </w:p>
            </w:tc>
          </w:sdtContent>
        </w:sdt>
        <w:tc>
          <w:tcPr>
            <w:tcW w:w="3661" w:type="dxa"/>
          </w:tcPr>
          <w:p w14:paraId="0B864F76" w14:textId="2D67660E"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Advisory role (e.g., advisory boards, </w:t>
            </w:r>
            <w:r w:rsidR="00674F7D" w:rsidRPr="000028EA">
              <w:rPr>
                <w:rFonts w:ascii="Arial" w:hAnsi="Arial" w:cs="Arial"/>
                <w:sz w:val="18"/>
                <w:szCs w:val="18"/>
                <w:lang w:eastAsia="en-CA"/>
              </w:rPr>
              <w:t xml:space="preserve">health technology assessment </w:t>
            </w:r>
            <w:r w:rsidRPr="000028EA">
              <w:rPr>
                <w:rFonts w:ascii="Arial" w:hAnsi="Arial" w:cs="Arial"/>
                <w:sz w:val="18"/>
                <w:szCs w:val="18"/>
                <w:lang w:eastAsia="en-CA"/>
              </w:rPr>
              <w:t xml:space="preserve">submission advice) </w:t>
            </w:r>
          </w:p>
        </w:tc>
        <w:sdt>
          <w:sdtPr>
            <w:rPr>
              <w:rFonts w:ascii="Arial" w:hAnsi="Arial" w:cs="Arial"/>
              <w:sz w:val="18"/>
              <w:szCs w:val="18"/>
              <w:lang w:eastAsia="en-CA"/>
            </w:rPr>
            <w:id w:val="904649314"/>
            <w14:checkbox>
              <w14:checked w14:val="0"/>
              <w14:checkedState w14:val="2612" w14:font="MS Gothic"/>
              <w14:uncheckedState w14:val="2610" w14:font="MS Gothic"/>
            </w14:checkbox>
          </w:sdtPr>
          <w:sdtEndPr/>
          <w:sdtContent>
            <w:tc>
              <w:tcPr>
                <w:tcW w:w="299" w:type="dxa"/>
              </w:tcPr>
              <w:p w14:paraId="3AA3187E" w14:textId="263B5829"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1DEF5D36" w14:textId="13B194F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Program or Operating Funding (e.g., website) </w:t>
            </w:r>
          </w:p>
        </w:tc>
        <w:tc>
          <w:tcPr>
            <w:tcW w:w="3240" w:type="dxa"/>
          </w:tcPr>
          <w:p w14:paraId="02D7A661"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E25D2E4" w14:textId="77777777" w:rsidTr="000028EA">
        <w:sdt>
          <w:sdtPr>
            <w:rPr>
              <w:rFonts w:ascii="Arial" w:hAnsi="Arial" w:cs="Arial"/>
              <w:sz w:val="18"/>
              <w:szCs w:val="18"/>
              <w:lang w:eastAsia="en-CA"/>
            </w:rPr>
            <w:id w:val="383148551"/>
            <w14:checkbox>
              <w14:checked w14:val="0"/>
              <w14:checkedState w14:val="2612" w14:font="MS Gothic"/>
              <w14:uncheckedState w14:val="2610" w14:font="MS Gothic"/>
            </w14:checkbox>
          </w:sdtPr>
          <w:sdtEndPr/>
          <w:sdtContent>
            <w:tc>
              <w:tcPr>
                <w:tcW w:w="294" w:type="dxa"/>
              </w:tcPr>
              <w:p w14:paraId="4A72790B" w14:textId="06BB5C93"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249A688D" w14:textId="1EAD7758"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Conference attendance </w:t>
            </w:r>
          </w:p>
        </w:tc>
        <w:sdt>
          <w:sdtPr>
            <w:rPr>
              <w:rFonts w:ascii="Arial" w:hAnsi="Arial" w:cs="Arial"/>
              <w:sz w:val="18"/>
              <w:szCs w:val="18"/>
              <w:lang w:eastAsia="en-CA"/>
            </w:rPr>
            <w:id w:val="743773880"/>
            <w14:checkbox>
              <w14:checked w14:val="0"/>
              <w14:checkedState w14:val="2612" w14:font="MS Gothic"/>
              <w14:uncheckedState w14:val="2610" w14:font="MS Gothic"/>
            </w14:checkbox>
          </w:sdtPr>
          <w:sdtEndPr/>
          <w:sdtContent>
            <w:tc>
              <w:tcPr>
                <w:tcW w:w="299" w:type="dxa"/>
              </w:tcPr>
              <w:p w14:paraId="52A99C9F" w14:textId="6A5DE70E"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4FEA70D4" w14:textId="7FC81EBE"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Research/educational grants </w:t>
            </w:r>
          </w:p>
        </w:tc>
        <w:tc>
          <w:tcPr>
            <w:tcW w:w="3240" w:type="dxa"/>
          </w:tcPr>
          <w:p w14:paraId="6FF7528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8166DE2" w14:textId="77777777" w:rsidTr="000028EA">
        <w:sdt>
          <w:sdtPr>
            <w:rPr>
              <w:rFonts w:ascii="Arial" w:hAnsi="Arial" w:cs="Arial"/>
              <w:sz w:val="18"/>
              <w:szCs w:val="18"/>
              <w:lang w:eastAsia="en-CA"/>
            </w:rPr>
            <w:id w:val="281540438"/>
            <w14:checkbox>
              <w14:checked w14:val="0"/>
              <w14:checkedState w14:val="2612" w14:font="MS Gothic"/>
              <w14:uncheckedState w14:val="2610" w14:font="MS Gothic"/>
            </w14:checkbox>
          </w:sdtPr>
          <w:sdtEndPr/>
          <w:sdtContent>
            <w:tc>
              <w:tcPr>
                <w:tcW w:w="294" w:type="dxa"/>
              </w:tcPr>
              <w:p w14:paraId="0C186A8B" w14:textId="0A62DBF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FBC17C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Royalties</w:t>
            </w:r>
          </w:p>
        </w:tc>
        <w:sdt>
          <w:sdtPr>
            <w:rPr>
              <w:rFonts w:ascii="Arial" w:hAnsi="Arial" w:cs="Arial"/>
              <w:sz w:val="18"/>
              <w:szCs w:val="18"/>
              <w:lang w:eastAsia="en-CA"/>
            </w:rPr>
            <w:id w:val="1193646738"/>
            <w14:checkbox>
              <w14:checked w14:val="0"/>
              <w14:checkedState w14:val="2612" w14:font="MS Gothic"/>
              <w14:uncheckedState w14:val="2610" w14:font="MS Gothic"/>
            </w14:checkbox>
          </w:sdtPr>
          <w:sdtEndPr/>
          <w:sdtContent>
            <w:tc>
              <w:tcPr>
                <w:tcW w:w="299" w:type="dxa"/>
              </w:tcPr>
              <w:p w14:paraId="0DE84F56" w14:textId="17B63A2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4385243" w14:textId="77777777"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Travel grants</w:t>
            </w:r>
          </w:p>
        </w:tc>
        <w:tc>
          <w:tcPr>
            <w:tcW w:w="3240" w:type="dxa"/>
          </w:tcPr>
          <w:p w14:paraId="1FB89AC6"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75FAB618" w14:textId="77777777" w:rsidTr="000028EA">
        <w:sdt>
          <w:sdtPr>
            <w:rPr>
              <w:rFonts w:ascii="Arial" w:hAnsi="Arial" w:cs="Arial"/>
              <w:sz w:val="18"/>
              <w:szCs w:val="18"/>
              <w:lang w:eastAsia="en-CA"/>
            </w:rPr>
            <w:id w:val="623963631"/>
            <w14:checkbox>
              <w14:checked w14:val="0"/>
              <w14:checkedState w14:val="2612" w14:font="MS Gothic"/>
              <w14:uncheckedState w14:val="2610" w14:font="MS Gothic"/>
            </w14:checkbox>
          </w:sdtPr>
          <w:sdtEndPr/>
          <w:sdtContent>
            <w:tc>
              <w:tcPr>
                <w:tcW w:w="294" w:type="dxa"/>
              </w:tcPr>
              <w:p w14:paraId="5F82234F" w14:textId="3085628A"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1E916DFC" w14:textId="3B504C92"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 xml:space="preserve">Gifts </w:t>
            </w:r>
          </w:p>
        </w:tc>
        <w:sdt>
          <w:sdtPr>
            <w:rPr>
              <w:rFonts w:ascii="Arial" w:hAnsi="Arial" w:cs="Arial"/>
              <w:sz w:val="18"/>
              <w:szCs w:val="18"/>
              <w:lang w:eastAsia="en-CA"/>
            </w:rPr>
            <w:id w:val="717638191"/>
            <w14:checkbox>
              <w14:checked w14:val="0"/>
              <w14:checkedState w14:val="2612" w14:font="MS Gothic"/>
              <w14:uncheckedState w14:val="2610" w14:font="MS Gothic"/>
            </w14:checkbox>
          </w:sdtPr>
          <w:sdtEndPr/>
          <w:sdtContent>
            <w:tc>
              <w:tcPr>
                <w:tcW w:w="299" w:type="dxa"/>
              </w:tcPr>
              <w:p w14:paraId="4C351FAF" w14:textId="22AD122C"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D0D4CD3" w14:textId="72C2E2CD"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 xml:space="preserve">Sponsorship of </w:t>
            </w:r>
            <w:r w:rsidR="00674F7D" w:rsidRPr="000028EA">
              <w:rPr>
                <w:rFonts w:ascii="Arial" w:hAnsi="Arial" w:cs="Arial"/>
                <w:sz w:val="18"/>
                <w:szCs w:val="18"/>
                <w:lang w:eastAsia="en-CA"/>
              </w:rPr>
              <w:t>e</w:t>
            </w:r>
            <w:r w:rsidRPr="000028EA">
              <w:rPr>
                <w:rFonts w:ascii="Arial" w:hAnsi="Arial" w:cs="Arial"/>
                <w:sz w:val="18"/>
                <w:szCs w:val="18"/>
                <w:lang w:eastAsia="en-CA"/>
              </w:rPr>
              <w:t>vents</w:t>
            </w:r>
          </w:p>
        </w:tc>
        <w:tc>
          <w:tcPr>
            <w:tcW w:w="3240" w:type="dxa"/>
          </w:tcPr>
          <w:p w14:paraId="724902BB" w14:textId="77777777" w:rsidR="006076C0" w:rsidRPr="000028EA" w:rsidRDefault="006076C0" w:rsidP="000028EA">
            <w:pPr>
              <w:pStyle w:val="Header"/>
              <w:tabs>
                <w:tab w:val="left" w:pos="480"/>
              </w:tabs>
              <w:spacing w:before="60" w:after="60"/>
              <w:rPr>
                <w:rFonts w:ascii="Arial" w:hAnsi="Arial" w:cs="Arial"/>
                <w:sz w:val="18"/>
                <w:szCs w:val="18"/>
                <w:lang w:eastAsia="en-CA"/>
              </w:rPr>
            </w:pPr>
          </w:p>
        </w:tc>
      </w:tr>
      <w:tr w:rsidR="006076C0" w:rsidRPr="000028EA" w14:paraId="05C5C13F" w14:textId="77777777" w:rsidTr="000028EA">
        <w:trPr>
          <w:trHeight w:val="203"/>
        </w:trPr>
        <w:sdt>
          <w:sdtPr>
            <w:rPr>
              <w:rFonts w:ascii="Arial" w:hAnsi="Arial" w:cs="Arial"/>
              <w:sz w:val="18"/>
              <w:szCs w:val="18"/>
              <w:lang w:eastAsia="en-CA"/>
            </w:rPr>
            <w:id w:val="1650484204"/>
            <w14:checkbox>
              <w14:checked w14:val="0"/>
              <w14:checkedState w14:val="2612" w14:font="MS Gothic"/>
              <w14:uncheckedState w14:val="2610" w14:font="MS Gothic"/>
            </w14:checkbox>
          </w:sdtPr>
          <w:sdtEndPr/>
          <w:sdtContent>
            <w:tc>
              <w:tcPr>
                <w:tcW w:w="294" w:type="dxa"/>
              </w:tcPr>
              <w:p w14:paraId="2E28A1CB" w14:textId="4D14C850"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3661" w:type="dxa"/>
          </w:tcPr>
          <w:p w14:paraId="67D3B1F3" w14:textId="77777777" w:rsidR="006076C0" w:rsidRPr="000028EA" w:rsidRDefault="006076C0" w:rsidP="000028EA">
            <w:pPr>
              <w:pStyle w:val="Header"/>
              <w:tabs>
                <w:tab w:val="left" w:pos="480"/>
              </w:tabs>
              <w:spacing w:before="60" w:after="60"/>
              <w:ind w:left="-63"/>
              <w:rPr>
                <w:rFonts w:ascii="Arial" w:hAnsi="Arial" w:cs="Arial"/>
                <w:sz w:val="18"/>
                <w:szCs w:val="18"/>
                <w:lang w:eastAsia="en-CA"/>
              </w:rPr>
            </w:pPr>
            <w:r w:rsidRPr="000028EA">
              <w:rPr>
                <w:rFonts w:ascii="Arial" w:hAnsi="Arial" w:cs="Arial"/>
                <w:sz w:val="18"/>
                <w:szCs w:val="18"/>
                <w:lang w:eastAsia="en-CA"/>
              </w:rPr>
              <w:t>Honoraria</w:t>
            </w:r>
          </w:p>
        </w:tc>
        <w:sdt>
          <w:sdtPr>
            <w:rPr>
              <w:rFonts w:ascii="Arial" w:hAnsi="Arial" w:cs="Arial"/>
              <w:sz w:val="18"/>
              <w:szCs w:val="18"/>
              <w:lang w:eastAsia="en-CA"/>
            </w:rPr>
            <w:id w:val="1572159560"/>
            <w14:checkbox>
              <w14:checked w14:val="0"/>
              <w14:checkedState w14:val="2612" w14:font="MS Gothic"/>
              <w14:uncheckedState w14:val="2610" w14:font="MS Gothic"/>
            </w14:checkbox>
          </w:sdtPr>
          <w:sdtEndPr/>
          <w:sdtContent>
            <w:tc>
              <w:tcPr>
                <w:tcW w:w="299" w:type="dxa"/>
              </w:tcPr>
              <w:p w14:paraId="3F5EA2E0" w14:textId="33B64F96" w:rsidR="006076C0" w:rsidRPr="000028EA" w:rsidRDefault="00FE69EC" w:rsidP="000028EA">
                <w:pPr>
                  <w:pStyle w:val="Header"/>
                  <w:tabs>
                    <w:tab w:val="left" w:pos="480"/>
                  </w:tabs>
                  <w:spacing w:before="60" w:after="60"/>
                  <w:rPr>
                    <w:rFonts w:ascii="Arial" w:hAnsi="Arial" w:cs="Arial"/>
                    <w:sz w:val="18"/>
                    <w:szCs w:val="18"/>
                    <w:lang w:eastAsia="en-CA"/>
                  </w:rPr>
                </w:pPr>
                <w:r w:rsidRPr="000028EA">
                  <w:rPr>
                    <w:rFonts w:ascii="MS Gothic" w:eastAsia="MS Gothic" w:hAnsi="MS Gothic" w:cs="MS Gothic" w:hint="eastAsia"/>
                    <w:sz w:val="18"/>
                    <w:szCs w:val="18"/>
                    <w:lang w:eastAsia="en-CA"/>
                  </w:rPr>
                  <w:t>☐</w:t>
                </w:r>
              </w:p>
            </w:tc>
          </w:sdtContent>
        </w:sdt>
        <w:tc>
          <w:tcPr>
            <w:tcW w:w="2610" w:type="dxa"/>
          </w:tcPr>
          <w:p w14:paraId="2C9B3EEC" w14:textId="3983C9C2" w:rsidR="006076C0" w:rsidRPr="000028EA" w:rsidRDefault="006076C0" w:rsidP="000028EA">
            <w:pPr>
              <w:pStyle w:val="Header"/>
              <w:tabs>
                <w:tab w:val="left" w:pos="480"/>
              </w:tabs>
              <w:spacing w:before="60" w:after="60"/>
              <w:ind w:left="-54"/>
              <w:rPr>
                <w:rFonts w:ascii="Arial" w:hAnsi="Arial" w:cs="Arial"/>
                <w:sz w:val="18"/>
                <w:szCs w:val="18"/>
                <w:lang w:eastAsia="en-CA"/>
              </w:rPr>
            </w:pPr>
            <w:r w:rsidRPr="000028EA">
              <w:rPr>
                <w:rFonts w:ascii="Arial" w:hAnsi="Arial" w:cs="Arial"/>
                <w:sz w:val="18"/>
                <w:szCs w:val="18"/>
                <w:lang w:eastAsia="en-CA"/>
              </w:rPr>
              <w:t>Other,</w:t>
            </w:r>
            <w:r w:rsidR="00674F7D" w:rsidRPr="000028EA">
              <w:rPr>
                <w:rFonts w:ascii="Arial" w:hAnsi="Arial" w:cs="Arial"/>
                <w:sz w:val="18"/>
                <w:szCs w:val="18"/>
                <w:lang w:eastAsia="en-CA"/>
              </w:rPr>
              <w:t xml:space="preserve"> </w:t>
            </w:r>
            <w:r w:rsidRPr="000028EA">
              <w:rPr>
                <w:rFonts w:ascii="Arial" w:hAnsi="Arial" w:cs="Arial"/>
                <w:sz w:val="18"/>
                <w:szCs w:val="18"/>
                <w:lang w:eastAsia="en-CA"/>
              </w:rPr>
              <w:t xml:space="preserve">please specify: </w:t>
            </w:r>
          </w:p>
        </w:tc>
        <w:tc>
          <w:tcPr>
            <w:tcW w:w="3240" w:type="dxa"/>
            <w:tcBorders>
              <w:bottom w:val="single" w:sz="4" w:space="0" w:color="000000" w:themeColor="text1"/>
            </w:tcBorders>
          </w:tcPr>
          <w:p w14:paraId="5AC9AB84" w14:textId="67646DD0" w:rsidR="006076C0" w:rsidRPr="000028EA" w:rsidRDefault="006076C0" w:rsidP="000028EA">
            <w:pPr>
              <w:pStyle w:val="Header"/>
              <w:tabs>
                <w:tab w:val="left" w:pos="480"/>
              </w:tabs>
              <w:spacing w:before="60" w:after="60"/>
              <w:rPr>
                <w:rFonts w:ascii="Arial" w:hAnsi="Arial" w:cs="Arial"/>
                <w:sz w:val="18"/>
                <w:szCs w:val="18"/>
                <w:lang w:eastAsia="en-CA"/>
              </w:rPr>
            </w:pPr>
          </w:p>
        </w:tc>
      </w:tr>
    </w:tbl>
    <w:p w14:paraId="41EAB552" w14:textId="77777777" w:rsidR="00664CA0" w:rsidRPr="000028EA" w:rsidRDefault="00664CA0" w:rsidP="00664CA0">
      <w:pPr>
        <w:pStyle w:val="Header"/>
        <w:tabs>
          <w:tab w:val="left" w:pos="480"/>
        </w:tabs>
        <w:spacing w:before="120" w:after="120"/>
        <w:rPr>
          <w:rFonts w:ascii="Arial" w:hAnsi="Arial" w:cs="Arial"/>
          <w:sz w:val="18"/>
          <w:szCs w:val="18"/>
        </w:rPr>
      </w:pPr>
    </w:p>
    <w:p w14:paraId="643ADD95" w14:textId="0FDFF7EA" w:rsidR="00664CA0" w:rsidRPr="000028EA" w:rsidRDefault="00664CA0" w:rsidP="000028EA">
      <w:pPr>
        <w:pStyle w:val="pCODR1Body"/>
        <w:numPr>
          <w:ilvl w:val="0"/>
          <w:numId w:val="40"/>
        </w:numPr>
        <w:ind w:left="360"/>
        <w:rPr>
          <w:rFonts w:ascii="Arial" w:hAnsi="Arial" w:cs="Arial"/>
          <w:sz w:val="18"/>
          <w:szCs w:val="18"/>
        </w:rPr>
      </w:pPr>
      <w:r w:rsidRPr="000028EA">
        <w:rPr>
          <w:rFonts w:ascii="Arial" w:hAnsi="Arial" w:cs="Arial"/>
          <w:sz w:val="18"/>
          <w:szCs w:val="18"/>
        </w:rPr>
        <w:t>Please provide the names of companies and organizations</w:t>
      </w:r>
      <w:r w:rsidR="00EA1D15" w:rsidRPr="000028EA">
        <w:rPr>
          <w:rFonts w:ascii="Arial" w:hAnsi="Arial" w:cs="Arial"/>
          <w:sz w:val="18"/>
          <w:szCs w:val="18"/>
        </w:rPr>
        <w:t>,</w:t>
      </w:r>
      <w:r w:rsidRPr="000028EA">
        <w:rPr>
          <w:rFonts w:ascii="Arial" w:hAnsi="Arial" w:cs="Arial"/>
          <w:sz w:val="18"/>
          <w:szCs w:val="18"/>
        </w:rPr>
        <w:t xml:space="preserve"> and the amounts of the payments</w:t>
      </w:r>
      <w:r w:rsidR="00EA1D15" w:rsidRPr="000028EA">
        <w:rPr>
          <w:rFonts w:ascii="Arial" w:hAnsi="Arial" w:cs="Arial"/>
          <w:sz w:val="18"/>
          <w:szCs w:val="18"/>
        </w:rPr>
        <w:t>,</w:t>
      </w:r>
      <w:r w:rsidRPr="000028EA">
        <w:rPr>
          <w:rFonts w:ascii="Arial" w:hAnsi="Arial" w:cs="Arial"/>
          <w:sz w:val="18"/>
          <w:szCs w:val="18"/>
        </w:rPr>
        <w:t xml:space="preserve"> in the </w:t>
      </w:r>
      <w:r w:rsidR="00674F7D" w:rsidRPr="000028EA">
        <w:rPr>
          <w:rFonts w:ascii="Arial" w:hAnsi="Arial" w:cs="Arial"/>
          <w:sz w:val="18"/>
          <w:szCs w:val="18"/>
        </w:rPr>
        <w:t xml:space="preserve">following </w:t>
      </w:r>
      <w:r w:rsidRPr="000028EA">
        <w:rPr>
          <w:rFonts w:ascii="Arial" w:hAnsi="Arial" w:cs="Arial"/>
          <w:sz w:val="18"/>
          <w:szCs w:val="18"/>
        </w:rPr>
        <w:t>box</w:t>
      </w:r>
      <w:r w:rsidR="00674F7D" w:rsidRPr="000028EA">
        <w:rPr>
          <w:rFonts w:ascii="Arial" w:hAnsi="Arial" w:cs="Arial"/>
          <w:sz w:val="18"/>
          <w:szCs w:val="18"/>
        </w:rPr>
        <w:t>.</w:t>
      </w:r>
    </w:p>
    <w:tbl>
      <w:tblPr>
        <w:tblStyle w:val="TableGrid"/>
        <w:tblW w:w="0" w:type="auto"/>
        <w:tblInd w:w="477"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337"/>
      </w:tblGrid>
      <w:tr w:rsidR="000028EA" w14:paraId="55A254AE" w14:textId="77777777" w:rsidTr="000028EA">
        <w:tc>
          <w:tcPr>
            <w:tcW w:w="10337" w:type="dxa"/>
          </w:tcPr>
          <w:p w14:paraId="4F977D90"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01B8DBCD"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2BD4FCD3" w14:textId="77777777" w:rsidR="000028EA" w:rsidRDefault="000028EA" w:rsidP="00664CA0">
            <w:pPr>
              <w:pStyle w:val="pCODR1AlphaBullet1stLevel"/>
              <w:numPr>
                <w:ilvl w:val="0"/>
                <w:numId w:val="0"/>
              </w:numPr>
              <w:spacing w:before="120"/>
              <w:rPr>
                <w:rFonts w:ascii="Arial" w:hAnsi="Arial" w:cs="Arial"/>
                <w:b/>
                <w:bCs/>
                <w:i/>
                <w:iCs/>
                <w:sz w:val="18"/>
                <w:szCs w:val="18"/>
              </w:rPr>
            </w:pPr>
          </w:p>
          <w:p w14:paraId="3148EC69" w14:textId="77777777" w:rsidR="000028EA" w:rsidRDefault="000028EA" w:rsidP="00664CA0">
            <w:pPr>
              <w:pStyle w:val="pCODR1AlphaBullet1stLevel"/>
              <w:numPr>
                <w:ilvl w:val="0"/>
                <w:numId w:val="0"/>
              </w:numPr>
              <w:spacing w:before="120"/>
              <w:rPr>
                <w:rFonts w:ascii="Arial" w:hAnsi="Arial" w:cs="Arial"/>
                <w:b/>
                <w:bCs/>
                <w:i/>
                <w:iCs/>
                <w:sz w:val="18"/>
                <w:szCs w:val="18"/>
              </w:rPr>
            </w:pPr>
          </w:p>
        </w:tc>
      </w:tr>
    </w:tbl>
    <w:p w14:paraId="2376938D" w14:textId="77777777" w:rsidR="007410A2" w:rsidRPr="000028EA" w:rsidRDefault="007410A2" w:rsidP="00664CA0">
      <w:pPr>
        <w:pStyle w:val="pCODR1AlphaBullet1stLevel"/>
        <w:numPr>
          <w:ilvl w:val="0"/>
          <w:numId w:val="0"/>
        </w:numPr>
        <w:spacing w:before="120"/>
        <w:rPr>
          <w:rFonts w:ascii="Arial" w:hAnsi="Arial" w:cs="Arial"/>
          <w:b/>
          <w:bCs/>
          <w:i/>
          <w:iCs/>
          <w:sz w:val="18"/>
          <w:szCs w:val="18"/>
        </w:rPr>
      </w:pPr>
    </w:p>
    <w:p w14:paraId="2CE453E7" w14:textId="77777777" w:rsidR="000028EA" w:rsidRDefault="000028EA" w:rsidP="00664CA0">
      <w:pPr>
        <w:pStyle w:val="pCODR1AlphaBullet1stLevel"/>
        <w:numPr>
          <w:ilvl w:val="0"/>
          <w:numId w:val="0"/>
        </w:numPr>
        <w:spacing w:before="120"/>
        <w:rPr>
          <w:rFonts w:ascii="Arial" w:hAnsi="Arial" w:cs="Arial"/>
          <w:b/>
          <w:bCs/>
          <w:i/>
          <w:iCs/>
          <w:sz w:val="18"/>
          <w:szCs w:val="18"/>
        </w:rPr>
        <w:sectPr w:rsidR="000028EA" w:rsidSect="00EB0EEF">
          <w:pgSz w:w="12240" w:h="15840" w:code="1"/>
          <w:pgMar w:top="2362" w:right="821" w:bottom="1454" w:left="821" w:header="720" w:footer="720" w:gutter="0"/>
          <w:cols w:space="720"/>
          <w:titlePg/>
          <w:docGrid w:linePitch="360"/>
        </w:sectPr>
      </w:pPr>
    </w:p>
    <w:p w14:paraId="18A948DA" w14:textId="3CF20CDD"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lastRenderedPageBreak/>
        <w:t>Section B: Holdings or Other Interests</w:t>
      </w:r>
    </w:p>
    <w:p w14:paraId="315C9D73" w14:textId="6E12CC06" w:rsidR="00664CA0" w:rsidRPr="000028EA" w:rsidRDefault="00965FDE" w:rsidP="000028EA">
      <w:pPr>
        <w:pStyle w:val="pCODR1Body"/>
        <w:spacing w:line="276" w:lineRule="auto"/>
        <w:rPr>
          <w:rFonts w:ascii="Arial" w:hAnsi="Arial" w:cs="Arial"/>
          <w:sz w:val="18"/>
          <w:szCs w:val="18"/>
        </w:rPr>
      </w:pPr>
      <w:r w:rsidRPr="000028EA">
        <w:rPr>
          <w:rFonts w:ascii="Arial" w:hAnsi="Arial" w:cs="Arial"/>
          <w:sz w:val="18"/>
          <w:szCs w:val="18"/>
        </w:rPr>
        <w:t xml:space="preserve">Have you </w:t>
      </w:r>
      <w:r w:rsidR="00664CA0" w:rsidRPr="000028EA">
        <w:rPr>
          <w:rFonts w:ascii="Arial" w:hAnsi="Arial" w:cs="Arial"/>
          <w:sz w:val="18"/>
          <w:szCs w:val="18"/>
        </w:rPr>
        <w:t xml:space="preserve">received or </w:t>
      </w:r>
      <w:r w:rsidR="00A63100" w:rsidRPr="000028EA">
        <w:rPr>
          <w:rFonts w:ascii="Arial" w:hAnsi="Arial" w:cs="Arial"/>
          <w:sz w:val="18"/>
          <w:szCs w:val="18"/>
        </w:rPr>
        <w:t>are</w:t>
      </w:r>
      <w:r w:rsidR="00664CA0" w:rsidRPr="000028EA">
        <w:rPr>
          <w:rFonts w:ascii="Arial" w:hAnsi="Arial" w:cs="Arial"/>
          <w:sz w:val="18"/>
          <w:szCs w:val="18"/>
        </w:rPr>
        <w:t xml:space="preserve"> in possession of stocks or options of more than $10,000 (excluding mutual funds) for organizations that may have a direct or indirect interest in the drug under review? If yes, please list </w:t>
      </w:r>
      <w:r w:rsidR="00A63100" w:rsidRPr="000028EA">
        <w:rPr>
          <w:rFonts w:ascii="Arial" w:hAnsi="Arial" w:cs="Arial"/>
          <w:sz w:val="18"/>
          <w:szCs w:val="18"/>
        </w:rPr>
        <w:t xml:space="preserve">them </w:t>
      </w:r>
      <w:r w:rsidR="00664CA0" w:rsidRPr="000028EA">
        <w:rPr>
          <w:rFonts w:ascii="Arial" w:hAnsi="Arial" w:cs="Arial"/>
          <w:sz w:val="18"/>
          <w:szCs w:val="18"/>
        </w:rPr>
        <w:t xml:space="preserve">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00664CA0"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008191D1" w14:textId="77777777" w:rsidTr="000028EA">
        <w:tc>
          <w:tcPr>
            <w:tcW w:w="10706" w:type="dxa"/>
          </w:tcPr>
          <w:p w14:paraId="05C3B34E" w14:textId="77777777" w:rsidR="000028EA" w:rsidRDefault="000028EA" w:rsidP="00664CA0">
            <w:pPr>
              <w:pStyle w:val="pCODR1Body"/>
              <w:rPr>
                <w:rFonts w:ascii="Arial" w:hAnsi="Arial" w:cs="Arial"/>
                <w:sz w:val="18"/>
                <w:szCs w:val="18"/>
                <w:lang w:val="en-US"/>
              </w:rPr>
            </w:pPr>
          </w:p>
          <w:p w14:paraId="3FC2698A" w14:textId="77777777" w:rsidR="000028EA" w:rsidRDefault="000028EA" w:rsidP="00664CA0">
            <w:pPr>
              <w:pStyle w:val="pCODR1Body"/>
              <w:rPr>
                <w:rFonts w:ascii="Arial" w:hAnsi="Arial" w:cs="Arial"/>
                <w:sz w:val="18"/>
                <w:szCs w:val="18"/>
                <w:lang w:val="en-US"/>
              </w:rPr>
            </w:pPr>
          </w:p>
          <w:p w14:paraId="2057ACF0" w14:textId="77777777" w:rsidR="000028EA" w:rsidRDefault="000028EA" w:rsidP="00664CA0">
            <w:pPr>
              <w:pStyle w:val="pCODR1Body"/>
              <w:rPr>
                <w:rFonts w:ascii="Arial" w:hAnsi="Arial" w:cs="Arial"/>
                <w:sz w:val="18"/>
                <w:szCs w:val="18"/>
                <w:lang w:val="en-US"/>
              </w:rPr>
            </w:pPr>
          </w:p>
          <w:p w14:paraId="6731E741" w14:textId="77777777" w:rsidR="000028EA" w:rsidRDefault="000028EA" w:rsidP="00664CA0">
            <w:pPr>
              <w:pStyle w:val="pCODR1Body"/>
              <w:rPr>
                <w:rFonts w:ascii="Arial" w:hAnsi="Arial" w:cs="Arial"/>
                <w:sz w:val="18"/>
                <w:szCs w:val="18"/>
                <w:lang w:val="en-US"/>
              </w:rPr>
            </w:pPr>
          </w:p>
        </w:tc>
      </w:tr>
    </w:tbl>
    <w:p w14:paraId="4E7381AF" w14:textId="77777777" w:rsidR="000028EA" w:rsidRDefault="000028EA" w:rsidP="00664CA0">
      <w:pPr>
        <w:pStyle w:val="pCODR1Body"/>
        <w:rPr>
          <w:rFonts w:ascii="Arial" w:hAnsi="Arial" w:cs="Arial"/>
          <w:sz w:val="18"/>
          <w:szCs w:val="18"/>
          <w:lang w:val="en-US"/>
        </w:rPr>
      </w:pPr>
    </w:p>
    <w:p w14:paraId="5B481DFF" w14:textId="66FD569E" w:rsidR="00664CA0" w:rsidRPr="000028EA" w:rsidRDefault="00664CA0" w:rsidP="000028EA">
      <w:pPr>
        <w:pStyle w:val="Header"/>
        <w:tabs>
          <w:tab w:val="left" w:pos="480"/>
        </w:tabs>
        <w:spacing w:after="120"/>
        <w:rPr>
          <w:rFonts w:ascii="Arial" w:hAnsi="Arial" w:cs="Arial"/>
          <w:b/>
          <w:bCs/>
          <w:iCs/>
          <w:szCs w:val="18"/>
        </w:rPr>
      </w:pPr>
      <w:r w:rsidRPr="000028EA">
        <w:rPr>
          <w:rFonts w:ascii="Arial" w:hAnsi="Arial" w:cs="Arial"/>
          <w:b/>
          <w:bCs/>
          <w:iCs/>
          <w:szCs w:val="18"/>
        </w:rPr>
        <w:t xml:space="preserve">Section C: Affiliations, </w:t>
      </w:r>
      <w:r w:rsidR="00A63100" w:rsidRPr="000028EA">
        <w:rPr>
          <w:rFonts w:ascii="Arial" w:hAnsi="Arial" w:cs="Arial"/>
          <w:b/>
          <w:bCs/>
          <w:iCs/>
          <w:szCs w:val="18"/>
        </w:rPr>
        <w:t>P</w:t>
      </w:r>
      <w:r w:rsidRPr="000028EA">
        <w:rPr>
          <w:rFonts w:ascii="Arial" w:hAnsi="Arial" w:cs="Arial"/>
          <w:b/>
          <w:bCs/>
          <w:iCs/>
          <w:szCs w:val="18"/>
        </w:rPr>
        <w:t xml:space="preserve">ersonal or </w:t>
      </w:r>
      <w:r w:rsidR="00A63100" w:rsidRPr="000028EA">
        <w:rPr>
          <w:rFonts w:ascii="Arial" w:hAnsi="Arial" w:cs="Arial"/>
          <w:b/>
          <w:bCs/>
          <w:iCs/>
          <w:szCs w:val="18"/>
        </w:rPr>
        <w:t>C</w:t>
      </w:r>
      <w:r w:rsidRPr="000028EA">
        <w:rPr>
          <w:rFonts w:ascii="Arial" w:hAnsi="Arial" w:cs="Arial"/>
          <w:b/>
          <w:bCs/>
          <w:iCs/>
          <w:szCs w:val="18"/>
        </w:rPr>
        <w:t xml:space="preserve">ommercial </w:t>
      </w:r>
      <w:r w:rsidR="00A63100" w:rsidRPr="000028EA">
        <w:rPr>
          <w:rFonts w:ascii="Arial" w:hAnsi="Arial" w:cs="Arial"/>
          <w:b/>
          <w:bCs/>
          <w:iCs/>
          <w:szCs w:val="18"/>
        </w:rPr>
        <w:t>R</w:t>
      </w:r>
      <w:r w:rsidRPr="000028EA">
        <w:rPr>
          <w:rFonts w:ascii="Arial" w:hAnsi="Arial" w:cs="Arial"/>
          <w:b/>
          <w:bCs/>
          <w:iCs/>
          <w:szCs w:val="18"/>
        </w:rPr>
        <w:t>elationships</w:t>
      </w:r>
    </w:p>
    <w:p w14:paraId="1EF97923" w14:textId="2429626F" w:rsidR="00664CA0" w:rsidRPr="000028EA" w:rsidRDefault="00664CA0" w:rsidP="000028EA">
      <w:pPr>
        <w:pStyle w:val="pCODR1Body"/>
        <w:spacing w:line="276" w:lineRule="auto"/>
        <w:rPr>
          <w:rFonts w:ascii="Arial" w:hAnsi="Arial" w:cs="Arial"/>
          <w:sz w:val="18"/>
          <w:szCs w:val="18"/>
        </w:rPr>
      </w:pPr>
      <w:r w:rsidRPr="000028EA">
        <w:rPr>
          <w:rFonts w:ascii="Arial" w:hAnsi="Arial" w:cs="Arial"/>
          <w:sz w:val="18"/>
          <w:szCs w:val="18"/>
        </w:rPr>
        <w:t>Do</w:t>
      </w:r>
      <w:r w:rsidR="00965FDE" w:rsidRPr="000028EA">
        <w:rPr>
          <w:rFonts w:ascii="Arial" w:hAnsi="Arial" w:cs="Arial"/>
          <w:sz w:val="18"/>
          <w:szCs w:val="18"/>
        </w:rPr>
        <w:t xml:space="preserve"> you</w:t>
      </w:r>
      <w:r w:rsidRPr="000028EA">
        <w:rPr>
          <w:rFonts w:ascii="Arial" w:hAnsi="Arial" w:cs="Arial"/>
          <w:sz w:val="18"/>
          <w:szCs w:val="18"/>
        </w:rPr>
        <w:t xml:space="preserve"> have personal or commercial relationships either with a drug or health technology manufacturer (including </w:t>
      </w:r>
      <w:r w:rsidR="00A63100" w:rsidRPr="000028EA">
        <w:rPr>
          <w:rFonts w:ascii="Arial" w:hAnsi="Arial" w:cs="Arial"/>
          <w:sz w:val="18"/>
          <w:szCs w:val="18"/>
        </w:rPr>
        <w:t xml:space="preserve">the </w:t>
      </w:r>
      <w:r w:rsidRPr="000028EA">
        <w:rPr>
          <w:rFonts w:ascii="Arial" w:hAnsi="Arial" w:cs="Arial"/>
          <w:sz w:val="18"/>
          <w:szCs w:val="18"/>
        </w:rPr>
        <w:t>manufacturer’s parent corporation, subsidiaries, affiliates</w:t>
      </w:r>
      <w:r w:rsidR="00A63100" w:rsidRPr="000028EA">
        <w:rPr>
          <w:rFonts w:ascii="Arial" w:hAnsi="Arial" w:cs="Arial"/>
          <w:sz w:val="18"/>
          <w:szCs w:val="18"/>
        </w:rPr>
        <w:t>,</w:t>
      </w:r>
      <w:r w:rsidRPr="000028EA">
        <w:rPr>
          <w:rFonts w:ascii="Arial" w:hAnsi="Arial" w:cs="Arial"/>
          <w:sz w:val="18"/>
          <w:szCs w:val="18"/>
        </w:rPr>
        <w:t xml:space="preserve"> and associated corporations) or other interest groups? If yes, please provide the names of the companies and organizations</w:t>
      </w:r>
      <w:r w:rsidR="00A63100" w:rsidRPr="000028EA">
        <w:rPr>
          <w:rFonts w:ascii="Arial" w:hAnsi="Arial" w:cs="Arial"/>
          <w:sz w:val="18"/>
          <w:szCs w:val="18"/>
        </w:rPr>
        <w:t>,</w:t>
      </w:r>
      <w:r w:rsidRPr="000028EA">
        <w:rPr>
          <w:rFonts w:ascii="Arial" w:hAnsi="Arial" w:cs="Arial"/>
          <w:sz w:val="18"/>
          <w:szCs w:val="18"/>
        </w:rPr>
        <w:t xml:space="preserve"> and outline the nature of these relationships</w:t>
      </w:r>
      <w:r w:rsidR="00A63100" w:rsidRPr="000028EA">
        <w:rPr>
          <w:rFonts w:ascii="Arial" w:hAnsi="Arial" w:cs="Arial"/>
          <w:sz w:val="18"/>
          <w:szCs w:val="18"/>
        </w:rPr>
        <w:t>,</w:t>
      </w:r>
      <w:r w:rsidRPr="000028EA">
        <w:rPr>
          <w:rFonts w:ascii="Arial" w:hAnsi="Arial" w:cs="Arial"/>
          <w:sz w:val="18"/>
          <w:szCs w:val="18"/>
        </w:rPr>
        <w:t xml:space="preserve"> in the </w:t>
      </w:r>
      <w:r w:rsidR="00A63100" w:rsidRPr="000028EA">
        <w:rPr>
          <w:rFonts w:ascii="Arial" w:hAnsi="Arial" w:cs="Arial"/>
          <w:sz w:val="18"/>
          <w:szCs w:val="18"/>
        </w:rPr>
        <w:t xml:space="preserve">following </w:t>
      </w:r>
      <w:r w:rsidR="00EA1D15" w:rsidRPr="000028EA">
        <w:rPr>
          <w:rFonts w:ascii="Arial" w:hAnsi="Arial" w:cs="Arial"/>
          <w:sz w:val="18"/>
          <w:szCs w:val="18"/>
        </w:rPr>
        <w:t>box</w:t>
      </w:r>
      <w:r w:rsidRPr="000028EA">
        <w:rPr>
          <w:rFonts w:ascii="Arial" w:hAnsi="Arial" w:cs="Arial"/>
          <w:sz w:val="18"/>
          <w:szCs w:val="18"/>
        </w:rPr>
        <w:t>.</w:t>
      </w:r>
    </w:p>
    <w:tbl>
      <w:tblPr>
        <w:tblStyle w:val="TableGrid"/>
        <w:tblW w:w="0" w:type="auto"/>
        <w:tblInd w:w="108" w:type="dxa"/>
        <w:tblBorders>
          <w:top w:val="single" w:sz="4" w:space="0" w:color="0067B9"/>
          <w:left w:val="single" w:sz="4" w:space="0" w:color="0067B9"/>
          <w:bottom w:val="single" w:sz="4" w:space="0" w:color="0067B9"/>
          <w:right w:val="single" w:sz="4" w:space="0" w:color="0067B9"/>
          <w:insideH w:val="single" w:sz="4" w:space="0" w:color="0067B9"/>
          <w:insideV w:val="single" w:sz="4" w:space="0" w:color="0067B9"/>
        </w:tblBorders>
        <w:tblLook w:val="04A0" w:firstRow="1" w:lastRow="0" w:firstColumn="1" w:lastColumn="0" w:noHBand="0" w:noVBand="1"/>
      </w:tblPr>
      <w:tblGrid>
        <w:gridCol w:w="10706"/>
      </w:tblGrid>
      <w:tr w:rsidR="000028EA" w14:paraId="6C7F4A44" w14:textId="77777777" w:rsidTr="000028EA">
        <w:tc>
          <w:tcPr>
            <w:tcW w:w="10706" w:type="dxa"/>
          </w:tcPr>
          <w:p w14:paraId="6A50F861" w14:textId="77777777" w:rsidR="000028EA" w:rsidRDefault="000028EA" w:rsidP="00664CA0">
            <w:pPr>
              <w:pStyle w:val="Default"/>
              <w:rPr>
                <w:sz w:val="18"/>
                <w:szCs w:val="18"/>
              </w:rPr>
            </w:pPr>
          </w:p>
          <w:p w14:paraId="3F558DCF" w14:textId="77777777" w:rsidR="000028EA" w:rsidRDefault="000028EA" w:rsidP="00664CA0">
            <w:pPr>
              <w:pStyle w:val="Default"/>
              <w:rPr>
                <w:sz w:val="18"/>
                <w:szCs w:val="18"/>
              </w:rPr>
            </w:pPr>
          </w:p>
          <w:p w14:paraId="502E1F9B" w14:textId="77777777" w:rsidR="000028EA" w:rsidRDefault="000028EA" w:rsidP="00664CA0">
            <w:pPr>
              <w:pStyle w:val="Default"/>
              <w:rPr>
                <w:sz w:val="18"/>
                <w:szCs w:val="18"/>
              </w:rPr>
            </w:pPr>
          </w:p>
          <w:p w14:paraId="147F5C3F" w14:textId="77777777" w:rsidR="000028EA" w:rsidRDefault="000028EA" w:rsidP="00664CA0">
            <w:pPr>
              <w:pStyle w:val="Default"/>
              <w:rPr>
                <w:sz w:val="18"/>
                <w:szCs w:val="18"/>
              </w:rPr>
            </w:pPr>
          </w:p>
          <w:p w14:paraId="750295AE" w14:textId="77777777" w:rsidR="000028EA" w:rsidRDefault="000028EA" w:rsidP="00664CA0">
            <w:pPr>
              <w:pStyle w:val="Default"/>
              <w:rPr>
                <w:sz w:val="18"/>
                <w:szCs w:val="18"/>
              </w:rPr>
            </w:pPr>
          </w:p>
          <w:p w14:paraId="6DF509A1" w14:textId="77777777" w:rsidR="000028EA" w:rsidRDefault="000028EA" w:rsidP="00664CA0">
            <w:pPr>
              <w:pStyle w:val="Default"/>
              <w:rPr>
                <w:sz w:val="18"/>
                <w:szCs w:val="18"/>
              </w:rPr>
            </w:pPr>
          </w:p>
        </w:tc>
      </w:tr>
    </w:tbl>
    <w:p w14:paraId="63A90742" w14:textId="77777777" w:rsidR="00664CA0" w:rsidRPr="000028EA" w:rsidRDefault="00664CA0" w:rsidP="00664CA0">
      <w:pPr>
        <w:pStyle w:val="Default"/>
        <w:rPr>
          <w:sz w:val="18"/>
          <w:szCs w:val="18"/>
        </w:rPr>
      </w:pPr>
    </w:p>
    <w:p w14:paraId="124FAE24" w14:textId="77777777" w:rsidR="00664CA0" w:rsidRPr="000028EA" w:rsidRDefault="00664CA0" w:rsidP="00664CA0">
      <w:pPr>
        <w:pStyle w:val="Default"/>
        <w:rPr>
          <w:sz w:val="18"/>
          <w:szCs w:val="18"/>
        </w:rPr>
      </w:pPr>
    </w:p>
    <w:p w14:paraId="28AEB3B7" w14:textId="64F9BE39" w:rsidR="00664CA0" w:rsidRPr="000028EA" w:rsidRDefault="00965FDE" w:rsidP="00664CA0">
      <w:pPr>
        <w:pStyle w:val="Default"/>
        <w:rPr>
          <w:rFonts w:eastAsia="SimSun"/>
          <w:sz w:val="18"/>
          <w:szCs w:val="18"/>
          <w:lang w:eastAsia="zh-CN"/>
        </w:rPr>
      </w:pPr>
      <w:r w:rsidRPr="000028EA">
        <w:rPr>
          <w:rFonts w:eastAsia="SimSun"/>
          <w:sz w:val="18"/>
          <w:szCs w:val="18"/>
          <w:lang w:eastAsia="zh-CN"/>
        </w:rPr>
        <w:t>I hereby certify that I have disclosed all relevant information with respect to any matter involving a Party that may place me in a real, potential</w:t>
      </w:r>
      <w:r w:rsidR="00A63100" w:rsidRPr="000028EA">
        <w:rPr>
          <w:rFonts w:eastAsia="SimSun"/>
          <w:sz w:val="18"/>
          <w:szCs w:val="18"/>
          <w:lang w:eastAsia="zh-CN"/>
        </w:rPr>
        <w:t>,</w:t>
      </w:r>
      <w:r w:rsidRPr="000028EA">
        <w:rPr>
          <w:rFonts w:eastAsia="SimSun"/>
          <w:sz w:val="18"/>
          <w:szCs w:val="18"/>
          <w:lang w:eastAsia="zh-CN"/>
        </w:rPr>
        <w:t xml:space="preserve"> or perceived conflict of interest situation. </w:t>
      </w:r>
    </w:p>
    <w:p w14:paraId="51312B14" w14:textId="77777777" w:rsidR="00664CA0" w:rsidRPr="000028EA" w:rsidRDefault="00664CA0" w:rsidP="00664CA0">
      <w:pPr>
        <w:pStyle w:val="Default"/>
        <w:ind w:left="400"/>
        <w:rPr>
          <w:sz w:val="18"/>
          <w:szCs w:val="18"/>
        </w:rPr>
      </w:pPr>
    </w:p>
    <w:tbl>
      <w:tblPr>
        <w:tblStyle w:val="TableGrid"/>
        <w:tblW w:w="495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5"/>
        <w:gridCol w:w="385"/>
        <w:gridCol w:w="3488"/>
        <w:gridCol w:w="415"/>
        <w:gridCol w:w="3653"/>
      </w:tblGrid>
      <w:tr w:rsidR="000028EA" w:rsidRPr="00EB0EEF" w14:paraId="1C3D2200" w14:textId="77777777" w:rsidTr="000028EA">
        <w:tc>
          <w:tcPr>
            <w:tcW w:w="1291" w:type="pct"/>
            <w:tcBorders>
              <w:bottom w:val="single" w:sz="4" w:space="0" w:color="000000" w:themeColor="text1"/>
            </w:tcBorders>
          </w:tcPr>
          <w:p w14:paraId="32C67C84" w14:textId="77777777" w:rsidR="000028EA" w:rsidRPr="00EB0EEF" w:rsidRDefault="000028EA" w:rsidP="0065385B">
            <w:pPr>
              <w:rPr>
                <w:rFonts w:ascii="Arial" w:hAnsi="Arial" w:cs="Arial"/>
              </w:rPr>
            </w:pPr>
          </w:p>
        </w:tc>
        <w:tc>
          <w:tcPr>
            <w:tcW w:w="180" w:type="pct"/>
          </w:tcPr>
          <w:p w14:paraId="52CD994A" w14:textId="77777777" w:rsidR="000028EA" w:rsidRPr="00EB0EEF" w:rsidRDefault="000028EA" w:rsidP="0065385B">
            <w:pPr>
              <w:rPr>
                <w:rFonts w:ascii="Arial" w:hAnsi="Arial" w:cs="Arial"/>
              </w:rPr>
            </w:pPr>
          </w:p>
        </w:tc>
        <w:tc>
          <w:tcPr>
            <w:tcW w:w="1629" w:type="pct"/>
            <w:tcBorders>
              <w:bottom w:val="single" w:sz="4" w:space="0" w:color="auto"/>
            </w:tcBorders>
          </w:tcPr>
          <w:p w14:paraId="08640B38" w14:textId="77777777" w:rsidR="000028EA" w:rsidRPr="00EB0EEF" w:rsidRDefault="000028EA" w:rsidP="0065385B">
            <w:pPr>
              <w:rPr>
                <w:rFonts w:ascii="Arial" w:hAnsi="Arial" w:cs="Arial"/>
              </w:rPr>
            </w:pPr>
          </w:p>
        </w:tc>
        <w:tc>
          <w:tcPr>
            <w:tcW w:w="194" w:type="pct"/>
          </w:tcPr>
          <w:p w14:paraId="03A390E0" w14:textId="65F5239C" w:rsidR="000028EA" w:rsidRPr="00EB0EEF" w:rsidRDefault="000028EA" w:rsidP="0065385B">
            <w:pPr>
              <w:rPr>
                <w:rFonts w:ascii="Arial" w:hAnsi="Arial" w:cs="Arial"/>
              </w:rPr>
            </w:pPr>
          </w:p>
        </w:tc>
        <w:tc>
          <w:tcPr>
            <w:tcW w:w="1706" w:type="pct"/>
            <w:tcBorders>
              <w:bottom w:val="single" w:sz="4" w:space="0" w:color="000000" w:themeColor="text1"/>
            </w:tcBorders>
          </w:tcPr>
          <w:p w14:paraId="34F98857" w14:textId="77777777" w:rsidR="000028EA" w:rsidRDefault="000028EA" w:rsidP="0065385B">
            <w:pPr>
              <w:rPr>
                <w:rFonts w:ascii="Arial" w:hAnsi="Arial" w:cs="Arial"/>
              </w:rPr>
            </w:pPr>
          </w:p>
          <w:p w14:paraId="63F03676" w14:textId="77777777" w:rsidR="000028EA" w:rsidRDefault="000028EA" w:rsidP="0065385B">
            <w:pPr>
              <w:rPr>
                <w:rFonts w:ascii="Arial" w:hAnsi="Arial" w:cs="Arial"/>
              </w:rPr>
            </w:pPr>
          </w:p>
          <w:p w14:paraId="11664A4D" w14:textId="77777777" w:rsidR="000028EA" w:rsidRPr="00EB0EEF" w:rsidRDefault="000028EA" w:rsidP="0065385B">
            <w:pPr>
              <w:rPr>
                <w:rFonts w:ascii="Arial" w:hAnsi="Arial" w:cs="Arial"/>
              </w:rPr>
            </w:pPr>
          </w:p>
        </w:tc>
      </w:tr>
      <w:tr w:rsidR="000028EA" w:rsidRPr="00EB0EEF" w14:paraId="1721BB14" w14:textId="77777777" w:rsidTr="000028EA">
        <w:tc>
          <w:tcPr>
            <w:tcW w:w="1291" w:type="pct"/>
            <w:tcBorders>
              <w:top w:val="single" w:sz="4" w:space="0" w:color="000000" w:themeColor="text1"/>
            </w:tcBorders>
          </w:tcPr>
          <w:p w14:paraId="704E0C0D" w14:textId="24E10797" w:rsidR="000028EA" w:rsidRPr="00EB0EEF" w:rsidRDefault="000028EA" w:rsidP="0065385B">
            <w:pPr>
              <w:rPr>
                <w:rFonts w:ascii="Arial" w:hAnsi="Arial" w:cs="Arial"/>
                <w:sz w:val="18"/>
              </w:rPr>
            </w:pPr>
            <w:r>
              <w:rPr>
                <w:rFonts w:ascii="Arial" w:hAnsi="Arial" w:cs="Arial"/>
                <w:sz w:val="18"/>
              </w:rPr>
              <w:t>Date</w:t>
            </w:r>
          </w:p>
        </w:tc>
        <w:tc>
          <w:tcPr>
            <w:tcW w:w="180" w:type="pct"/>
          </w:tcPr>
          <w:p w14:paraId="77861D3A" w14:textId="77777777" w:rsidR="000028EA" w:rsidRPr="00EB0EEF" w:rsidRDefault="000028EA" w:rsidP="0065385B">
            <w:pPr>
              <w:rPr>
                <w:rFonts w:ascii="Arial" w:hAnsi="Arial" w:cs="Arial"/>
                <w:sz w:val="18"/>
              </w:rPr>
            </w:pPr>
          </w:p>
        </w:tc>
        <w:tc>
          <w:tcPr>
            <w:tcW w:w="1629" w:type="pct"/>
            <w:tcBorders>
              <w:top w:val="single" w:sz="4" w:space="0" w:color="auto"/>
            </w:tcBorders>
          </w:tcPr>
          <w:p w14:paraId="39223C86" w14:textId="7178BD24" w:rsidR="000028EA" w:rsidRPr="00EB0EEF" w:rsidRDefault="000028EA" w:rsidP="0065385B">
            <w:pPr>
              <w:rPr>
                <w:rFonts w:ascii="Arial" w:hAnsi="Arial" w:cs="Arial"/>
                <w:sz w:val="18"/>
              </w:rPr>
            </w:pPr>
            <w:r>
              <w:rPr>
                <w:rFonts w:ascii="Arial" w:hAnsi="Arial" w:cs="Arial"/>
                <w:sz w:val="18"/>
              </w:rPr>
              <w:t>Name</w:t>
            </w:r>
          </w:p>
        </w:tc>
        <w:tc>
          <w:tcPr>
            <w:tcW w:w="194" w:type="pct"/>
          </w:tcPr>
          <w:p w14:paraId="7D313572" w14:textId="010F0AE9" w:rsidR="000028EA" w:rsidRPr="00EB0EEF" w:rsidRDefault="000028EA" w:rsidP="0065385B">
            <w:pPr>
              <w:rPr>
                <w:rFonts w:ascii="Arial" w:hAnsi="Arial" w:cs="Arial"/>
                <w:sz w:val="18"/>
              </w:rPr>
            </w:pPr>
          </w:p>
        </w:tc>
        <w:tc>
          <w:tcPr>
            <w:tcW w:w="1706" w:type="pct"/>
            <w:tcBorders>
              <w:top w:val="single" w:sz="4" w:space="0" w:color="000000" w:themeColor="text1"/>
            </w:tcBorders>
          </w:tcPr>
          <w:p w14:paraId="63DC57D0" w14:textId="32640891" w:rsidR="000028EA" w:rsidRPr="00EB0EEF" w:rsidRDefault="000028EA" w:rsidP="0065385B">
            <w:pPr>
              <w:rPr>
                <w:rFonts w:ascii="Arial" w:hAnsi="Arial" w:cs="Arial"/>
                <w:sz w:val="18"/>
              </w:rPr>
            </w:pPr>
            <w:r>
              <w:rPr>
                <w:rFonts w:ascii="Arial" w:hAnsi="Arial" w:cs="Arial"/>
                <w:sz w:val="18"/>
              </w:rPr>
              <w:t>Signature</w:t>
            </w:r>
          </w:p>
        </w:tc>
      </w:tr>
    </w:tbl>
    <w:p w14:paraId="664E6F90" w14:textId="77777777" w:rsidR="00664CA0" w:rsidRDefault="00664CA0" w:rsidP="00664CA0">
      <w:pPr>
        <w:autoSpaceDE w:val="0"/>
        <w:autoSpaceDN w:val="0"/>
        <w:adjustRightInd w:val="0"/>
        <w:spacing w:after="0"/>
        <w:rPr>
          <w:rFonts w:ascii="Arial" w:eastAsia="SimSun" w:hAnsi="Arial" w:cs="Arial"/>
          <w:color w:val="000000"/>
          <w:sz w:val="18"/>
          <w:szCs w:val="18"/>
          <w:lang w:val="en-US" w:eastAsia="zh-CN"/>
        </w:rPr>
      </w:pPr>
    </w:p>
    <w:p w14:paraId="4818CED3" w14:textId="77777777" w:rsidR="000028EA" w:rsidRDefault="000028EA" w:rsidP="00664CA0">
      <w:pPr>
        <w:autoSpaceDE w:val="0"/>
        <w:autoSpaceDN w:val="0"/>
        <w:adjustRightInd w:val="0"/>
        <w:spacing w:after="0"/>
        <w:rPr>
          <w:rFonts w:ascii="Arial" w:eastAsia="SimSun" w:hAnsi="Arial" w:cs="Arial"/>
          <w:color w:val="000000"/>
          <w:sz w:val="18"/>
          <w:szCs w:val="18"/>
          <w:lang w:val="en-US" w:eastAsia="zh-CN"/>
        </w:rPr>
      </w:pPr>
    </w:p>
    <w:p w14:paraId="573BC547" w14:textId="75311408" w:rsidR="0033375D" w:rsidRDefault="0033375D">
      <w:pPr>
        <w:rPr>
          <w:rFonts w:ascii="Arial" w:hAnsi="Arial" w:cs="Arial"/>
          <w:sz w:val="18"/>
          <w:szCs w:val="18"/>
        </w:rPr>
      </w:pPr>
    </w:p>
    <w:sectPr w:rsidR="0033375D" w:rsidSect="00EB0EEF">
      <w:pgSz w:w="12240" w:h="15840" w:code="1"/>
      <w:pgMar w:top="2362" w:right="821" w:bottom="1454" w:left="82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7FE3A9" w16cid:durableId="1E941B8B"/>
  <w16cid:commentId w16cid:paraId="3A92F1DA" w16cid:durableId="1E941B8C"/>
  <w16cid:commentId w16cid:paraId="64572478" w16cid:durableId="1E941BAB"/>
  <w16cid:commentId w16cid:paraId="50261465" w16cid:durableId="1E941B8E"/>
  <w16cid:commentId w16cid:paraId="1452F21F" w16cid:durableId="1E941B8F"/>
  <w16cid:commentId w16cid:paraId="71CAC711" w16cid:durableId="1E941B90"/>
  <w16cid:commentId w16cid:paraId="3AD01F1B" w16cid:durableId="1E941C2B"/>
  <w16cid:commentId w16cid:paraId="3164F343" w16cid:durableId="1E941B91"/>
  <w16cid:commentId w16cid:paraId="45BCB95E" w16cid:durableId="1E941C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A0B76" w14:textId="77777777" w:rsidR="00C95E68" w:rsidRDefault="00C95E68" w:rsidP="00CF4FCF">
      <w:pPr>
        <w:spacing w:after="0"/>
      </w:pPr>
      <w:r>
        <w:separator/>
      </w:r>
    </w:p>
  </w:endnote>
  <w:endnote w:type="continuationSeparator" w:id="0">
    <w:p w14:paraId="3B71387D" w14:textId="77777777" w:rsidR="00C95E68" w:rsidRDefault="00C95E68" w:rsidP="00CF4F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432BB" w14:textId="77777777" w:rsidR="00EB0EEF" w:rsidRDefault="00EB0EEF" w:rsidP="00EB0EEF">
    <w:pPr>
      <w:pStyle w:val="Footer"/>
    </w:pPr>
  </w:p>
  <w:p w14:paraId="09FBD836" w14:textId="5C3FFADF" w:rsidR="00EB0EEF" w:rsidRDefault="00EB0EEF">
    <w:pPr>
      <w:pStyle w:val="Footer"/>
    </w:pPr>
    <w:r>
      <w:rPr>
        <w:noProof/>
        <w:lang w:eastAsia="en-CA"/>
      </w:rPr>
      <mc:AlternateContent>
        <mc:Choice Requires="wps">
          <w:drawing>
            <wp:anchor distT="0" distB="0" distL="114300" distR="114300" simplePos="0" relativeHeight="251664384" behindDoc="0" locked="0" layoutInCell="1" allowOverlap="1" wp14:anchorId="09B09507" wp14:editId="5651D5EE">
              <wp:simplePos x="0" y="0"/>
              <wp:positionH relativeFrom="column">
                <wp:posOffset>-81915</wp:posOffset>
              </wp:positionH>
              <wp:positionV relativeFrom="paragraph">
                <wp:posOffset>109855</wp:posOffset>
              </wp:positionV>
              <wp:extent cx="6120130" cy="342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09507" id="_x0000_t202" coordsize="21600,21600" o:spt="202" path="m,l,21600r21600,l21600,xe">
              <v:stroke joinstyle="miter"/>
              <v:path gradientshapeok="t" o:connecttype="rect"/>
            </v:shapetype>
            <v:shape id="Text Box 3" o:spid="_x0000_s1026" type="#_x0000_t202" style="position:absolute;margin-left:-6.45pt;margin-top:8.65pt;width:481.9pt;height:27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x+qwIAAKMFAAAOAAAAZHJzL2Uyb0RvYy54bWysVE1v2zAMvQ/YfxB0T20nb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" filled="f" stroked="f">
              <v:textbox>
                <w:txbxContent>
                  <w:p w14:paraId="6E021D95" w14:textId="04FC10DB"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14:anchorId="1C88E1A2" wp14:editId="4A44B2FB">
              <wp:simplePos x="0" y="0"/>
              <wp:positionH relativeFrom="column">
                <wp:posOffset>8255</wp:posOffset>
              </wp:positionH>
              <wp:positionV relativeFrom="paragraph">
                <wp:posOffset>52070</wp:posOffset>
              </wp:positionV>
              <wp:extent cx="6666865" cy="0"/>
              <wp:effectExtent l="0" t="0" r="13335" b="25400"/>
              <wp:wrapNone/>
              <wp:docPr id="4" name="Straight Connector 4"/>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8CE4E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LBRtXz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5408" behindDoc="0" locked="0" layoutInCell="1" allowOverlap="1" wp14:anchorId="48932AB0" wp14:editId="50D9842B">
              <wp:simplePos x="0" y="0"/>
              <wp:positionH relativeFrom="column">
                <wp:posOffset>6315075</wp:posOffset>
              </wp:positionH>
              <wp:positionV relativeFrom="paragraph">
                <wp:posOffset>110278</wp:posOffset>
              </wp:positionV>
              <wp:extent cx="461645" cy="342900"/>
              <wp:effectExtent l="0" t="0" r="0" b="12700"/>
              <wp:wrapNone/>
              <wp:docPr id="5" name="Text Box 5"/>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76E40">
                            <w:rPr>
                              <w:rFonts w:ascii="Arial" w:hAnsi="Arial" w:cs="Arial"/>
                              <w:noProof/>
                              <w:sz w:val="14"/>
                              <w:szCs w:val="14"/>
                            </w:rPr>
                            <w:t>6</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932AB0" id="Text Box 5" o:spid="_x0000_s1027" type="#_x0000_t202" style="position:absolute;margin-left:497.25pt;margin-top:8.7pt;width:36.35pt;height:27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" filled="f" stroked="f">
              <v:textbox>
                <w:txbxContent>
                  <w:p w14:paraId="44F4F498"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76E40">
                      <w:rPr>
                        <w:rFonts w:ascii="Arial" w:hAnsi="Arial" w:cs="Arial"/>
                        <w:noProof/>
                        <w:sz w:val="14"/>
                        <w:szCs w:val="14"/>
                      </w:rPr>
                      <w:t>6</w:t>
                    </w:r>
                    <w:r>
                      <w:rPr>
                        <w:rFonts w:ascii="Arial" w:hAnsi="Arial" w:cs="Arial"/>
                        <w:sz w:val="14"/>
                        <w:szCs w:val="1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900B" w14:textId="77777777" w:rsidR="00EB0EEF" w:rsidRDefault="00EB0EEF" w:rsidP="00EB0EEF">
    <w:pPr>
      <w:pStyle w:val="Footer"/>
    </w:pPr>
  </w:p>
  <w:p w14:paraId="6FC46D97" w14:textId="45299BF9" w:rsidR="00EB0EEF" w:rsidRDefault="00EB0EEF">
    <w:pPr>
      <w:pStyle w:val="Footer"/>
    </w:pPr>
    <w:r>
      <w:rPr>
        <w:noProof/>
        <w:lang w:eastAsia="en-CA"/>
      </w:rPr>
      <mc:AlternateContent>
        <mc:Choice Requires="wps">
          <w:drawing>
            <wp:anchor distT="0" distB="0" distL="114300" distR="114300" simplePos="0" relativeHeight="251668480" behindDoc="0" locked="0" layoutInCell="1" allowOverlap="1" wp14:anchorId="6ADEFB92" wp14:editId="0765EE27">
              <wp:simplePos x="0" y="0"/>
              <wp:positionH relativeFrom="column">
                <wp:posOffset>-81915</wp:posOffset>
              </wp:positionH>
              <wp:positionV relativeFrom="paragraph">
                <wp:posOffset>109855</wp:posOffset>
              </wp:positionV>
              <wp:extent cx="6120130" cy="342900"/>
              <wp:effectExtent l="0" t="0" r="0" b="12700"/>
              <wp:wrapNone/>
              <wp:docPr id="6" name="Text Box 6"/>
              <wp:cNvGraphicFramePr/>
              <a:graphic xmlns:a="http://schemas.openxmlformats.org/drawingml/2006/main">
                <a:graphicData uri="http://schemas.microsoft.com/office/word/2010/wordprocessingShape">
                  <wps:wsp>
                    <wps:cNvSpPr txBox="1"/>
                    <wps:spPr>
                      <a:xfrm>
                        <a:off x="0" y="0"/>
                        <a:ext cx="612013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DEFB92" id="_x0000_t202" coordsize="21600,21600" o:spt="202" path="m,l,21600r21600,l21600,xe">
              <v:stroke joinstyle="miter"/>
              <v:path gradientshapeok="t" o:connecttype="rect"/>
            </v:shapetype>
            <v:shape id="Text Box 6" o:spid="_x0000_s1028" type="#_x0000_t202" style="position:absolute;margin-left:-6.45pt;margin-top:8.65pt;width:481.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" filled="f" stroked="f">
              <v:textbox>
                <w:txbxContent>
                  <w:p w14:paraId="73407F54" w14:textId="77777777" w:rsidR="00EB0EEF" w:rsidRPr="00DF00C1" w:rsidRDefault="00EB0EEF" w:rsidP="00EB0EEF">
                    <w:pPr>
                      <w:rPr>
                        <w:rFonts w:ascii="Arial" w:hAnsi="Arial" w:cs="Arial"/>
                        <w:sz w:val="14"/>
                        <w:szCs w:val="14"/>
                      </w:rPr>
                    </w:pPr>
                    <w:r w:rsidRPr="00EB0EEF">
                      <w:rPr>
                        <w:rFonts w:ascii="Arial" w:hAnsi="Arial" w:cs="Arial"/>
                        <w:sz w:val="14"/>
                        <w:szCs w:val="14"/>
                      </w:rPr>
                      <w:t>Clinician Input Template for CADTH pan-Canadian Oncology Drug Review Program</w:t>
                    </w:r>
                  </w:p>
                </w:txbxContent>
              </v:textbox>
            </v:shape>
          </w:pict>
        </mc:Fallback>
      </mc:AlternateContent>
    </w:r>
    <w:r>
      <w:rPr>
        <w:noProof/>
        <w:lang w:eastAsia="en-CA"/>
      </w:rPr>
      <mc:AlternateContent>
        <mc:Choice Requires="wps">
          <w:drawing>
            <wp:anchor distT="0" distB="0" distL="114300" distR="114300" simplePos="0" relativeHeight="251667456" behindDoc="0" locked="0" layoutInCell="1" allowOverlap="1" wp14:anchorId="6C6E0709" wp14:editId="5410DF4D">
              <wp:simplePos x="0" y="0"/>
              <wp:positionH relativeFrom="column">
                <wp:posOffset>8255</wp:posOffset>
              </wp:positionH>
              <wp:positionV relativeFrom="paragraph">
                <wp:posOffset>52070</wp:posOffset>
              </wp:positionV>
              <wp:extent cx="6666865" cy="0"/>
              <wp:effectExtent l="0" t="0" r="13335" b="25400"/>
              <wp:wrapNone/>
              <wp:docPr id="7" name="Straight Connector 7"/>
              <wp:cNvGraphicFramePr/>
              <a:graphic xmlns:a="http://schemas.openxmlformats.org/drawingml/2006/main">
                <a:graphicData uri="http://schemas.microsoft.com/office/word/2010/wordprocessingShape">
                  <wps:wsp>
                    <wps:cNvCnPr/>
                    <wps:spPr>
                      <a:xfrm>
                        <a:off x="0" y="0"/>
                        <a:ext cx="6666865"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C313A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4.1pt" to="525.6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" strokecolor="black [3213]" strokeweight=".5pt"/>
          </w:pict>
        </mc:Fallback>
      </mc:AlternateContent>
    </w:r>
    <w:r>
      <w:rPr>
        <w:noProof/>
        <w:lang w:eastAsia="en-CA"/>
      </w:rPr>
      <mc:AlternateContent>
        <mc:Choice Requires="wps">
          <w:drawing>
            <wp:anchor distT="0" distB="0" distL="114300" distR="114300" simplePos="0" relativeHeight="251669504" behindDoc="0" locked="0" layoutInCell="1" allowOverlap="1" wp14:anchorId="2653708E" wp14:editId="6A11BA6B">
              <wp:simplePos x="0" y="0"/>
              <wp:positionH relativeFrom="column">
                <wp:posOffset>6315075</wp:posOffset>
              </wp:positionH>
              <wp:positionV relativeFrom="paragraph">
                <wp:posOffset>110278</wp:posOffset>
              </wp:positionV>
              <wp:extent cx="461645" cy="3429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461645"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76E40">
                            <w:rPr>
                              <w:rFonts w:ascii="Arial" w:hAnsi="Arial" w:cs="Arial"/>
                              <w:noProof/>
                              <w:sz w:val="14"/>
                              <w:szCs w:val="14"/>
                            </w:rPr>
                            <w:t>7</w:t>
                          </w:r>
                          <w:r>
                            <w:rPr>
                              <w:rFonts w:ascii="Arial" w:hAnsi="Arial" w:cs="Arial"/>
                              <w:sz w:val="14"/>
                              <w:szCs w:val="1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653708E" id="Text Box 8" o:spid="_x0000_s1029" type="#_x0000_t202" style="position:absolute;margin-left:497.25pt;margin-top:8.7pt;width:36.3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" filled="f" stroked="f">
              <v:textbox>
                <w:txbxContent>
                  <w:p w14:paraId="1C553710" w14:textId="77777777" w:rsidR="00EB0EEF" w:rsidRPr="00DF00C1" w:rsidRDefault="00EB0EEF" w:rsidP="00EB0EEF">
                    <w:pPr>
                      <w:jc w:val="right"/>
                      <w:rPr>
                        <w:rFonts w:ascii="Arial" w:hAnsi="Arial" w:cs="Arial"/>
                        <w:sz w:val="14"/>
                        <w:szCs w:val="14"/>
                      </w:rPr>
                    </w:pPr>
                    <w:r>
                      <w:rPr>
                        <w:rFonts w:ascii="Arial" w:hAnsi="Arial" w:cs="Arial"/>
                        <w:sz w:val="14"/>
                        <w:szCs w:val="14"/>
                      </w:rPr>
                      <w:fldChar w:fldCharType="begin"/>
                    </w:r>
                    <w:r>
                      <w:rPr>
                        <w:rFonts w:ascii="Arial" w:hAnsi="Arial" w:cs="Arial"/>
                        <w:sz w:val="14"/>
                        <w:szCs w:val="14"/>
                      </w:rPr>
                      <w:instrText xml:space="preserve"> PAGE  \* MERGEFORMAT </w:instrText>
                    </w:r>
                    <w:r>
                      <w:rPr>
                        <w:rFonts w:ascii="Arial" w:hAnsi="Arial" w:cs="Arial"/>
                        <w:sz w:val="14"/>
                        <w:szCs w:val="14"/>
                      </w:rPr>
                      <w:fldChar w:fldCharType="separate"/>
                    </w:r>
                    <w:r w:rsidR="00976E40">
                      <w:rPr>
                        <w:rFonts w:ascii="Arial" w:hAnsi="Arial" w:cs="Arial"/>
                        <w:noProof/>
                        <w:sz w:val="14"/>
                        <w:szCs w:val="14"/>
                      </w:rPr>
                      <w:t>7</w:t>
                    </w:r>
                    <w:r>
                      <w:rPr>
                        <w:rFonts w:ascii="Arial" w:hAnsi="Arial" w:cs="Arial"/>
                        <w:sz w:val="14"/>
                        <w:szCs w:val="1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9F41" w14:textId="77777777" w:rsidR="00C95E68" w:rsidRDefault="00C95E68" w:rsidP="00CF4FCF">
      <w:pPr>
        <w:spacing w:after="0"/>
      </w:pPr>
      <w:r>
        <w:separator/>
      </w:r>
    </w:p>
  </w:footnote>
  <w:footnote w:type="continuationSeparator" w:id="0">
    <w:p w14:paraId="1F8ADA44" w14:textId="77777777" w:rsidR="00C95E68" w:rsidRDefault="00C95E68" w:rsidP="00CF4FC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5AF98" w14:textId="77777777" w:rsidR="00EB0EEF" w:rsidRDefault="00EB0EEF" w:rsidP="00EB0EEF">
    <w:pPr>
      <w:pStyle w:val="Header"/>
    </w:pPr>
    <w:r>
      <w:rPr>
        <w:noProof/>
        <w:lang w:eastAsia="en-CA"/>
      </w:rPr>
      <w:drawing>
        <wp:anchor distT="0" distB="0" distL="114300" distR="114300" simplePos="0" relativeHeight="251661312" behindDoc="0" locked="0" layoutInCell="1" allowOverlap="1" wp14:anchorId="12B55998" wp14:editId="523ADA7C">
          <wp:simplePos x="0" y="0"/>
          <wp:positionH relativeFrom="column">
            <wp:posOffset>5236845</wp:posOffset>
          </wp:positionH>
          <wp:positionV relativeFrom="paragraph">
            <wp:posOffset>80010</wp:posOffset>
          </wp:positionV>
          <wp:extent cx="1489529" cy="3834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BE1EEE" w14:textId="77777777" w:rsidR="00EB0EEF" w:rsidRDefault="00EB0EEF" w:rsidP="00EB0EEF">
    <w:pPr>
      <w:pStyle w:val="Header"/>
    </w:pPr>
  </w:p>
  <w:p w14:paraId="2E8EF4AC" w14:textId="77777777" w:rsidR="00EB0EEF" w:rsidRDefault="00EB0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6527D" w14:textId="77777777" w:rsidR="00EB0EEF" w:rsidRDefault="00EB0EEF" w:rsidP="00EB0EEF">
    <w:pPr>
      <w:pStyle w:val="Header"/>
    </w:pPr>
    <w:r>
      <w:rPr>
        <w:noProof/>
        <w:lang w:eastAsia="en-CA"/>
      </w:rPr>
      <w:drawing>
        <wp:anchor distT="0" distB="0" distL="114300" distR="114300" simplePos="0" relativeHeight="251659264" behindDoc="0" locked="0" layoutInCell="1" allowOverlap="1" wp14:anchorId="0ED7DB51" wp14:editId="0A055D37">
          <wp:simplePos x="0" y="0"/>
          <wp:positionH relativeFrom="column">
            <wp:posOffset>5236845</wp:posOffset>
          </wp:positionH>
          <wp:positionV relativeFrom="paragraph">
            <wp:posOffset>80010</wp:posOffset>
          </wp:positionV>
          <wp:extent cx="1489529" cy="383405"/>
          <wp:effectExtent l="0" t="0" r="9525" b="0"/>
          <wp:wrapNone/>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9529" cy="383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75654" w14:textId="77777777" w:rsidR="00EB0EEF" w:rsidRDefault="00EB0EEF" w:rsidP="00EB0EEF">
    <w:pPr>
      <w:pStyle w:val="Header"/>
    </w:pPr>
  </w:p>
  <w:p w14:paraId="5E8B524F" w14:textId="19DFCD79" w:rsidR="00205435" w:rsidRPr="00EB0EEF" w:rsidRDefault="00205435" w:rsidP="00EB0E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0D2142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54277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8CECA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A5455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324D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DE637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2C6D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5A599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4C083A"/>
    <w:lvl w:ilvl="0">
      <w:start w:val="1"/>
      <w:numFmt w:val="upperRoman"/>
      <w:pStyle w:val="ListNumber"/>
      <w:lvlText w:val="%1)"/>
      <w:lvlJc w:val="left"/>
      <w:pPr>
        <w:ind w:left="360" w:hanging="360"/>
      </w:pPr>
      <w:rPr>
        <w:rFonts w:hint="default"/>
      </w:rPr>
    </w:lvl>
  </w:abstractNum>
  <w:abstractNum w:abstractNumId="9" w15:restartNumberingAfterBreak="0">
    <w:nsid w:val="01670592"/>
    <w:multiLevelType w:val="multilevel"/>
    <w:tmpl w:val="B674093E"/>
    <w:lvl w:ilvl="0">
      <w:start w:val="1"/>
      <w:numFmt w:val="bullet"/>
      <w:lvlText w:val=""/>
      <w:lvlJc w:val="left"/>
      <w:pPr>
        <w:tabs>
          <w:tab w:val="num" w:pos="720"/>
        </w:tabs>
        <w:ind w:left="720"/>
      </w:pPr>
      <w:rPr>
        <w:rFonts w:ascii="Symbol" w:hAnsi="Symbol"/>
        <w:color w:val="auto"/>
        <w:sz w:val="23"/>
      </w:rPr>
    </w:lvl>
    <w:lvl w:ilvl="1">
      <w:start w:val="1"/>
      <w:numFmt w:val="bullet"/>
      <w:pStyle w:val="B1"/>
      <w:lvlText w:val=""/>
      <w:lvlJc w:val="left"/>
      <w:pPr>
        <w:tabs>
          <w:tab w:val="num" w:pos="1080"/>
        </w:tabs>
        <w:ind w:left="1080" w:hanging="360"/>
      </w:pPr>
      <w:rPr>
        <w:rFonts w:ascii="Wingdings" w:hAnsi="Wingdings" w:hint="default"/>
        <w:color w:val="auto"/>
        <w:sz w:val="18"/>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1986441"/>
    <w:multiLevelType w:val="multilevel"/>
    <w:tmpl w:val="1CD441BE"/>
    <w:lvl w:ilvl="0">
      <w:start w:val="1"/>
      <w:numFmt w:val="decimal"/>
      <w:lvlText w:val="%1"/>
      <w:lvlJc w:val="left"/>
      <w:pPr>
        <w:ind w:left="432" w:hanging="432"/>
      </w:pPr>
      <w:rPr>
        <w:rFonts w:hint="default"/>
        <w:sz w:val="28"/>
        <w:szCs w:val="28"/>
      </w:rPr>
    </w:lvl>
    <w:lvl w:ilvl="1">
      <w:start w:val="1"/>
      <w:numFmt w:val="decimal"/>
      <w:pStyle w:val="pCODR11Header"/>
      <w:lvlText w:val="%1.%2"/>
      <w:lvlJc w:val="left"/>
      <w:pPr>
        <w:ind w:left="860" w:hanging="576"/>
      </w:pPr>
      <w:rPr>
        <w:rFonts w:hint="default"/>
      </w:rPr>
    </w:lvl>
    <w:lvl w:ilvl="2">
      <w:start w:val="1"/>
      <w:numFmt w:val="decimal"/>
      <w:pStyle w:val="Heading3"/>
      <w:lvlText w:val="%1.%2.%3"/>
      <w:lvlJc w:val="left"/>
      <w:pPr>
        <w:ind w:left="720" w:hanging="720"/>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02EA7387"/>
    <w:multiLevelType w:val="multilevel"/>
    <w:tmpl w:val="EB9AF2F8"/>
    <w:lvl w:ilvl="0">
      <w:start w:val="1"/>
      <w:numFmt w:val="decimal"/>
      <w:lvlText w:val="%1"/>
      <w:lvlJc w:val="left"/>
      <w:pPr>
        <w:tabs>
          <w:tab w:val="num" w:pos="720"/>
        </w:tabs>
        <w:ind w:left="720" w:hanging="720"/>
      </w:pPr>
      <w:rPr>
        <w:rFonts w:cs="Times New Roman" w:hint="default"/>
        <w:sz w:val="36"/>
        <w:szCs w:val="36"/>
      </w:rPr>
    </w:lvl>
    <w:lvl w:ilvl="1">
      <w:start w:val="1"/>
      <w:numFmt w:val="decimal"/>
      <w:lvlRestart w:val="0"/>
      <w:pStyle w:val="StyleHeading2Left0Hanging04"/>
      <w:lvlText w:val="%1.%2"/>
      <w:lvlJc w:val="left"/>
      <w:pPr>
        <w:tabs>
          <w:tab w:val="num" w:pos="720"/>
        </w:tabs>
        <w:ind w:left="720" w:hanging="720"/>
      </w:pPr>
      <w:rPr>
        <w:rFonts w:cs="Times New Roman" w:hint="default"/>
        <w:b/>
        <w:i w:val="0"/>
        <w:sz w:val="32"/>
        <w:szCs w:val="32"/>
      </w:rPr>
    </w:lvl>
    <w:lvl w:ilvl="2">
      <w:start w:val="1"/>
      <w:numFmt w:val="decimal"/>
      <w:lvlRestart w:val="0"/>
      <w:lvlText w:val="%1.%2.%3"/>
      <w:lvlJc w:val="left"/>
      <w:pPr>
        <w:tabs>
          <w:tab w:val="num" w:pos="720"/>
        </w:tabs>
        <w:ind w:left="720" w:hanging="720"/>
      </w:pPr>
      <w:rPr>
        <w:rFonts w:ascii="Arial" w:hAnsi="Arial" w:cs="Times New Roman" w:hint="default"/>
        <w:b/>
        <w:i w:val="0"/>
        <w:sz w:val="28"/>
        <w:szCs w:val="28"/>
      </w:rPr>
    </w:lvl>
    <w:lvl w:ilvl="3">
      <w:start w:val="1"/>
      <w:numFmt w:val="lowerLetter"/>
      <w:lvlText w:val="%4)"/>
      <w:lvlJc w:val="left"/>
      <w:pPr>
        <w:tabs>
          <w:tab w:val="num" w:pos="1800"/>
        </w:tabs>
        <w:ind w:left="1800" w:hanging="360"/>
      </w:pPr>
      <w:rPr>
        <w:rFonts w:cs="Times New Roman" w:hint="default"/>
        <w:b w:val="0"/>
        <w:i w:val="0"/>
        <w:sz w:val="22"/>
      </w:rPr>
    </w:lvl>
    <w:lvl w:ilvl="4">
      <w:start w:val="1"/>
      <w:numFmt w:val="lowerLetter"/>
      <w:lvlRestart w:val="0"/>
      <w:lvlText w:val="%5)"/>
      <w:lvlJc w:val="left"/>
      <w:pPr>
        <w:tabs>
          <w:tab w:val="num" w:pos="4680"/>
        </w:tabs>
        <w:ind w:left="4680" w:hanging="360"/>
      </w:pPr>
      <w:rPr>
        <w:rFonts w:cs="Times New Roman" w:hint="default"/>
        <w:b w:val="0"/>
        <w:i w:val="0"/>
        <w:sz w:val="22"/>
      </w:rPr>
    </w:lvl>
    <w:lvl w:ilvl="5">
      <w:start w:val="1"/>
      <w:numFmt w:val="decimal"/>
      <w:lvlText w:val="%1.%2.%3.%5.%6"/>
      <w:lvlJc w:val="left"/>
      <w:pPr>
        <w:tabs>
          <w:tab w:val="num" w:pos="6120"/>
        </w:tabs>
        <w:ind w:left="6120" w:hanging="1080"/>
      </w:pPr>
      <w:rPr>
        <w:rFonts w:cs="Times New Roman" w:hint="default"/>
        <w:b w:val="0"/>
        <w:i w:val="0"/>
        <w:sz w:val="22"/>
      </w:rPr>
    </w:lvl>
    <w:lvl w:ilvl="6">
      <w:start w:val="1"/>
      <w:numFmt w:val="decimal"/>
      <w:lvlText w:val="%1.%2.%3.%5.%6.%7"/>
      <w:lvlJc w:val="left"/>
      <w:pPr>
        <w:tabs>
          <w:tab w:val="num" w:pos="7200"/>
        </w:tabs>
        <w:ind w:left="7200" w:hanging="1440"/>
      </w:pPr>
      <w:rPr>
        <w:rFonts w:cs="Times New Roman" w:hint="default"/>
      </w:rPr>
    </w:lvl>
    <w:lvl w:ilvl="7">
      <w:start w:val="1"/>
      <w:numFmt w:val="decimal"/>
      <w:lvlText w:val="%1.%2.%3.%4.%5.%6.%7.%8"/>
      <w:lvlJc w:val="left"/>
      <w:pPr>
        <w:tabs>
          <w:tab w:val="num" w:pos="7920"/>
        </w:tabs>
        <w:ind w:left="7920" w:hanging="1440"/>
      </w:pPr>
      <w:rPr>
        <w:rFonts w:cs="Times New Roman" w:hint="default"/>
      </w:rPr>
    </w:lvl>
    <w:lvl w:ilvl="8">
      <w:start w:val="1"/>
      <w:numFmt w:val="decimal"/>
      <w:lvlText w:val="%1.%2.%3.%5.%6.%7.%8.%9"/>
      <w:lvlJc w:val="left"/>
      <w:pPr>
        <w:tabs>
          <w:tab w:val="num" w:pos="9000"/>
        </w:tabs>
        <w:ind w:left="9000" w:hanging="1800"/>
      </w:pPr>
      <w:rPr>
        <w:rFonts w:cs="Times New Roman" w:hint="default"/>
      </w:rPr>
    </w:lvl>
  </w:abstractNum>
  <w:abstractNum w:abstractNumId="12" w15:restartNumberingAfterBreak="0">
    <w:nsid w:val="038C35D7"/>
    <w:multiLevelType w:val="hybridMultilevel"/>
    <w:tmpl w:val="41443512"/>
    <w:lvl w:ilvl="0" w:tplc="7DEEB9F6">
      <w:start w:val="1"/>
      <w:numFmt w:val="lowerLetter"/>
      <w:pStyle w:val="pCODR1AlphaBullet1stLevel"/>
      <w:lvlText w:val="%1)"/>
      <w:lvlJc w:val="left"/>
      <w:pPr>
        <w:ind w:left="720" w:hanging="360"/>
      </w:pPr>
      <w:rPr>
        <w:rFonts w:hint="default"/>
      </w:rPr>
    </w:lvl>
    <w:lvl w:ilvl="1" w:tplc="D61CA150">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4434071"/>
    <w:multiLevelType w:val="hybridMultilevel"/>
    <w:tmpl w:val="ECCE54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78071A5"/>
    <w:multiLevelType w:val="multilevel"/>
    <w:tmpl w:val="9F3AE036"/>
    <w:lvl w:ilvl="0">
      <w:start w:val="1"/>
      <w:numFmt w:val="decimal"/>
      <w:pStyle w:val="CCOHTAh1"/>
      <w:lvlText w:val="%1.0"/>
      <w:lvlJc w:val="left"/>
      <w:pPr>
        <w:tabs>
          <w:tab w:val="num" w:pos="720"/>
        </w:tabs>
        <w:ind w:left="0" w:firstLine="0"/>
      </w:pPr>
      <w:rPr>
        <w:rFonts w:ascii="Arial" w:hAnsi="Arial" w:cs="Arial" w:hint="default"/>
        <w:b/>
        <w:i w:val="0"/>
        <w:caps/>
        <w:sz w:val="28"/>
        <w:szCs w:val="28"/>
        <w:u w:val="none"/>
      </w:rPr>
    </w:lvl>
    <w:lvl w:ilvl="1">
      <w:start w:val="1"/>
      <w:numFmt w:val="decimal"/>
      <w:pStyle w:val="CCOHTAh2"/>
      <w:isLgl/>
      <w:lvlText w:val="%1.%2"/>
      <w:lvlJc w:val="left"/>
      <w:pPr>
        <w:tabs>
          <w:tab w:val="num" w:pos="900"/>
        </w:tabs>
        <w:ind w:left="900" w:hanging="720"/>
      </w:pPr>
      <w:rPr>
        <w:rFonts w:ascii="Arial" w:hAnsi="Arial" w:hint="default"/>
        <w:b w:val="0"/>
        <w:i w:val="0"/>
        <w:spacing w:val="0"/>
        <w:position w:val="0"/>
        <w:sz w:val="24"/>
        <w:szCs w:val="24"/>
        <w:u w:val="none"/>
      </w:rPr>
    </w:lvl>
    <w:lvl w:ilvl="2">
      <w:start w:val="1"/>
      <w:numFmt w:val="lowerLetter"/>
      <w:pStyle w:val="CCOHTAlist1"/>
      <w:lvlText w:val="%3)"/>
      <w:lvlJc w:val="left"/>
      <w:pPr>
        <w:tabs>
          <w:tab w:val="num" w:pos="1440"/>
        </w:tabs>
        <w:ind w:left="1440" w:hanging="720"/>
      </w:pPr>
      <w:rPr>
        <w:rFonts w:ascii="Times New Roman" w:hAnsi="Times New Roman" w:cs="Times New Roman" w:hint="default"/>
        <w:b w:val="0"/>
        <w:i w:val="0"/>
        <w:spacing w:val="0"/>
        <w:position w:val="0"/>
        <w:sz w:val="24"/>
        <w:szCs w:val="24"/>
        <w:u w:val="none"/>
      </w:rPr>
    </w:lvl>
    <w:lvl w:ilvl="3">
      <w:start w:val="1"/>
      <w:numFmt w:val="lowerRoman"/>
      <w:pStyle w:val="CCOHTAlist2"/>
      <w:lvlText w:val="%4)"/>
      <w:lvlJc w:val="left"/>
      <w:pPr>
        <w:tabs>
          <w:tab w:val="num" w:pos="2160"/>
        </w:tabs>
        <w:ind w:left="2160" w:hanging="720"/>
      </w:pPr>
      <w:rPr>
        <w:rFonts w:ascii="Times New Roman" w:hAnsi="Times New Roman" w:cs="Times New Roman" w:hint="default"/>
        <w:b w:val="0"/>
        <w:i w:val="0"/>
        <w:sz w:val="24"/>
        <w:szCs w:val="24"/>
        <w:u w:val="none"/>
      </w:rPr>
    </w:lvl>
    <w:lvl w:ilvl="4">
      <w:start w:val="1"/>
      <w:numFmt w:val="lowerRoman"/>
      <w:lvlText w:val="(%5)"/>
      <w:lvlJc w:val="left"/>
      <w:pPr>
        <w:tabs>
          <w:tab w:val="num" w:pos="2160"/>
        </w:tabs>
        <w:ind w:left="2160" w:hanging="720"/>
      </w:pPr>
      <w:rPr>
        <w:rFonts w:ascii="Times New Roman" w:hAnsi="Times New Roman" w:hint="default"/>
        <w:b w:val="0"/>
        <w:i w:val="0"/>
        <w:spacing w:val="0"/>
        <w:position w:val="0"/>
        <w:sz w:val="24"/>
        <w:u w:val="none"/>
      </w:rPr>
    </w:lvl>
    <w:lvl w:ilvl="5">
      <w:start w:val="1"/>
      <w:numFmt w:val="upperLetter"/>
      <w:lvlText w:val="%6."/>
      <w:lvlJc w:val="left"/>
      <w:pPr>
        <w:tabs>
          <w:tab w:val="num" w:pos="2880"/>
        </w:tabs>
        <w:ind w:left="2880" w:hanging="720"/>
      </w:pPr>
      <w:rPr>
        <w:rFonts w:ascii="Times New Roman" w:hAnsi="Times New Roman" w:hint="default"/>
        <w:b w:val="0"/>
        <w:i w:val="0"/>
        <w:sz w:val="24"/>
      </w:rPr>
    </w:lvl>
    <w:lvl w:ilvl="6">
      <w:start w:val="1"/>
      <w:numFmt w:val="upperRoman"/>
      <w:lvlText w:val="%7."/>
      <w:lvlJc w:val="left"/>
      <w:pPr>
        <w:tabs>
          <w:tab w:val="num" w:pos="3600"/>
        </w:tabs>
        <w:ind w:left="3600" w:hanging="720"/>
      </w:pPr>
      <w:rPr>
        <w:rFonts w:hint="default"/>
      </w:rPr>
    </w:lvl>
    <w:lvl w:ilvl="7">
      <w:start w:val="1"/>
      <w:numFmt w:val="lowerLetter"/>
      <w:lvlText w:val="%8."/>
      <w:lvlJc w:val="left"/>
      <w:pPr>
        <w:tabs>
          <w:tab w:val="num" w:pos="270"/>
        </w:tabs>
        <w:ind w:left="270" w:hanging="720"/>
      </w:pPr>
      <w:rPr>
        <w:rFonts w:hint="default"/>
      </w:rPr>
    </w:lvl>
    <w:lvl w:ilvl="8">
      <w:start w:val="1"/>
      <w:numFmt w:val="lowerRoman"/>
      <w:lvlText w:val="%9."/>
      <w:lvlJc w:val="left"/>
      <w:pPr>
        <w:tabs>
          <w:tab w:val="num" w:pos="990"/>
        </w:tabs>
        <w:ind w:left="990" w:hanging="720"/>
      </w:pPr>
      <w:rPr>
        <w:rFonts w:hint="default"/>
      </w:rPr>
    </w:lvl>
  </w:abstractNum>
  <w:abstractNum w:abstractNumId="15" w15:restartNumberingAfterBreak="0">
    <w:nsid w:val="09C44E94"/>
    <w:multiLevelType w:val="hybridMultilevel"/>
    <w:tmpl w:val="7C146694"/>
    <w:lvl w:ilvl="0" w:tplc="9C2CD00A">
      <w:start w:val="1"/>
      <w:numFmt w:val="bullet"/>
      <w:pStyle w:val="pCODR1BulletPoint1stLevel"/>
      <w:lvlText w:val=""/>
      <w:lvlJc w:val="left"/>
      <w:pPr>
        <w:ind w:left="720" w:hanging="360"/>
      </w:pPr>
      <w:rPr>
        <w:rFonts w:ascii="Symbol" w:hAnsi="Symbol" w:hint="default"/>
      </w:rPr>
    </w:lvl>
    <w:lvl w:ilvl="1" w:tplc="D61CA150">
      <w:start w:val="1"/>
      <w:numFmt w:val="bullet"/>
      <w:pStyle w:val="pCODR1BulletLevel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09ED7F38"/>
    <w:multiLevelType w:val="hybridMultilevel"/>
    <w:tmpl w:val="D7E4D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F2B4D"/>
    <w:multiLevelType w:val="hybridMultilevel"/>
    <w:tmpl w:val="94805FC6"/>
    <w:lvl w:ilvl="0" w:tplc="852ECE70">
      <w:start w:val="1"/>
      <w:numFmt w:val="decimal"/>
      <w:pStyle w:val="pCODR111LetterBulletBodyuLetterNumbered"/>
      <w:lvlText w:val="%1."/>
      <w:lvlJc w:val="left"/>
      <w:pPr>
        <w:ind w:left="2203" w:hanging="360"/>
      </w:pPr>
      <w:rPr>
        <w:rFonts w:hint="default"/>
      </w:rPr>
    </w:lvl>
    <w:lvl w:ilvl="1" w:tplc="10090019" w:tentative="1">
      <w:start w:val="1"/>
      <w:numFmt w:val="lowerLetter"/>
      <w:lvlText w:val="%2."/>
      <w:lvlJc w:val="left"/>
      <w:pPr>
        <w:ind w:left="2923" w:hanging="360"/>
      </w:pPr>
    </w:lvl>
    <w:lvl w:ilvl="2" w:tplc="1009001B" w:tentative="1">
      <w:start w:val="1"/>
      <w:numFmt w:val="lowerRoman"/>
      <w:lvlText w:val="%3."/>
      <w:lvlJc w:val="right"/>
      <w:pPr>
        <w:ind w:left="3643" w:hanging="180"/>
      </w:pPr>
    </w:lvl>
    <w:lvl w:ilvl="3" w:tplc="1009000F" w:tentative="1">
      <w:start w:val="1"/>
      <w:numFmt w:val="decimal"/>
      <w:lvlText w:val="%4."/>
      <w:lvlJc w:val="left"/>
      <w:pPr>
        <w:ind w:left="4363" w:hanging="360"/>
      </w:pPr>
    </w:lvl>
    <w:lvl w:ilvl="4" w:tplc="10090019" w:tentative="1">
      <w:start w:val="1"/>
      <w:numFmt w:val="lowerLetter"/>
      <w:lvlText w:val="%5."/>
      <w:lvlJc w:val="left"/>
      <w:pPr>
        <w:ind w:left="5083" w:hanging="360"/>
      </w:pPr>
    </w:lvl>
    <w:lvl w:ilvl="5" w:tplc="1009001B" w:tentative="1">
      <w:start w:val="1"/>
      <w:numFmt w:val="lowerRoman"/>
      <w:lvlText w:val="%6."/>
      <w:lvlJc w:val="right"/>
      <w:pPr>
        <w:ind w:left="5803" w:hanging="180"/>
      </w:pPr>
    </w:lvl>
    <w:lvl w:ilvl="6" w:tplc="1009000F" w:tentative="1">
      <w:start w:val="1"/>
      <w:numFmt w:val="decimal"/>
      <w:lvlText w:val="%7."/>
      <w:lvlJc w:val="left"/>
      <w:pPr>
        <w:ind w:left="6523" w:hanging="360"/>
      </w:pPr>
    </w:lvl>
    <w:lvl w:ilvl="7" w:tplc="10090019" w:tentative="1">
      <w:start w:val="1"/>
      <w:numFmt w:val="lowerLetter"/>
      <w:lvlText w:val="%8."/>
      <w:lvlJc w:val="left"/>
      <w:pPr>
        <w:ind w:left="7243" w:hanging="360"/>
      </w:pPr>
    </w:lvl>
    <w:lvl w:ilvl="8" w:tplc="1009001B" w:tentative="1">
      <w:start w:val="1"/>
      <w:numFmt w:val="lowerRoman"/>
      <w:lvlText w:val="%9."/>
      <w:lvlJc w:val="right"/>
      <w:pPr>
        <w:ind w:left="7963" w:hanging="180"/>
      </w:pPr>
    </w:lvl>
  </w:abstractNum>
  <w:abstractNum w:abstractNumId="18" w15:restartNumberingAfterBreak="0">
    <w:nsid w:val="0FE044B6"/>
    <w:multiLevelType w:val="hybridMultilevel"/>
    <w:tmpl w:val="51C8D8E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12770201"/>
    <w:multiLevelType w:val="hybridMultilevel"/>
    <w:tmpl w:val="3B00BB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18245199"/>
    <w:multiLevelType w:val="hybridMultilevel"/>
    <w:tmpl w:val="F96C6222"/>
    <w:lvl w:ilvl="0" w:tplc="1E32DF94">
      <w:start w:val="1"/>
      <w:numFmt w:val="bullet"/>
      <w:lvlText w:val=""/>
      <w:lvlJc w:val="left"/>
      <w:pPr>
        <w:ind w:left="938" w:hanging="360"/>
      </w:pPr>
      <w:rPr>
        <w:rFonts w:ascii="Symbol" w:hAnsi="Symbol" w:hint="default"/>
        <w:sz w:val="16"/>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1" w15:restartNumberingAfterBreak="0">
    <w:nsid w:val="1F2877C7"/>
    <w:multiLevelType w:val="hybridMultilevel"/>
    <w:tmpl w:val="30B4CA8A"/>
    <w:lvl w:ilvl="0" w:tplc="1009000F">
      <w:start w:val="1"/>
      <w:numFmt w:val="decimal"/>
      <w:lvlText w:val="%1."/>
      <w:lvlJc w:val="left"/>
      <w:pPr>
        <w:ind w:left="360" w:hanging="360"/>
      </w:pPr>
      <w:rPr>
        <w:rFonts w:hint="default"/>
      </w:rPr>
    </w:lvl>
    <w:lvl w:ilvl="1" w:tplc="10090019">
      <w:start w:val="1"/>
      <w:numFmt w:val="lowerLetter"/>
      <w:lvlText w:val="%2."/>
      <w:lvlJc w:val="left"/>
      <w:pPr>
        <w:ind w:left="786"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204F3E13"/>
    <w:multiLevelType w:val="hybridMultilevel"/>
    <w:tmpl w:val="48FA11F6"/>
    <w:lvl w:ilvl="0" w:tplc="54DCD4C0">
      <w:start w:val="1"/>
      <w:numFmt w:val="bullet"/>
      <w:pStyle w:val="pCODR111LetterBulletBodyBullet"/>
      <w:lvlText w:val=""/>
      <w:lvlJc w:val="left"/>
      <w:pPr>
        <w:ind w:left="2160" w:hanging="360"/>
      </w:pPr>
      <w:rPr>
        <w:rFonts w:ascii="Symbol" w:hAnsi="Symbol" w:hint="default"/>
        <w:color w:val="auto"/>
        <w:w w:val="100"/>
        <w:sz w:val="23"/>
        <w:effect w:val="none"/>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3" w15:restartNumberingAfterBreak="0">
    <w:nsid w:val="208954DD"/>
    <w:multiLevelType w:val="hybridMultilevel"/>
    <w:tmpl w:val="CDA255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26C371D"/>
    <w:multiLevelType w:val="hybridMultilevel"/>
    <w:tmpl w:val="432A08A4"/>
    <w:lvl w:ilvl="0" w:tplc="B4606876">
      <w:start w:val="1"/>
      <w:numFmt w:val="lowerLetter"/>
      <w:pStyle w:val="pCODR11AlphaBullet1stLeve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2290307B"/>
    <w:multiLevelType w:val="hybridMultilevel"/>
    <w:tmpl w:val="9F1A5144"/>
    <w:lvl w:ilvl="0" w:tplc="0F685C2C">
      <w:start w:val="1"/>
      <w:numFmt w:val="lowerLetter"/>
      <w:pStyle w:val="pCODR1AppendixLettered2"/>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322E5325"/>
    <w:multiLevelType w:val="hybridMultilevel"/>
    <w:tmpl w:val="8208FCD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3416726F"/>
    <w:multiLevelType w:val="hybridMultilevel"/>
    <w:tmpl w:val="EDB863C4"/>
    <w:lvl w:ilvl="0" w:tplc="D4C2A26C">
      <w:start w:val="1"/>
      <w:numFmt w:val="lowerLetter"/>
      <w:pStyle w:val="pCODR111LetterBullet"/>
      <w:lvlText w:val="%1)"/>
      <w:lvlJc w:val="left"/>
      <w:pPr>
        <w:ind w:left="1778" w:hanging="360"/>
      </w:pPr>
      <w:rPr>
        <w:rFonts w:hint="default"/>
      </w:rPr>
    </w:lvl>
    <w:lvl w:ilvl="1" w:tplc="10090019" w:tentative="1">
      <w:start w:val="1"/>
      <w:numFmt w:val="lowerLetter"/>
      <w:lvlText w:val="%2."/>
      <w:lvlJc w:val="left"/>
      <w:pPr>
        <w:ind w:left="2498" w:hanging="360"/>
      </w:pPr>
    </w:lvl>
    <w:lvl w:ilvl="2" w:tplc="1009001B" w:tentative="1">
      <w:start w:val="1"/>
      <w:numFmt w:val="lowerRoman"/>
      <w:lvlText w:val="%3."/>
      <w:lvlJc w:val="right"/>
      <w:pPr>
        <w:ind w:left="3218" w:hanging="180"/>
      </w:pPr>
    </w:lvl>
    <w:lvl w:ilvl="3" w:tplc="1009000F" w:tentative="1">
      <w:start w:val="1"/>
      <w:numFmt w:val="decimal"/>
      <w:lvlText w:val="%4."/>
      <w:lvlJc w:val="left"/>
      <w:pPr>
        <w:ind w:left="3938" w:hanging="360"/>
      </w:pPr>
    </w:lvl>
    <w:lvl w:ilvl="4" w:tplc="10090019" w:tentative="1">
      <w:start w:val="1"/>
      <w:numFmt w:val="lowerLetter"/>
      <w:lvlText w:val="%5."/>
      <w:lvlJc w:val="left"/>
      <w:pPr>
        <w:ind w:left="4658" w:hanging="360"/>
      </w:pPr>
    </w:lvl>
    <w:lvl w:ilvl="5" w:tplc="1009001B" w:tentative="1">
      <w:start w:val="1"/>
      <w:numFmt w:val="lowerRoman"/>
      <w:lvlText w:val="%6."/>
      <w:lvlJc w:val="right"/>
      <w:pPr>
        <w:ind w:left="5378" w:hanging="180"/>
      </w:pPr>
    </w:lvl>
    <w:lvl w:ilvl="6" w:tplc="1009000F" w:tentative="1">
      <w:start w:val="1"/>
      <w:numFmt w:val="decimal"/>
      <w:lvlText w:val="%7."/>
      <w:lvlJc w:val="left"/>
      <w:pPr>
        <w:ind w:left="6098" w:hanging="360"/>
      </w:pPr>
    </w:lvl>
    <w:lvl w:ilvl="7" w:tplc="10090019" w:tentative="1">
      <w:start w:val="1"/>
      <w:numFmt w:val="lowerLetter"/>
      <w:lvlText w:val="%8."/>
      <w:lvlJc w:val="left"/>
      <w:pPr>
        <w:ind w:left="6818" w:hanging="360"/>
      </w:pPr>
    </w:lvl>
    <w:lvl w:ilvl="8" w:tplc="1009001B" w:tentative="1">
      <w:start w:val="1"/>
      <w:numFmt w:val="lowerRoman"/>
      <w:lvlText w:val="%9."/>
      <w:lvlJc w:val="right"/>
      <w:pPr>
        <w:ind w:left="7538" w:hanging="180"/>
      </w:pPr>
    </w:lvl>
  </w:abstractNum>
  <w:abstractNum w:abstractNumId="28" w15:restartNumberingAfterBreak="0">
    <w:nsid w:val="39EC4725"/>
    <w:multiLevelType w:val="hybridMultilevel"/>
    <w:tmpl w:val="1098F0A2"/>
    <w:lvl w:ilvl="0" w:tplc="10090001">
      <w:start w:val="1"/>
      <w:numFmt w:val="bullet"/>
      <w:lvlText w:val=""/>
      <w:lvlJc w:val="left"/>
      <w:pPr>
        <w:ind w:left="2203" w:hanging="360"/>
      </w:pPr>
      <w:rPr>
        <w:rFonts w:ascii="Symbol" w:hAnsi="Symbol" w:hint="default"/>
      </w:rPr>
    </w:lvl>
    <w:lvl w:ilvl="1" w:tplc="21589C46">
      <w:start w:val="1"/>
      <w:numFmt w:val="bullet"/>
      <w:pStyle w:val="pCODR111LetterBulletBodyBullet2ndLevel"/>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29" w15:restartNumberingAfterBreak="0">
    <w:nsid w:val="3B555AB9"/>
    <w:multiLevelType w:val="hybridMultilevel"/>
    <w:tmpl w:val="B9441F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CF3639D"/>
    <w:multiLevelType w:val="multilevel"/>
    <w:tmpl w:val="2382B80E"/>
    <w:lvl w:ilvl="0">
      <w:start w:val="1"/>
      <w:numFmt w:val="bullet"/>
      <w:lvlText w:val=""/>
      <w:lvlJc w:val="left"/>
      <w:pPr>
        <w:tabs>
          <w:tab w:val="num" w:pos="2520"/>
        </w:tabs>
        <w:ind w:left="2520" w:hanging="360"/>
      </w:pPr>
      <w:rPr>
        <w:rFonts w:ascii="Symbol" w:hAnsi="Symbol" w:hint="default"/>
        <w:color w:val="auto"/>
        <w:sz w:val="23"/>
      </w:rPr>
    </w:lvl>
    <w:lvl w:ilvl="1">
      <w:start w:val="1"/>
      <w:numFmt w:val="bullet"/>
      <w:pStyle w:val="pCODR1111Bullet1stLevel"/>
      <w:lvlText w:val=""/>
      <w:lvlJc w:val="left"/>
      <w:pPr>
        <w:tabs>
          <w:tab w:val="num" w:pos="3240"/>
        </w:tabs>
        <w:ind w:left="3240" w:hanging="360"/>
      </w:pPr>
      <w:rPr>
        <w:rFonts w:ascii="Symbol" w:hAnsi="Symbol"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31" w15:restartNumberingAfterBreak="0">
    <w:nsid w:val="4001344B"/>
    <w:multiLevelType w:val="hybridMultilevel"/>
    <w:tmpl w:val="71E02DDC"/>
    <w:lvl w:ilvl="0" w:tplc="B7EEA09E">
      <w:start w:val="1"/>
      <w:numFmt w:val="bullet"/>
      <w:pStyle w:val="pCODRBullet11Dotted"/>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6347AC"/>
    <w:multiLevelType w:val="hybridMultilevel"/>
    <w:tmpl w:val="CC2427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45CA209C"/>
    <w:multiLevelType w:val="hybridMultilevel"/>
    <w:tmpl w:val="7C182F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4B861E6B"/>
    <w:multiLevelType w:val="hybridMultilevel"/>
    <w:tmpl w:val="60B803AC"/>
    <w:lvl w:ilvl="0" w:tplc="2A36B3A6">
      <w:start w:val="1"/>
      <w:numFmt w:val="bullet"/>
      <w:pStyle w:val="HTABullet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AB187C"/>
    <w:multiLevelType w:val="hybridMultilevel"/>
    <w:tmpl w:val="DE94628A"/>
    <w:lvl w:ilvl="0" w:tplc="CC5EB02A">
      <w:start w:val="1"/>
      <w:numFmt w:val="lowerLetter"/>
      <w:pStyle w:val="H3"/>
      <w:lvlText w:val="%1)"/>
      <w:lvlJc w:val="left"/>
      <w:pPr>
        <w:tabs>
          <w:tab w:val="num" w:pos="720"/>
        </w:tabs>
        <w:ind w:left="720" w:hanging="360"/>
      </w:pPr>
      <w:rPr>
        <w:rFonts w:cs="Times New Roman" w:hint="default"/>
        <w:color w:val="auto"/>
        <w:w w:val="100"/>
        <w:effect w:val="none"/>
      </w:rPr>
    </w:lvl>
    <w:lvl w:ilvl="1" w:tplc="F2CC450E" w:tentative="1">
      <w:start w:val="1"/>
      <w:numFmt w:val="bullet"/>
      <w:lvlText w:val="o"/>
      <w:lvlJc w:val="left"/>
      <w:pPr>
        <w:tabs>
          <w:tab w:val="num" w:pos="1440"/>
        </w:tabs>
        <w:ind w:left="1440" w:hanging="360"/>
      </w:pPr>
      <w:rPr>
        <w:rFonts w:ascii="Courier New" w:hAnsi="Courier New" w:hint="default"/>
      </w:rPr>
    </w:lvl>
    <w:lvl w:ilvl="2" w:tplc="91981914" w:tentative="1">
      <w:start w:val="1"/>
      <w:numFmt w:val="bullet"/>
      <w:lvlText w:val=""/>
      <w:lvlJc w:val="left"/>
      <w:pPr>
        <w:tabs>
          <w:tab w:val="num" w:pos="2160"/>
        </w:tabs>
        <w:ind w:left="2160" w:hanging="360"/>
      </w:pPr>
      <w:rPr>
        <w:rFonts w:ascii="Wingdings" w:hAnsi="Wingdings" w:hint="default"/>
      </w:rPr>
    </w:lvl>
    <w:lvl w:ilvl="3" w:tplc="57F00198" w:tentative="1">
      <w:start w:val="1"/>
      <w:numFmt w:val="bullet"/>
      <w:lvlText w:val=""/>
      <w:lvlJc w:val="left"/>
      <w:pPr>
        <w:tabs>
          <w:tab w:val="num" w:pos="2880"/>
        </w:tabs>
        <w:ind w:left="2880" w:hanging="360"/>
      </w:pPr>
      <w:rPr>
        <w:rFonts w:ascii="Symbol" w:hAnsi="Symbol" w:hint="default"/>
      </w:rPr>
    </w:lvl>
    <w:lvl w:ilvl="4" w:tplc="6F069D08" w:tentative="1">
      <w:start w:val="1"/>
      <w:numFmt w:val="bullet"/>
      <w:lvlText w:val="o"/>
      <w:lvlJc w:val="left"/>
      <w:pPr>
        <w:tabs>
          <w:tab w:val="num" w:pos="3600"/>
        </w:tabs>
        <w:ind w:left="3600" w:hanging="360"/>
      </w:pPr>
      <w:rPr>
        <w:rFonts w:ascii="Courier New" w:hAnsi="Courier New" w:hint="default"/>
      </w:rPr>
    </w:lvl>
    <w:lvl w:ilvl="5" w:tplc="E0F0E254" w:tentative="1">
      <w:start w:val="1"/>
      <w:numFmt w:val="bullet"/>
      <w:lvlText w:val=""/>
      <w:lvlJc w:val="left"/>
      <w:pPr>
        <w:tabs>
          <w:tab w:val="num" w:pos="4320"/>
        </w:tabs>
        <w:ind w:left="4320" w:hanging="360"/>
      </w:pPr>
      <w:rPr>
        <w:rFonts w:ascii="Wingdings" w:hAnsi="Wingdings" w:hint="default"/>
      </w:rPr>
    </w:lvl>
    <w:lvl w:ilvl="6" w:tplc="6686945E" w:tentative="1">
      <w:start w:val="1"/>
      <w:numFmt w:val="bullet"/>
      <w:lvlText w:val=""/>
      <w:lvlJc w:val="left"/>
      <w:pPr>
        <w:tabs>
          <w:tab w:val="num" w:pos="5040"/>
        </w:tabs>
        <w:ind w:left="5040" w:hanging="360"/>
      </w:pPr>
      <w:rPr>
        <w:rFonts w:ascii="Symbol" w:hAnsi="Symbol" w:hint="default"/>
      </w:rPr>
    </w:lvl>
    <w:lvl w:ilvl="7" w:tplc="723E2390" w:tentative="1">
      <w:start w:val="1"/>
      <w:numFmt w:val="bullet"/>
      <w:lvlText w:val="o"/>
      <w:lvlJc w:val="left"/>
      <w:pPr>
        <w:tabs>
          <w:tab w:val="num" w:pos="5760"/>
        </w:tabs>
        <w:ind w:left="5760" w:hanging="360"/>
      </w:pPr>
      <w:rPr>
        <w:rFonts w:ascii="Courier New" w:hAnsi="Courier New" w:hint="default"/>
      </w:rPr>
    </w:lvl>
    <w:lvl w:ilvl="8" w:tplc="984068B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05C1210"/>
    <w:multiLevelType w:val="hybridMultilevel"/>
    <w:tmpl w:val="95AA2F7A"/>
    <w:lvl w:ilvl="0" w:tplc="765E6158">
      <w:start w:val="1"/>
      <w:numFmt w:val="bullet"/>
      <w:pStyle w:val="ListBullet"/>
      <w:lvlText w:val=""/>
      <w:lvlJc w:val="left"/>
      <w:pPr>
        <w:tabs>
          <w:tab w:val="num" w:pos="1080"/>
        </w:tabs>
        <w:ind w:left="1080" w:hanging="360"/>
      </w:pPr>
      <w:rPr>
        <w:rFonts w:ascii="Symbol" w:hAnsi="Symbol" w:hint="default"/>
        <w:color w:val="auto"/>
      </w:rPr>
    </w:lvl>
    <w:lvl w:ilvl="1" w:tplc="0B3EBD06">
      <w:start w:val="1"/>
      <w:numFmt w:val="bullet"/>
      <w:lvlText w:val="o"/>
      <w:lvlJc w:val="left"/>
      <w:pPr>
        <w:tabs>
          <w:tab w:val="num" w:pos="1440"/>
        </w:tabs>
        <w:ind w:left="1440" w:hanging="360"/>
      </w:pPr>
      <w:rPr>
        <w:rFonts w:ascii="Courier New" w:hAnsi="Courier New" w:cs="Tahoma" w:hint="default"/>
      </w:rPr>
    </w:lvl>
    <w:lvl w:ilvl="2" w:tplc="468CF3F0">
      <w:start w:val="1"/>
      <w:numFmt w:val="bullet"/>
      <w:lvlText w:val=""/>
      <w:lvlJc w:val="left"/>
      <w:pPr>
        <w:tabs>
          <w:tab w:val="num" w:pos="2160"/>
        </w:tabs>
        <w:ind w:left="2160" w:hanging="360"/>
      </w:pPr>
      <w:rPr>
        <w:rFonts w:ascii="Wingdings" w:hAnsi="Wingdings" w:hint="default"/>
        <w:color w:val="auto"/>
      </w:rPr>
    </w:lvl>
    <w:lvl w:ilvl="3" w:tplc="C19864F2" w:tentative="1">
      <w:start w:val="1"/>
      <w:numFmt w:val="bullet"/>
      <w:lvlText w:val=""/>
      <w:lvlJc w:val="left"/>
      <w:pPr>
        <w:tabs>
          <w:tab w:val="num" w:pos="2880"/>
        </w:tabs>
        <w:ind w:left="2880" w:hanging="360"/>
      </w:pPr>
      <w:rPr>
        <w:rFonts w:ascii="Symbol" w:hAnsi="Symbol" w:hint="default"/>
      </w:rPr>
    </w:lvl>
    <w:lvl w:ilvl="4" w:tplc="FAECD0E0" w:tentative="1">
      <w:start w:val="1"/>
      <w:numFmt w:val="bullet"/>
      <w:lvlText w:val="o"/>
      <w:lvlJc w:val="left"/>
      <w:pPr>
        <w:tabs>
          <w:tab w:val="num" w:pos="3600"/>
        </w:tabs>
        <w:ind w:left="3600" w:hanging="360"/>
      </w:pPr>
      <w:rPr>
        <w:rFonts w:ascii="Courier New" w:hAnsi="Courier New" w:cs="Tahoma" w:hint="default"/>
      </w:rPr>
    </w:lvl>
    <w:lvl w:ilvl="5" w:tplc="BBE23C2C" w:tentative="1">
      <w:start w:val="1"/>
      <w:numFmt w:val="bullet"/>
      <w:lvlText w:val=""/>
      <w:lvlJc w:val="left"/>
      <w:pPr>
        <w:tabs>
          <w:tab w:val="num" w:pos="4320"/>
        </w:tabs>
        <w:ind w:left="4320" w:hanging="360"/>
      </w:pPr>
      <w:rPr>
        <w:rFonts w:ascii="Wingdings" w:hAnsi="Wingdings" w:hint="default"/>
      </w:rPr>
    </w:lvl>
    <w:lvl w:ilvl="6" w:tplc="C74E7F20" w:tentative="1">
      <w:start w:val="1"/>
      <w:numFmt w:val="bullet"/>
      <w:lvlText w:val=""/>
      <w:lvlJc w:val="left"/>
      <w:pPr>
        <w:tabs>
          <w:tab w:val="num" w:pos="5040"/>
        </w:tabs>
        <w:ind w:left="5040" w:hanging="360"/>
      </w:pPr>
      <w:rPr>
        <w:rFonts w:ascii="Symbol" w:hAnsi="Symbol" w:hint="default"/>
      </w:rPr>
    </w:lvl>
    <w:lvl w:ilvl="7" w:tplc="88C8F204" w:tentative="1">
      <w:start w:val="1"/>
      <w:numFmt w:val="bullet"/>
      <w:lvlText w:val="o"/>
      <w:lvlJc w:val="left"/>
      <w:pPr>
        <w:tabs>
          <w:tab w:val="num" w:pos="5760"/>
        </w:tabs>
        <w:ind w:left="5760" w:hanging="360"/>
      </w:pPr>
      <w:rPr>
        <w:rFonts w:ascii="Courier New" w:hAnsi="Courier New" w:cs="Tahoma" w:hint="default"/>
      </w:rPr>
    </w:lvl>
    <w:lvl w:ilvl="8" w:tplc="0558582E"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D94049"/>
    <w:multiLevelType w:val="multilevel"/>
    <w:tmpl w:val="5C3CBBBC"/>
    <w:lvl w:ilvl="0">
      <w:start w:val="1"/>
      <w:numFmt w:val="decimal"/>
      <w:pStyle w:val="H2"/>
      <w:lvlText w:val="%1"/>
      <w:lvlJc w:val="left"/>
      <w:pPr>
        <w:tabs>
          <w:tab w:val="num" w:pos="720"/>
        </w:tabs>
        <w:ind w:left="432" w:hanging="432"/>
      </w:pPr>
      <w:rPr>
        <w:rFonts w:cs="Times New Roman" w:hint="default"/>
      </w:rPr>
    </w:lvl>
    <w:lvl w:ilvl="1">
      <w:start w:val="1"/>
      <w:numFmt w:val="decimal"/>
      <w:lvlRestart w:val="0"/>
      <w:lvlText w:val="%1.%2"/>
      <w:lvlJc w:val="left"/>
      <w:pPr>
        <w:tabs>
          <w:tab w:val="num" w:pos="720"/>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15:restartNumberingAfterBreak="0">
    <w:nsid w:val="54C67092"/>
    <w:multiLevelType w:val="hybridMultilevel"/>
    <w:tmpl w:val="CF7EC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6013E0B"/>
    <w:multiLevelType w:val="hybridMultilevel"/>
    <w:tmpl w:val="9D22B6FA"/>
    <w:lvl w:ilvl="0" w:tplc="BAE6832C">
      <w:start w:val="1"/>
      <w:numFmt w:val="bullet"/>
      <w:pStyle w:val="pCODR11Bullet1stLevel"/>
      <w:lvlText w:val=""/>
      <w:lvlJc w:val="left"/>
      <w:pPr>
        <w:ind w:left="1080" w:hanging="360"/>
      </w:pPr>
      <w:rPr>
        <w:rFonts w:ascii="Symbol" w:hAnsi="Symbol" w:hint="default"/>
      </w:rPr>
    </w:lvl>
    <w:lvl w:ilvl="1" w:tplc="0C28DF4E">
      <w:start w:val="1"/>
      <w:numFmt w:val="bullet"/>
      <w:pStyle w:val="pCODR11Bullet2ndLevel"/>
      <w:lvlText w:val="o"/>
      <w:lvlJc w:val="left"/>
      <w:pPr>
        <w:ind w:left="1440" w:hanging="360"/>
      </w:pPr>
      <w:rPr>
        <w:rFonts w:ascii="Courier New" w:hAnsi="Courier New" w:cs="Courier New" w:hint="default"/>
      </w:rPr>
    </w:lvl>
    <w:lvl w:ilvl="2" w:tplc="87AE962E" w:tentative="1">
      <w:start w:val="1"/>
      <w:numFmt w:val="bullet"/>
      <w:lvlText w:val=""/>
      <w:lvlJc w:val="left"/>
      <w:pPr>
        <w:ind w:left="2160" w:hanging="360"/>
      </w:pPr>
      <w:rPr>
        <w:rFonts w:ascii="Wingdings" w:hAnsi="Wingdings" w:hint="default"/>
      </w:rPr>
    </w:lvl>
    <w:lvl w:ilvl="3" w:tplc="0E66A680" w:tentative="1">
      <w:start w:val="1"/>
      <w:numFmt w:val="bullet"/>
      <w:lvlText w:val=""/>
      <w:lvlJc w:val="left"/>
      <w:pPr>
        <w:ind w:left="2880" w:hanging="360"/>
      </w:pPr>
      <w:rPr>
        <w:rFonts w:ascii="Symbol" w:hAnsi="Symbol" w:hint="default"/>
      </w:rPr>
    </w:lvl>
    <w:lvl w:ilvl="4" w:tplc="26FE20A6" w:tentative="1">
      <w:start w:val="1"/>
      <w:numFmt w:val="bullet"/>
      <w:lvlText w:val="o"/>
      <w:lvlJc w:val="left"/>
      <w:pPr>
        <w:ind w:left="3600" w:hanging="360"/>
      </w:pPr>
      <w:rPr>
        <w:rFonts w:ascii="Courier New" w:hAnsi="Courier New" w:cs="Courier New" w:hint="default"/>
      </w:rPr>
    </w:lvl>
    <w:lvl w:ilvl="5" w:tplc="D9947E84" w:tentative="1">
      <w:start w:val="1"/>
      <w:numFmt w:val="bullet"/>
      <w:lvlText w:val=""/>
      <w:lvlJc w:val="left"/>
      <w:pPr>
        <w:ind w:left="4320" w:hanging="360"/>
      </w:pPr>
      <w:rPr>
        <w:rFonts w:ascii="Wingdings" w:hAnsi="Wingdings" w:hint="default"/>
      </w:rPr>
    </w:lvl>
    <w:lvl w:ilvl="6" w:tplc="2CC84832" w:tentative="1">
      <w:start w:val="1"/>
      <w:numFmt w:val="bullet"/>
      <w:lvlText w:val=""/>
      <w:lvlJc w:val="left"/>
      <w:pPr>
        <w:ind w:left="5040" w:hanging="360"/>
      </w:pPr>
      <w:rPr>
        <w:rFonts w:ascii="Symbol" w:hAnsi="Symbol" w:hint="default"/>
      </w:rPr>
    </w:lvl>
    <w:lvl w:ilvl="7" w:tplc="015A2AE4" w:tentative="1">
      <w:start w:val="1"/>
      <w:numFmt w:val="bullet"/>
      <w:lvlText w:val="o"/>
      <w:lvlJc w:val="left"/>
      <w:pPr>
        <w:ind w:left="5760" w:hanging="360"/>
      </w:pPr>
      <w:rPr>
        <w:rFonts w:ascii="Courier New" w:hAnsi="Courier New" w:cs="Courier New" w:hint="default"/>
      </w:rPr>
    </w:lvl>
    <w:lvl w:ilvl="8" w:tplc="EC144508" w:tentative="1">
      <w:start w:val="1"/>
      <w:numFmt w:val="bullet"/>
      <w:lvlText w:val=""/>
      <w:lvlJc w:val="left"/>
      <w:pPr>
        <w:ind w:left="6480" w:hanging="360"/>
      </w:pPr>
      <w:rPr>
        <w:rFonts w:ascii="Wingdings" w:hAnsi="Wingdings" w:hint="default"/>
      </w:rPr>
    </w:lvl>
  </w:abstractNum>
  <w:abstractNum w:abstractNumId="40" w15:restartNumberingAfterBreak="0">
    <w:nsid w:val="5A652E7D"/>
    <w:multiLevelType w:val="hybridMultilevel"/>
    <w:tmpl w:val="D58280A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1" w15:restartNumberingAfterBreak="0">
    <w:nsid w:val="5D9E38CD"/>
    <w:multiLevelType w:val="hybridMultilevel"/>
    <w:tmpl w:val="671E8040"/>
    <w:lvl w:ilvl="0" w:tplc="7F58C0C2">
      <w:start w:val="1"/>
      <w:numFmt w:val="lowerLetter"/>
      <w:pStyle w:val="pCODR111AlphaBullet1stLevel"/>
      <w:lvlText w:val="%1)"/>
      <w:lvlJc w:val="left"/>
      <w:pPr>
        <w:ind w:left="5040" w:hanging="360"/>
      </w:pPr>
      <w:rPr>
        <w:rFonts w:hint="default"/>
      </w:rPr>
    </w:lvl>
    <w:lvl w:ilvl="1" w:tplc="54CC89BE">
      <w:start w:val="1"/>
      <w:numFmt w:val="lowerLetter"/>
      <w:lvlText w:val="%2."/>
      <w:lvlJc w:val="left"/>
      <w:pPr>
        <w:ind w:left="5760" w:hanging="360"/>
      </w:pPr>
    </w:lvl>
    <w:lvl w:ilvl="2" w:tplc="E9C0160C" w:tentative="1">
      <w:start w:val="1"/>
      <w:numFmt w:val="lowerRoman"/>
      <w:lvlText w:val="%3."/>
      <w:lvlJc w:val="right"/>
      <w:pPr>
        <w:ind w:left="6480" w:hanging="180"/>
      </w:pPr>
    </w:lvl>
    <w:lvl w:ilvl="3" w:tplc="280CA2C4" w:tentative="1">
      <w:start w:val="1"/>
      <w:numFmt w:val="decimal"/>
      <w:lvlText w:val="%4."/>
      <w:lvlJc w:val="left"/>
      <w:pPr>
        <w:ind w:left="7200" w:hanging="360"/>
      </w:pPr>
    </w:lvl>
    <w:lvl w:ilvl="4" w:tplc="CB308E0E" w:tentative="1">
      <w:start w:val="1"/>
      <w:numFmt w:val="lowerLetter"/>
      <w:lvlText w:val="%5."/>
      <w:lvlJc w:val="left"/>
      <w:pPr>
        <w:ind w:left="7920" w:hanging="360"/>
      </w:pPr>
    </w:lvl>
    <w:lvl w:ilvl="5" w:tplc="4D007918" w:tentative="1">
      <w:start w:val="1"/>
      <w:numFmt w:val="lowerRoman"/>
      <w:lvlText w:val="%6."/>
      <w:lvlJc w:val="right"/>
      <w:pPr>
        <w:ind w:left="8640" w:hanging="180"/>
      </w:pPr>
    </w:lvl>
    <w:lvl w:ilvl="6" w:tplc="1DC69630" w:tentative="1">
      <w:start w:val="1"/>
      <w:numFmt w:val="decimal"/>
      <w:lvlText w:val="%7."/>
      <w:lvlJc w:val="left"/>
      <w:pPr>
        <w:ind w:left="9360" w:hanging="360"/>
      </w:pPr>
    </w:lvl>
    <w:lvl w:ilvl="7" w:tplc="5B0EB9F2" w:tentative="1">
      <w:start w:val="1"/>
      <w:numFmt w:val="lowerLetter"/>
      <w:lvlText w:val="%8."/>
      <w:lvlJc w:val="left"/>
      <w:pPr>
        <w:ind w:left="10080" w:hanging="360"/>
      </w:pPr>
    </w:lvl>
    <w:lvl w:ilvl="8" w:tplc="F24C0300" w:tentative="1">
      <w:start w:val="1"/>
      <w:numFmt w:val="lowerRoman"/>
      <w:lvlText w:val="%9."/>
      <w:lvlJc w:val="right"/>
      <w:pPr>
        <w:ind w:left="10800" w:hanging="180"/>
      </w:pPr>
    </w:lvl>
  </w:abstractNum>
  <w:abstractNum w:abstractNumId="42" w15:restartNumberingAfterBreak="0">
    <w:nsid w:val="60347BBC"/>
    <w:multiLevelType w:val="hybridMultilevel"/>
    <w:tmpl w:val="17768806"/>
    <w:lvl w:ilvl="0" w:tplc="578CE9EA">
      <w:start w:val="1"/>
      <w:numFmt w:val="bullet"/>
      <w:pStyle w:val="pCODR111Bullet1stLevel"/>
      <w:lvlText w:val=""/>
      <w:lvlJc w:val="left"/>
      <w:pPr>
        <w:ind w:left="2138" w:hanging="360"/>
      </w:pPr>
      <w:rPr>
        <w:rFonts w:ascii="Symbol" w:hAnsi="Symbol" w:hint="default"/>
      </w:rPr>
    </w:lvl>
    <w:lvl w:ilvl="1" w:tplc="DF4E464A">
      <w:start w:val="1"/>
      <w:numFmt w:val="bullet"/>
      <w:pStyle w:val="pCODR111Bullet2ndLevel"/>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43" w15:restartNumberingAfterBreak="0">
    <w:nsid w:val="61E96281"/>
    <w:multiLevelType w:val="hybridMultilevel"/>
    <w:tmpl w:val="162624B6"/>
    <w:lvl w:ilvl="0" w:tplc="BC302E14">
      <w:start w:val="1"/>
      <w:numFmt w:val="lowerLetter"/>
      <w:pStyle w:val="pCODR1Lettered"/>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1FA7FDF"/>
    <w:multiLevelType w:val="hybridMultilevel"/>
    <w:tmpl w:val="36920440"/>
    <w:lvl w:ilvl="0" w:tplc="866AF6FC">
      <w:start w:val="1"/>
      <w:numFmt w:val="bullet"/>
      <w:pStyle w:val="pCODR1111BodyUnderLetterBullet2ndLeve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2441B1D"/>
    <w:multiLevelType w:val="hybridMultilevel"/>
    <w:tmpl w:val="A6B62B0E"/>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46" w15:restartNumberingAfterBreak="0">
    <w:nsid w:val="62FE667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8FF479D"/>
    <w:multiLevelType w:val="hybridMultilevel"/>
    <w:tmpl w:val="2550FC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15:restartNumberingAfterBreak="0">
    <w:nsid w:val="70874957"/>
    <w:multiLevelType w:val="hybridMultilevel"/>
    <w:tmpl w:val="BC882F36"/>
    <w:lvl w:ilvl="0" w:tplc="8B3E44AE">
      <w:start w:val="1"/>
      <w:numFmt w:val="lowerLetter"/>
      <w:pStyle w:val="pCODRBullet21letters"/>
      <w:lvlText w:val="%1)"/>
      <w:lvlJc w:val="left"/>
      <w:pPr>
        <w:ind w:left="1440" w:hanging="360"/>
      </w:pPr>
    </w:lvl>
    <w:lvl w:ilvl="1" w:tplc="10090001"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49" w15:restartNumberingAfterBreak="0">
    <w:nsid w:val="70E3022F"/>
    <w:multiLevelType w:val="hybridMultilevel"/>
    <w:tmpl w:val="CF9C3B46"/>
    <w:lvl w:ilvl="0" w:tplc="4ABEC6B0">
      <w:start w:val="1"/>
      <w:numFmt w:val="bullet"/>
      <w:pStyle w:val="PCODR2ndLevelBullets"/>
      <w:lvlText w:val=""/>
      <w:lvlJc w:val="left"/>
      <w:pPr>
        <w:ind w:left="2563" w:hanging="360"/>
      </w:pPr>
      <w:rPr>
        <w:rFonts w:ascii="Symbol" w:hAnsi="Symbol" w:hint="default"/>
      </w:rPr>
    </w:lvl>
    <w:lvl w:ilvl="1" w:tplc="10090003" w:tentative="1">
      <w:start w:val="1"/>
      <w:numFmt w:val="bullet"/>
      <w:lvlText w:val="o"/>
      <w:lvlJc w:val="left"/>
      <w:pPr>
        <w:ind w:left="3283" w:hanging="360"/>
      </w:pPr>
      <w:rPr>
        <w:rFonts w:ascii="Courier New" w:hAnsi="Courier New" w:cs="Courier New" w:hint="default"/>
      </w:rPr>
    </w:lvl>
    <w:lvl w:ilvl="2" w:tplc="10090005" w:tentative="1">
      <w:start w:val="1"/>
      <w:numFmt w:val="bullet"/>
      <w:lvlText w:val=""/>
      <w:lvlJc w:val="left"/>
      <w:pPr>
        <w:ind w:left="4003" w:hanging="360"/>
      </w:pPr>
      <w:rPr>
        <w:rFonts w:ascii="Wingdings" w:hAnsi="Wingdings" w:hint="default"/>
      </w:rPr>
    </w:lvl>
    <w:lvl w:ilvl="3" w:tplc="10090001" w:tentative="1">
      <w:start w:val="1"/>
      <w:numFmt w:val="bullet"/>
      <w:lvlText w:val=""/>
      <w:lvlJc w:val="left"/>
      <w:pPr>
        <w:ind w:left="4723" w:hanging="360"/>
      </w:pPr>
      <w:rPr>
        <w:rFonts w:ascii="Symbol" w:hAnsi="Symbol" w:hint="default"/>
      </w:rPr>
    </w:lvl>
    <w:lvl w:ilvl="4" w:tplc="10090003" w:tentative="1">
      <w:start w:val="1"/>
      <w:numFmt w:val="bullet"/>
      <w:lvlText w:val="o"/>
      <w:lvlJc w:val="left"/>
      <w:pPr>
        <w:ind w:left="5443" w:hanging="360"/>
      </w:pPr>
      <w:rPr>
        <w:rFonts w:ascii="Courier New" w:hAnsi="Courier New" w:cs="Courier New" w:hint="default"/>
      </w:rPr>
    </w:lvl>
    <w:lvl w:ilvl="5" w:tplc="10090005" w:tentative="1">
      <w:start w:val="1"/>
      <w:numFmt w:val="bullet"/>
      <w:lvlText w:val=""/>
      <w:lvlJc w:val="left"/>
      <w:pPr>
        <w:ind w:left="6163" w:hanging="360"/>
      </w:pPr>
      <w:rPr>
        <w:rFonts w:ascii="Wingdings" w:hAnsi="Wingdings" w:hint="default"/>
      </w:rPr>
    </w:lvl>
    <w:lvl w:ilvl="6" w:tplc="10090001" w:tentative="1">
      <w:start w:val="1"/>
      <w:numFmt w:val="bullet"/>
      <w:lvlText w:val=""/>
      <w:lvlJc w:val="left"/>
      <w:pPr>
        <w:ind w:left="6883" w:hanging="360"/>
      </w:pPr>
      <w:rPr>
        <w:rFonts w:ascii="Symbol" w:hAnsi="Symbol" w:hint="default"/>
      </w:rPr>
    </w:lvl>
    <w:lvl w:ilvl="7" w:tplc="10090003" w:tentative="1">
      <w:start w:val="1"/>
      <w:numFmt w:val="bullet"/>
      <w:lvlText w:val="o"/>
      <w:lvlJc w:val="left"/>
      <w:pPr>
        <w:ind w:left="7603" w:hanging="360"/>
      </w:pPr>
      <w:rPr>
        <w:rFonts w:ascii="Courier New" w:hAnsi="Courier New" w:cs="Courier New" w:hint="default"/>
      </w:rPr>
    </w:lvl>
    <w:lvl w:ilvl="8" w:tplc="10090005" w:tentative="1">
      <w:start w:val="1"/>
      <w:numFmt w:val="bullet"/>
      <w:lvlText w:val=""/>
      <w:lvlJc w:val="left"/>
      <w:pPr>
        <w:ind w:left="8323" w:hanging="360"/>
      </w:pPr>
      <w:rPr>
        <w:rFonts w:ascii="Wingdings" w:hAnsi="Wingdings" w:hint="default"/>
      </w:rPr>
    </w:lvl>
  </w:abstractNum>
  <w:abstractNum w:abstractNumId="50" w15:restartNumberingAfterBreak="0">
    <w:nsid w:val="74827691"/>
    <w:multiLevelType w:val="multilevel"/>
    <w:tmpl w:val="6972CC80"/>
    <w:lvl w:ilvl="0">
      <w:start w:val="2"/>
      <w:numFmt w:val="decimal"/>
      <w:pStyle w:val="pCODR1HeaderWithNumbering"/>
      <w:lvlText w:val="%1"/>
      <w:lvlJc w:val="left"/>
      <w:pPr>
        <w:ind w:left="360" w:hanging="360"/>
      </w:pPr>
      <w:rPr>
        <w:rFonts w:hint="default"/>
      </w:rPr>
    </w:lvl>
    <w:lvl w:ilvl="1">
      <w:start w:val="1"/>
      <w:numFmt w:val="decimal"/>
      <w:isLgl/>
      <w:lvlText w:val="%1.%2"/>
      <w:lvlJc w:val="left"/>
      <w:pPr>
        <w:ind w:left="435" w:hanging="435"/>
      </w:pPr>
      <w:rPr>
        <w:rFonts w:hint="default"/>
        <w:sz w:val="22"/>
        <w:szCs w:val="22"/>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720" w:hanging="720"/>
      </w:pPr>
      <w:rPr>
        <w:rFonts w:hint="default"/>
        <w:sz w:val="28"/>
      </w:rPr>
    </w:lvl>
    <w:lvl w:ilvl="4">
      <w:start w:val="1"/>
      <w:numFmt w:val="decimal"/>
      <w:isLgl/>
      <w:lvlText w:val="%1.%2.%3.%4.%5"/>
      <w:lvlJc w:val="left"/>
      <w:pPr>
        <w:ind w:left="1080" w:hanging="1080"/>
      </w:pPr>
      <w:rPr>
        <w:rFonts w:hint="default"/>
        <w:sz w:val="28"/>
      </w:rPr>
    </w:lvl>
    <w:lvl w:ilvl="5">
      <w:start w:val="1"/>
      <w:numFmt w:val="decimal"/>
      <w:isLgl/>
      <w:lvlText w:val="%1.%2.%3.%4.%5.%6"/>
      <w:lvlJc w:val="left"/>
      <w:pPr>
        <w:ind w:left="1080" w:hanging="1080"/>
      </w:pPr>
      <w:rPr>
        <w:rFonts w:hint="default"/>
        <w:sz w:val="28"/>
      </w:rPr>
    </w:lvl>
    <w:lvl w:ilvl="6">
      <w:start w:val="1"/>
      <w:numFmt w:val="decimal"/>
      <w:isLgl/>
      <w:lvlText w:val="%1.%2.%3.%4.%5.%6.%7"/>
      <w:lvlJc w:val="left"/>
      <w:pPr>
        <w:ind w:left="1440" w:hanging="1440"/>
      </w:pPr>
      <w:rPr>
        <w:rFonts w:hint="default"/>
        <w:sz w:val="28"/>
      </w:rPr>
    </w:lvl>
    <w:lvl w:ilvl="7">
      <w:start w:val="1"/>
      <w:numFmt w:val="decimal"/>
      <w:isLgl/>
      <w:lvlText w:val="%1.%2.%3.%4.%5.%6.%7.%8"/>
      <w:lvlJc w:val="left"/>
      <w:pPr>
        <w:ind w:left="1440" w:hanging="1440"/>
      </w:pPr>
      <w:rPr>
        <w:rFonts w:hint="default"/>
        <w:sz w:val="28"/>
      </w:rPr>
    </w:lvl>
    <w:lvl w:ilvl="8">
      <w:start w:val="1"/>
      <w:numFmt w:val="decimal"/>
      <w:isLgl/>
      <w:lvlText w:val="%1.%2.%3.%4.%5.%6.%7.%8.%9"/>
      <w:lvlJc w:val="left"/>
      <w:pPr>
        <w:ind w:left="1800" w:hanging="1800"/>
      </w:pPr>
      <w:rPr>
        <w:rFonts w:hint="default"/>
        <w:sz w:val="28"/>
      </w:rPr>
    </w:lvl>
  </w:abstractNum>
  <w:abstractNum w:abstractNumId="51" w15:restartNumberingAfterBreak="0">
    <w:nsid w:val="75B7335A"/>
    <w:multiLevelType w:val="hybridMultilevel"/>
    <w:tmpl w:val="6682F55E"/>
    <w:lvl w:ilvl="0" w:tplc="E020DFEA">
      <w:start w:val="1"/>
      <w:numFmt w:val="bullet"/>
      <w:pStyle w:val="Bullets"/>
      <w:lvlText w:val=""/>
      <w:lvlJc w:val="left"/>
      <w:pPr>
        <w:tabs>
          <w:tab w:val="num" w:pos="720"/>
        </w:tabs>
        <w:ind w:left="720" w:hanging="360"/>
      </w:pPr>
      <w:rPr>
        <w:rFonts w:ascii="Wingdings" w:hAnsi="Wingdings" w:hint="default"/>
        <w:color w:val="auto"/>
        <w:w w:val="100"/>
        <w:effect w:val="none"/>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77764562"/>
    <w:multiLevelType w:val="hybridMultilevel"/>
    <w:tmpl w:val="A0962778"/>
    <w:lvl w:ilvl="0" w:tplc="9FC2816E">
      <w:start w:val="1"/>
      <w:numFmt w:val="lowerLetter"/>
      <w:pStyle w:val="pCODR1111LetterBullet-NOTXT"/>
      <w:lvlText w:val="%1)"/>
      <w:lvlJc w:val="left"/>
      <w:pPr>
        <w:ind w:left="2988" w:hanging="360"/>
      </w:pPr>
    </w:lvl>
    <w:lvl w:ilvl="1" w:tplc="10090019" w:tentative="1">
      <w:start w:val="1"/>
      <w:numFmt w:val="lowerLetter"/>
      <w:lvlText w:val="%2."/>
      <w:lvlJc w:val="left"/>
      <w:pPr>
        <w:ind w:left="3708" w:hanging="360"/>
      </w:pPr>
    </w:lvl>
    <w:lvl w:ilvl="2" w:tplc="1009001B" w:tentative="1">
      <w:start w:val="1"/>
      <w:numFmt w:val="lowerRoman"/>
      <w:lvlText w:val="%3."/>
      <w:lvlJc w:val="right"/>
      <w:pPr>
        <w:ind w:left="4428" w:hanging="180"/>
      </w:pPr>
    </w:lvl>
    <w:lvl w:ilvl="3" w:tplc="1009000F" w:tentative="1">
      <w:start w:val="1"/>
      <w:numFmt w:val="decimal"/>
      <w:lvlText w:val="%4."/>
      <w:lvlJc w:val="left"/>
      <w:pPr>
        <w:ind w:left="5148" w:hanging="360"/>
      </w:pPr>
    </w:lvl>
    <w:lvl w:ilvl="4" w:tplc="10090019" w:tentative="1">
      <w:start w:val="1"/>
      <w:numFmt w:val="lowerLetter"/>
      <w:lvlText w:val="%5."/>
      <w:lvlJc w:val="left"/>
      <w:pPr>
        <w:ind w:left="5868" w:hanging="360"/>
      </w:pPr>
    </w:lvl>
    <w:lvl w:ilvl="5" w:tplc="1009001B" w:tentative="1">
      <w:start w:val="1"/>
      <w:numFmt w:val="lowerRoman"/>
      <w:lvlText w:val="%6."/>
      <w:lvlJc w:val="right"/>
      <w:pPr>
        <w:ind w:left="6588" w:hanging="180"/>
      </w:pPr>
    </w:lvl>
    <w:lvl w:ilvl="6" w:tplc="1009000F" w:tentative="1">
      <w:start w:val="1"/>
      <w:numFmt w:val="decimal"/>
      <w:lvlText w:val="%7."/>
      <w:lvlJc w:val="left"/>
      <w:pPr>
        <w:ind w:left="7308" w:hanging="360"/>
      </w:pPr>
    </w:lvl>
    <w:lvl w:ilvl="7" w:tplc="10090019" w:tentative="1">
      <w:start w:val="1"/>
      <w:numFmt w:val="lowerLetter"/>
      <w:lvlText w:val="%8."/>
      <w:lvlJc w:val="left"/>
      <w:pPr>
        <w:ind w:left="8028" w:hanging="360"/>
      </w:pPr>
    </w:lvl>
    <w:lvl w:ilvl="8" w:tplc="1009001B" w:tentative="1">
      <w:start w:val="1"/>
      <w:numFmt w:val="lowerRoman"/>
      <w:lvlText w:val="%9."/>
      <w:lvlJc w:val="right"/>
      <w:pPr>
        <w:ind w:left="8748" w:hanging="180"/>
      </w:pPr>
    </w:lvl>
  </w:abstractNum>
  <w:abstractNum w:abstractNumId="53" w15:restartNumberingAfterBreak="0">
    <w:nsid w:val="7AD479BF"/>
    <w:multiLevelType w:val="hybridMultilevel"/>
    <w:tmpl w:val="D4648956"/>
    <w:lvl w:ilvl="0" w:tplc="8C2E4274">
      <w:start w:val="1"/>
      <w:numFmt w:val="decimal"/>
      <w:pStyle w:val="H1"/>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7F8D269A"/>
    <w:multiLevelType w:val="hybridMultilevel"/>
    <w:tmpl w:val="6B4CC49C"/>
    <w:lvl w:ilvl="0" w:tplc="B94AD212">
      <w:start w:val="1"/>
      <w:numFmt w:val="bullet"/>
      <w:lvlText w:val=""/>
      <w:lvlJc w:val="left"/>
      <w:pPr>
        <w:ind w:left="360" w:hanging="360"/>
      </w:pPr>
      <w:rPr>
        <w:rFonts w:ascii="Arial"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6"/>
  </w:num>
  <w:num w:numId="2">
    <w:abstractNumId w:val="46"/>
  </w:num>
  <w:num w:numId="3">
    <w:abstractNumId w:val="10"/>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9"/>
  </w:num>
  <w:num w:numId="15">
    <w:abstractNumId w:val="48"/>
  </w:num>
  <w:num w:numId="16">
    <w:abstractNumId w:val="31"/>
  </w:num>
  <w:num w:numId="17">
    <w:abstractNumId w:val="37"/>
  </w:num>
  <w:num w:numId="18">
    <w:abstractNumId w:val="53"/>
  </w:num>
  <w:num w:numId="19">
    <w:abstractNumId w:val="35"/>
  </w:num>
  <w:num w:numId="20">
    <w:abstractNumId w:val="11"/>
  </w:num>
  <w:num w:numId="21">
    <w:abstractNumId w:val="9"/>
  </w:num>
  <w:num w:numId="22">
    <w:abstractNumId w:val="34"/>
  </w:num>
  <w:num w:numId="23">
    <w:abstractNumId w:val="51"/>
  </w:num>
  <w:num w:numId="24">
    <w:abstractNumId w:val="15"/>
  </w:num>
  <w:num w:numId="25">
    <w:abstractNumId w:val="30"/>
  </w:num>
  <w:num w:numId="26">
    <w:abstractNumId w:val="42"/>
  </w:num>
  <w:num w:numId="27">
    <w:abstractNumId w:val="22"/>
  </w:num>
  <w:num w:numId="28">
    <w:abstractNumId w:val="28"/>
  </w:num>
  <w:num w:numId="29">
    <w:abstractNumId w:val="17"/>
  </w:num>
  <w:num w:numId="30">
    <w:abstractNumId w:val="49"/>
  </w:num>
  <w:num w:numId="31">
    <w:abstractNumId w:val="44"/>
  </w:num>
  <w:num w:numId="32">
    <w:abstractNumId w:val="52"/>
    <w:lvlOverride w:ilvl="0">
      <w:startOverride w:val="1"/>
    </w:lvlOverride>
  </w:num>
  <w:num w:numId="33">
    <w:abstractNumId w:val="41"/>
    <w:lvlOverride w:ilvl="0">
      <w:startOverride w:val="1"/>
    </w:lvlOverride>
  </w:num>
  <w:num w:numId="34">
    <w:abstractNumId w:val="43"/>
  </w:num>
  <w:num w:numId="35">
    <w:abstractNumId w:val="27"/>
  </w:num>
  <w:num w:numId="36">
    <w:abstractNumId w:val="25"/>
  </w:num>
  <w:num w:numId="37">
    <w:abstractNumId w:val="24"/>
  </w:num>
  <w:num w:numId="38">
    <w:abstractNumId w:val="12"/>
  </w:num>
  <w:num w:numId="39">
    <w:abstractNumId w:val="50"/>
  </w:num>
  <w:num w:numId="40">
    <w:abstractNumId w:val="16"/>
  </w:num>
  <w:num w:numId="41">
    <w:abstractNumId w:val="45"/>
  </w:num>
  <w:num w:numId="42">
    <w:abstractNumId w:val="20"/>
  </w:num>
  <w:num w:numId="43">
    <w:abstractNumId w:val="40"/>
  </w:num>
  <w:num w:numId="44">
    <w:abstractNumId w:val="47"/>
  </w:num>
  <w:num w:numId="45">
    <w:abstractNumId w:val="23"/>
  </w:num>
  <w:num w:numId="46">
    <w:abstractNumId w:val="13"/>
  </w:num>
  <w:num w:numId="47">
    <w:abstractNumId w:val="38"/>
  </w:num>
  <w:num w:numId="48">
    <w:abstractNumId w:val="29"/>
  </w:num>
  <w:num w:numId="49">
    <w:abstractNumId w:val="33"/>
  </w:num>
  <w:num w:numId="50">
    <w:abstractNumId w:val="21"/>
  </w:num>
  <w:num w:numId="51">
    <w:abstractNumId w:val="32"/>
  </w:num>
  <w:num w:numId="52">
    <w:abstractNumId w:val="18"/>
  </w:num>
  <w:num w:numId="53">
    <w:abstractNumId w:val="26"/>
  </w:num>
  <w:num w:numId="54">
    <w:abstractNumId w:val="54"/>
  </w:num>
  <w:num w:numId="55">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23D"/>
    <w:rsid w:val="00000046"/>
    <w:rsid w:val="000028EA"/>
    <w:rsid w:val="00004122"/>
    <w:rsid w:val="00007D1E"/>
    <w:rsid w:val="00010D31"/>
    <w:rsid w:val="0001347C"/>
    <w:rsid w:val="000152A4"/>
    <w:rsid w:val="000247DF"/>
    <w:rsid w:val="00026A06"/>
    <w:rsid w:val="00031ED3"/>
    <w:rsid w:val="00032DC1"/>
    <w:rsid w:val="000373C6"/>
    <w:rsid w:val="0003761C"/>
    <w:rsid w:val="00040410"/>
    <w:rsid w:val="00040CCD"/>
    <w:rsid w:val="000456D8"/>
    <w:rsid w:val="00051A77"/>
    <w:rsid w:val="00053050"/>
    <w:rsid w:val="00053100"/>
    <w:rsid w:val="00060E22"/>
    <w:rsid w:val="0006645B"/>
    <w:rsid w:val="0006646E"/>
    <w:rsid w:val="00067BEE"/>
    <w:rsid w:val="00067EA3"/>
    <w:rsid w:val="00071721"/>
    <w:rsid w:val="0007407B"/>
    <w:rsid w:val="00075DF9"/>
    <w:rsid w:val="00081830"/>
    <w:rsid w:val="00084CB6"/>
    <w:rsid w:val="0008785D"/>
    <w:rsid w:val="00090424"/>
    <w:rsid w:val="00094051"/>
    <w:rsid w:val="000A22F4"/>
    <w:rsid w:val="000A30DC"/>
    <w:rsid w:val="000A445C"/>
    <w:rsid w:val="000D0D08"/>
    <w:rsid w:val="000D37EC"/>
    <w:rsid w:val="000D3D87"/>
    <w:rsid w:val="000D6D21"/>
    <w:rsid w:val="000D7E08"/>
    <w:rsid w:val="000E4EA1"/>
    <w:rsid w:val="000E6E4C"/>
    <w:rsid w:val="000F204A"/>
    <w:rsid w:val="000F223B"/>
    <w:rsid w:val="00101B61"/>
    <w:rsid w:val="001025F4"/>
    <w:rsid w:val="00104FCE"/>
    <w:rsid w:val="001065D1"/>
    <w:rsid w:val="001076E4"/>
    <w:rsid w:val="00113670"/>
    <w:rsid w:val="001137AD"/>
    <w:rsid w:val="00115F1E"/>
    <w:rsid w:val="00121D70"/>
    <w:rsid w:val="00121EB1"/>
    <w:rsid w:val="00127CF7"/>
    <w:rsid w:val="0013042D"/>
    <w:rsid w:val="00130758"/>
    <w:rsid w:val="00130D8A"/>
    <w:rsid w:val="00136B31"/>
    <w:rsid w:val="001377AB"/>
    <w:rsid w:val="0014301C"/>
    <w:rsid w:val="001438AC"/>
    <w:rsid w:val="00145420"/>
    <w:rsid w:val="00145D92"/>
    <w:rsid w:val="001539FF"/>
    <w:rsid w:val="001564D0"/>
    <w:rsid w:val="00162060"/>
    <w:rsid w:val="001620C8"/>
    <w:rsid w:val="00165A56"/>
    <w:rsid w:val="001668BF"/>
    <w:rsid w:val="001742C5"/>
    <w:rsid w:val="0017683B"/>
    <w:rsid w:val="001804C2"/>
    <w:rsid w:val="00180CE5"/>
    <w:rsid w:val="00180CE8"/>
    <w:rsid w:val="00183A05"/>
    <w:rsid w:val="00184356"/>
    <w:rsid w:val="001855C2"/>
    <w:rsid w:val="00185B25"/>
    <w:rsid w:val="00190997"/>
    <w:rsid w:val="001960EF"/>
    <w:rsid w:val="001A3B5E"/>
    <w:rsid w:val="001A3D83"/>
    <w:rsid w:val="001A5EAB"/>
    <w:rsid w:val="001B615E"/>
    <w:rsid w:val="001C1606"/>
    <w:rsid w:val="001C1F76"/>
    <w:rsid w:val="001C2ECF"/>
    <w:rsid w:val="001C5577"/>
    <w:rsid w:val="001D443A"/>
    <w:rsid w:val="001E2332"/>
    <w:rsid w:val="001E2C66"/>
    <w:rsid w:val="001F134E"/>
    <w:rsid w:val="002030BD"/>
    <w:rsid w:val="002030DC"/>
    <w:rsid w:val="00205435"/>
    <w:rsid w:val="00205657"/>
    <w:rsid w:val="00206B83"/>
    <w:rsid w:val="002117A9"/>
    <w:rsid w:val="002157AE"/>
    <w:rsid w:val="00216FE3"/>
    <w:rsid w:val="00220C21"/>
    <w:rsid w:val="0022198B"/>
    <w:rsid w:val="00222156"/>
    <w:rsid w:val="0023663E"/>
    <w:rsid w:val="00236FA7"/>
    <w:rsid w:val="002405FA"/>
    <w:rsid w:val="0024086F"/>
    <w:rsid w:val="002428F1"/>
    <w:rsid w:val="0024314B"/>
    <w:rsid w:val="00245F6A"/>
    <w:rsid w:val="002472A1"/>
    <w:rsid w:val="00251A5B"/>
    <w:rsid w:val="00254B31"/>
    <w:rsid w:val="0025595F"/>
    <w:rsid w:val="002567B6"/>
    <w:rsid w:val="002569C0"/>
    <w:rsid w:val="002576C9"/>
    <w:rsid w:val="002616F4"/>
    <w:rsid w:val="002637ED"/>
    <w:rsid w:val="002641DA"/>
    <w:rsid w:val="002657EC"/>
    <w:rsid w:val="0027012E"/>
    <w:rsid w:val="00270652"/>
    <w:rsid w:val="00275E1C"/>
    <w:rsid w:val="002847AD"/>
    <w:rsid w:val="00285957"/>
    <w:rsid w:val="00292B5D"/>
    <w:rsid w:val="00293200"/>
    <w:rsid w:val="00294CB9"/>
    <w:rsid w:val="0029523E"/>
    <w:rsid w:val="002B2D78"/>
    <w:rsid w:val="002B6066"/>
    <w:rsid w:val="002B75E4"/>
    <w:rsid w:val="002C16FC"/>
    <w:rsid w:val="002C1ACC"/>
    <w:rsid w:val="002C427F"/>
    <w:rsid w:val="002C4D19"/>
    <w:rsid w:val="002D4E84"/>
    <w:rsid w:val="002E6DE4"/>
    <w:rsid w:val="002F0DB1"/>
    <w:rsid w:val="002F16B7"/>
    <w:rsid w:val="002F4654"/>
    <w:rsid w:val="002F7CDF"/>
    <w:rsid w:val="003011C9"/>
    <w:rsid w:val="00303018"/>
    <w:rsid w:val="003033AA"/>
    <w:rsid w:val="00303C37"/>
    <w:rsid w:val="00303E0E"/>
    <w:rsid w:val="00305A28"/>
    <w:rsid w:val="00307876"/>
    <w:rsid w:val="003100FC"/>
    <w:rsid w:val="0031110D"/>
    <w:rsid w:val="003113D1"/>
    <w:rsid w:val="00321FA3"/>
    <w:rsid w:val="00323732"/>
    <w:rsid w:val="00324597"/>
    <w:rsid w:val="003250B9"/>
    <w:rsid w:val="00327B25"/>
    <w:rsid w:val="0033375D"/>
    <w:rsid w:val="003422CD"/>
    <w:rsid w:val="0034543E"/>
    <w:rsid w:val="003454DE"/>
    <w:rsid w:val="00345A11"/>
    <w:rsid w:val="003460FD"/>
    <w:rsid w:val="00347615"/>
    <w:rsid w:val="003559BA"/>
    <w:rsid w:val="00356CB8"/>
    <w:rsid w:val="00360C79"/>
    <w:rsid w:val="003613BC"/>
    <w:rsid w:val="00364061"/>
    <w:rsid w:val="003640EA"/>
    <w:rsid w:val="0036567D"/>
    <w:rsid w:val="003665AC"/>
    <w:rsid w:val="003731D9"/>
    <w:rsid w:val="00381ABB"/>
    <w:rsid w:val="003827E7"/>
    <w:rsid w:val="00383744"/>
    <w:rsid w:val="00387719"/>
    <w:rsid w:val="00387ABA"/>
    <w:rsid w:val="00392B07"/>
    <w:rsid w:val="003943CC"/>
    <w:rsid w:val="0039575E"/>
    <w:rsid w:val="00397C26"/>
    <w:rsid w:val="003A2DB6"/>
    <w:rsid w:val="003A42D4"/>
    <w:rsid w:val="003B1C26"/>
    <w:rsid w:val="003B1E52"/>
    <w:rsid w:val="003C6725"/>
    <w:rsid w:val="003D23FF"/>
    <w:rsid w:val="003D4B9A"/>
    <w:rsid w:val="003D5D98"/>
    <w:rsid w:val="003E2327"/>
    <w:rsid w:val="003E6F8C"/>
    <w:rsid w:val="003E7C4C"/>
    <w:rsid w:val="004033CF"/>
    <w:rsid w:val="00404215"/>
    <w:rsid w:val="00404B08"/>
    <w:rsid w:val="00404F1F"/>
    <w:rsid w:val="004106B9"/>
    <w:rsid w:val="004130AC"/>
    <w:rsid w:val="00414CC0"/>
    <w:rsid w:val="00415198"/>
    <w:rsid w:val="00415334"/>
    <w:rsid w:val="004162B8"/>
    <w:rsid w:val="00416D20"/>
    <w:rsid w:val="00420EEA"/>
    <w:rsid w:val="00421499"/>
    <w:rsid w:val="00421D2B"/>
    <w:rsid w:val="0042267F"/>
    <w:rsid w:val="00422A10"/>
    <w:rsid w:val="00422C05"/>
    <w:rsid w:val="00423416"/>
    <w:rsid w:val="004269F0"/>
    <w:rsid w:val="004277D0"/>
    <w:rsid w:val="004312DA"/>
    <w:rsid w:val="0044029F"/>
    <w:rsid w:val="00440E30"/>
    <w:rsid w:val="004412B5"/>
    <w:rsid w:val="00441E47"/>
    <w:rsid w:val="004431AD"/>
    <w:rsid w:val="004431C8"/>
    <w:rsid w:val="00444ADB"/>
    <w:rsid w:val="00444B17"/>
    <w:rsid w:val="004476A6"/>
    <w:rsid w:val="00447F53"/>
    <w:rsid w:val="00455365"/>
    <w:rsid w:val="004558A6"/>
    <w:rsid w:val="0046006C"/>
    <w:rsid w:val="00465175"/>
    <w:rsid w:val="00465F37"/>
    <w:rsid w:val="0047116F"/>
    <w:rsid w:val="00475178"/>
    <w:rsid w:val="00476C39"/>
    <w:rsid w:val="0047746A"/>
    <w:rsid w:val="00485CC1"/>
    <w:rsid w:val="004910C3"/>
    <w:rsid w:val="00493AFA"/>
    <w:rsid w:val="00494BCA"/>
    <w:rsid w:val="0049603D"/>
    <w:rsid w:val="004A1BFF"/>
    <w:rsid w:val="004A3302"/>
    <w:rsid w:val="004A4987"/>
    <w:rsid w:val="004A6776"/>
    <w:rsid w:val="004A6DD6"/>
    <w:rsid w:val="004B086A"/>
    <w:rsid w:val="004B36A1"/>
    <w:rsid w:val="004C2C90"/>
    <w:rsid w:val="004C2D93"/>
    <w:rsid w:val="004C3BD6"/>
    <w:rsid w:val="004C6065"/>
    <w:rsid w:val="004D63C7"/>
    <w:rsid w:val="004D7A98"/>
    <w:rsid w:val="004F162B"/>
    <w:rsid w:val="004F2FB8"/>
    <w:rsid w:val="004F5E77"/>
    <w:rsid w:val="00503B8F"/>
    <w:rsid w:val="005044FE"/>
    <w:rsid w:val="00504C25"/>
    <w:rsid w:val="00506362"/>
    <w:rsid w:val="00513F1A"/>
    <w:rsid w:val="005140BC"/>
    <w:rsid w:val="00514F1F"/>
    <w:rsid w:val="00516C01"/>
    <w:rsid w:val="0052033B"/>
    <w:rsid w:val="00525027"/>
    <w:rsid w:val="00532633"/>
    <w:rsid w:val="00536A26"/>
    <w:rsid w:val="0054252A"/>
    <w:rsid w:val="0054379D"/>
    <w:rsid w:val="00543F78"/>
    <w:rsid w:val="00547F4F"/>
    <w:rsid w:val="00550D04"/>
    <w:rsid w:val="00554ADB"/>
    <w:rsid w:val="00557689"/>
    <w:rsid w:val="005607E4"/>
    <w:rsid w:val="00562E8A"/>
    <w:rsid w:val="0056652C"/>
    <w:rsid w:val="005668D0"/>
    <w:rsid w:val="00567507"/>
    <w:rsid w:val="00570870"/>
    <w:rsid w:val="005709C5"/>
    <w:rsid w:val="005716D9"/>
    <w:rsid w:val="005724A7"/>
    <w:rsid w:val="005742B7"/>
    <w:rsid w:val="00575C15"/>
    <w:rsid w:val="0057695B"/>
    <w:rsid w:val="00587C9E"/>
    <w:rsid w:val="0059031E"/>
    <w:rsid w:val="00591E7E"/>
    <w:rsid w:val="0059332B"/>
    <w:rsid w:val="005A00AF"/>
    <w:rsid w:val="005A28E8"/>
    <w:rsid w:val="005A362F"/>
    <w:rsid w:val="005A4236"/>
    <w:rsid w:val="005A5305"/>
    <w:rsid w:val="005A5C56"/>
    <w:rsid w:val="005B23E5"/>
    <w:rsid w:val="005B6DDB"/>
    <w:rsid w:val="005C16BF"/>
    <w:rsid w:val="005C4149"/>
    <w:rsid w:val="005C455A"/>
    <w:rsid w:val="005D06D4"/>
    <w:rsid w:val="005D191F"/>
    <w:rsid w:val="005D4930"/>
    <w:rsid w:val="005E05D0"/>
    <w:rsid w:val="005E1647"/>
    <w:rsid w:val="005E5C62"/>
    <w:rsid w:val="005E756D"/>
    <w:rsid w:val="005F78B5"/>
    <w:rsid w:val="005F7B3B"/>
    <w:rsid w:val="006011C3"/>
    <w:rsid w:val="0060135F"/>
    <w:rsid w:val="0060293A"/>
    <w:rsid w:val="006076C0"/>
    <w:rsid w:val="006127C5"/>
    <w:rsid w:val="00614285"/>
    <w:rsid w:val="0061663B"/>
    <w:rsid w:val="00630078"/>
    <w:rsid w:val="006329EA"/>
    <w:rsid w:val="0063762A"/>
    <w:rsid w:val="00642187"/>
    <w:rsid w:val="00643F18"/>
    <w:rsid w:val="00647D2C"/>
    <w:rsid w:val="006506D6"/>
    <w:rsid w:val="00651FC3"/>
    <w:rsid w:val="00653587"/>
    <w:rsid w:val="0065394E"/>
    <w:rsid w:val="006615E6"/>
    <w:rsid w:val="0066323E"/>
    <w:rsid w:val="00664CA0"/>
    <w:rsid w:val="00666D50"/>
    <w:rsid w:val="006736BD"/>
    <w:rsid w:val="00674F7D"/>
    <w:rsid w:val="00675796"/>
    <w:rsid w:val="0067669E"/>
    <w:rsid w:val="0067721F"/>
    <w:rsid w:val="0067792D"/>
    <w:rsid w:val="00681A63"/>
    <w:rsid w:val="00691619"/>
    <w:rsid w:val="00691FE2"/>
    <w:rsid w:val="00693950"/>
    <w:rsid w:val="006A041D"/>
    <w:rsid w:val="006A409E"/>
    <w:rsid w:val="006A482B"/>
    <w:rsid w:val="006B2DFA"/>
    <w:rsid w:val="006B3C83"/>
    <w:rsid w:val="006C6AA0"/>
    <w:rsid w:val="006D03ED"/>
    <w:rsid w:val="006D63F1"/>
    <w:rsid w:val="006D7C30"/>
    <w:rsid w:val="006E18DA"/>
    <w:rsid w:val="006E1D04"/>
    <w:rsid w:val="006F033B"/>
    <w:rsid w:val="006F03F1"/>
    <w:rsid w:val="006F6DD1"/>
    <w:rsid w:val="0070042E"/>
    <w:rsid w:val="00703135"/>
    <w:rsid w:val="00704546"/>
    <w:rsid w:val="0070617B"/>
    <w:rsid w:val="00706248"/>
    <w:rsid w:val="00706304"/>
    <w:rsid w:val="007100DD"/>
    <w:rsid w:val="00713863"/>
    <w:rsid w:val="00716B05"/>
    <w:rsid w:val="00722619"/>
    <w:rsid w:val="007230C1"/>
    <w:rsid w:val="00723A67"/>
    <w:rsid w:val="0073015B"/>
    <w:rsid w:val="00732144"/>
    <w:rsid w:val="00737C72"/>
    <w:rsid w:val="007410A2"/>
    <w:rsid w:val="0074540C"/>
    <w:rsid w:val="00751DBE"/>
    <w:rsid w:val="007560CE"/>
    <w:rsid w:val="00760A5F"/>
    <w:rsid w:val="00763734"/>
    <w:rsid w:val="00767B84"/>
    <w:rsid w:val="00770B8B"/>
    <w:rsid w:val="007710D1"/>
    <w:rsid w:val="00774C97"/>
    <w:rsid w:val="00775341"/>
    <w:rsid w:val="007803C6"/>
    <w:rsid w:val="00781D51"/>
    <w:rsid w:val="00781EB9"/>
    <w:rsid w:val="0078213C"/>
    <w:rsid w:val="00795AF7"/>
    <w:rsid w:val="00797054"/>
    <w:rsid w:val="007A5938"/>
    <w:rsid w:val="007B042C"/>
    <w:rsid w:val="007B28D4"/>
    <w:rsid w:val="007B3DF2"/>
    <w:rsid w:val="007C3B41"/>
    <w:rsid w:val="007C4882"/>
    <w:rsid w:val="007D5943"/>
    <w:rsid w:val="007E0691"/>
    <w:rsid w:val="007E67FA"/>
    <w:rsid w:val="007E7399"/>
    <w:rsid w:val="007F0BD8"/>
    <w:rsid w:val="007F6F4A"/>
    <w:rsid w:val="0080129B"/>
    <w:rsid w:val="00805CEC"/>
    <w:rsid w:val="00806D98"/>
    <w:rsid w:val="00811593"/>
    <w:rsid w:val="008116C8"/>
    <w:rsid w:val="008126D1"/>
    <w:rsid w:val="00813526"/>
    <w:rsid w:val="00814184"/>
    <w:rsid w:val="008172F4"/>
    <w:rsid w:val="008174EE"/>
    <w:rsid w:val="00821D4C"/>
    <w:rsid w:val="008254FA"/>
    <w:rsid w:val="00833204"/>
    <w:rsid w:val="00834516"/>
    <w:rsid w:val="00834902"/>
    <w:rsid w:val="00834EC6"/>
    <w:rsid w:val="00837A3D"/>
    <w:rsid w:val="00850248"/>
    <w:rsid w:val="00851CEC"/>
    <w:rsid w:val="00852259"/>
    <w:rsid w:val="00862355"/>
    <w:rsid w:val="008624EC"/>
    <w:rsid w:val="00865015"/>
    <w:rsid w:val="00866DE5"/>
    <w:rsid w:val="008739D7"/>
    <w:rsid w:val="00875306"/>
    <w:rsid w:val="00876CAB"/>
    <w:rsid w:val="00877413"/>
    <w:rsid w:val="00881E8C"/>
    <w:rsid w:val="00882AFE"/>
    <w:rsid w:val="008835DD"/>
    <w:rsid w:val="00883796"/>
    <w:rsid w:val="00884C24"/>
    <w:rsid w:val="00885BE8"/>
    <w:rsid w:val="00891B28"/>
    <w:rsid w:val="00892C3F"/>
    <w:rsid w:val="008962B7"/>
    <w:rsid w:val="008964B0"/>
    <w:rsid w:val="00896DD7"/>
    <w:rsid w:val="008A483B"/>
    <w:rsid w:val="008A74F1"/>
    <w:rsid w:val="008B3F47"/>
    <w:rsid w:val="008B4EC2"/>
    <w:rsid w:val="008C11D5"/>
    <w:rsid w:val="008C3B7B"/>
    <w:rsid w:val="008C7678"/>
    <w:rsid w:val="008D0975"/>
    <w:rsid w:val="008D09C9"/>
    <w:rsid w:val="008D184C"/>
    <w:rsid w:val="008D34C0"/>
    <w:rsid w:val="008D5B6F"/>
    <w:rsid w:val="008D6AC5"/>
    <w:rsid w:val="008D787D"/>
    <w:rsid w:val="008E0572"/>
    <w:rsid w:val="008E0E4E"/>
    <w:rsid w:val="008E1BCC"/>
    <w:rsid w:val="008E5512"/>
    <w:rsid w:val="008E66AC"/>
    <w:rsid w:val="008F1369"/>
    <w:rsid w:val="008F74B4"/>
    <w:rsid w:val="008F7E83"/>
    <w:rsid w:val="009001C3"/>
    <w:rsid w:val="00900DA7"/>
    <w:rsid w:val="00901A01"/>
    <w:rsid w:val="009046CA"/>
    <w:rsid w:val="00907245"/>
    <w:rsid w:val="009103E4"/>
    <w:rsid w:val="00914A18"/>
    <w:rsid w:val="00917C45"/>
    <w:rsid w:val="00922426"/>
    <w:rsid w:val="0092275B"/>
    <w:rsid w:val="00923653"/>
    <w:rsid w:val="0092566C"/>
    <w:rsid w:val="00927402"/>
    <w:rsid w:val="00927DA8"/>
    <w:rsid w:val="00933FA0"/>
    <w:rsid w:val="00935089"/>
    <w:rsid w:val="00935FC3"/>
    <w:rsid w:val="00940527"/>
    <w:rsid w:val="009411B8"/>
    <w:rsid w:val="00942482"/>
    <w:rsid w:val="00952CA5"/>
    <w:rsid w:val="009541D8"/>
    <w:rsid w:val="00955869"/>
    <w:rsid w:val="00956B98"/>
    <w:rsid w:val="00957F7F"/>
    <w:rsid w:val="00960F8F"/>
    <w:rsid w:val="00965FDE"/>
    <w:rsid w:val="0096712A"/>
    <w:rsid w:val="00967367"/>
    <w:rsid w:val="00970809"/>
    <w:rsid w:val="00970E66"/>
    <w:rsid w:val="0097115A"/>
    <w:rsid w:val="009737CA"/>
    <w:rsid w:val="00976E40"/>
    <w:rsid w:val="00983D78"/>
    <w:rsid w:val="00984DB8"/>
    <w:rsid w:val="0098591C"/>
    <w:rsid w:val="009870A2"/>
    <w:rsid w:val="00987EC7"/>
    <w:rsid w:val="00992B58"/>
    <w:rsid w:val="00993380"/>
    <w:rsid w:val="009964BE"/>
    <w:rsid w:val="009A3237"/>
    <w:rsid w:val="009A59AA"/>
    <w:rsid w:val="009A7360"/>
    <w:rsid w:val="009B0AB4"/>
    <w:rsid w:val="009B1E60"/>
    <w:rsid w:val="009B3751"/>
    <w:rsid w:val="009B4B9C"/>
    <w:rsid w:val="009B4B9E"/>
    <w:rsid w:val="009B747F"/>
    <w:rsid w:val="009C1298"/>
    <w:rsid w:val="009C1831"/>
    <w:rsid w:val="009C30FF"/>
    <w:rsid w:val="009C524A"/>
    <w:rsid w:val="009C543A"/>
    <w:rsid w:val="009D0388"/>
    <w:rsid w:val="009D6B6E"/>
    <w:rsid w:val="009E32E9"/>
    <w:rsid w:val="009E3A1C"/>
    <w:rsid w:val="009E429B"/>
    <w:rsid w:val="009E57A4"/>
    <w:rsid w:val="009F3922"/>
    <w:rsid w:val="009F46C8"/>
    <w:rsid w:val="00A01B04"/>
    <w:rsid w:val="00A0469A"/>
    <w:rsid w:val="00A049DE"/>
    <w:rsid w:val="00A0790C"/>
    <w:rsid w:val="00A11B05"/>
    <w:rsid w:val="00A126CA"/>
    <w:rsid w:val="00A14097"/>
    <w:rsid w:val="00A2243F"/>
    <w:rsid w:val="00A3077A"/>
    <w:rsid w:val="00A3166B"/>
    <w:rsid w:val="00A34D14"/>
    <w:rsid w:val="00A3523D"/>
    <w:rsid w:val="00A370F7"/>
    <w:rsid w:val="00A37DF3"/>
    <w:rsid w:val="00A40483"/>
    <w:rsid w:val="00A44BDA"/>
    <w:rsid w:val="00A46A68"/>
    <w:rsid w:val="00A54222"/>
    <w:rsid w:val="00A60D19"/>
    <w:rsid w:val="00A612F1"/>
    <w:rsid w:val="00A63100"/>
    <w:rsid w:val="00A659ED"/>
    <w:rsid w:val="00A72172"/>
    <w:rsid w:val="00A75CA9"/>
    <w:rsid w:val="00A77780"/>
    <w:rsid w:val="00A8079F"/>
    <w:rsid w:val="00A80FBD"/>
    <w:rsid w:val="00A813E7"/>
    <w:rsid w:val="00A9178F"/>
    <w:rsid w:val="00A91E35"/>
    <w:rsid w:val="00A94976"/>
    <w:rsid w:val="00AA0954"/>
    <w:rsid w:val="00AA1BA7"/>
    <w:rsid w:val="00AA22F5"/>
    <w:rsid w:val="00AA2B46"/>
    <w:rsid w:val="00AA39A7"/>
    <w:rsid w:val="00AA43C6"/>
    <w:rsid w:val="00AA5078"/>
    <w:rsid w:val="00AA5D9D"/>
    <w:rsid w:val="00AB339E"/>
    <w:rsid w:val="00AB7EB1"/>
    <w:rsid w:val="00AC2C8E"/>
    <w:rsid w:val="00AD08FE"/>
    <w:rsid w:val="00AD579A"/>
    <w:rsid w:val="00AE1009"/>
    <w:rsid w:val="00AE4DF1"/>
    <w:rsid w:val="00AF03DC"/>
    <w:rsid w:val="00AF19A7"/>
    <w:rsid w:val="00AF3EF5"/>
    <w:rsid w:val="00AF44A6"/>
    <w:rsid w:val="00AF6958"/>
    <w:rsid w:val="00AF76B5"/>
    <w:rsid w:val="00B06CDB"/>
    <w:rsid w:val="00B13073"/>
    <w:rsid w:val="00B176C8"/>
    <w:rsid w:val="00B24A5B"/>
    <w:rsid w:val="00B33783"/>
    <w:rsid w:val="00B41298"/>
    <w:rsid w:val="00B41715"/>
    <w:rsid w:val="00B44453"/>
    <w:rsid w:val="00B4528F"/>
    <w:rsid w:val="00B47444"/>
    <w:rsid w:val="00B5213F"/>
    <w:rsid w:val="00B52BEE"/>
    <w:rsid w:val="00B53AA5"/>
    <w:rsid w:val="00B54843"/>
    <w:rsid w:val="00B54F35"/>
    <w:rsid w:val="00B56BBC"/>
    <w:rsid w:val="00B57740"/>
    <w:rsid w:val="00B6147C"/>
    <w:rsid w:val="00B63640"/>
    <w:rsid w:val="00B6626F"/>
    <w:rsid w:val="00B6665B"/>
    <w:rsid w:val="00B71011"/>
    <w:rsid w:val="00B723A6"/>
    <w:rsid w:val="00B74758"/>
    <w:rsid w:val="00B814B1"/>
    <w:rsid w:val="00B83534"/>
    <w:rsid w:val="00B83D61"/>
    <w:rsid w:val="00B97638"/>
    <w:rsid w:val="00BA2A8B"/>
    <w:rsid w:val="00BA53DA"/>
    <w:rsid w:val="00BB58A4"/>
    <w:rsid w:val="00BB7634"/>
    <w:rsid w:val="00BC1C1D"/>
    <w:rsid w:val="00BC25DF"/>
    <w:rsid w:val="00BC3B0C"/>
    <w:rsid w:val="00BC3EFC"/>
    <w:rsid w:val="00BC4C1A"/>
    <w:rsid w:val="00BC6BAB"/>
    <w:rsid w:val="00BE3376"/>
    <w:rsid w:val="00BE3696"/>
    <w:rsid w:val="00BE4F49"/>
    <w:rsid w:val="00BE6904"/>
    <w:rsid w:val="00BE778F"/>
    <w:rsid w:val="00BF6BE2"/>
    <w:rsid w:val="00C01D4C"/>
    <w:rsid w:val="00C064DE"/>
    <w:rsid w:val="00C07499"/>
    <w:rsid w:val="00C075F0"/>
    <w:rsid w:val="00C136C0"/>
    <w:rsid w:val="00C176F1"/>
    <w:rsid w:val="00C20245"/>
    <w:rsid w:val="00C207B8"/>
    <w:rsid w:val="00C26D27"/>
    <w:rsid w:val="00C27B83"/>
    <w:rsid w:val="00C31270"/>
    <w:rsid w:val="00C320AD"/>
    <w:rsid w:val="00C32B06"/>
    <w:rsid w:val="00C346F8"/>
    <w:rsid w:val="00C639E0"/>
    <w:rsid w:val="00C671CB"/>
    <w:rsid w:val="00C70518"/>
    <w:rsid w:val="00C71B6E"/>
    <w:rsid w:val="00C72765"/>
    <w:rsid w:val="00C771B8"/>
    <w:rsid w:val="00C8414F"/>
    <w:rsid w:val="00C93FC0"/>
    <w:rsid w:val="00C95E68"/>
    <w:rsid w:val="00C961BA"/>
    <w:rsid w:val="00C9709D"/>
    <w:rsid w:val="00CA6CBD"/>
    <w:rsid w:val="00CB149B"/>
    <w:rsid w:val="00CB24A7"/>
    <w:rsid w:val="00CB4103"/>
    <w:rsid w:val="00CC3328"/>
    <w:rsid w:val="00CC380E"/>
    <w:rsid w:val="00CC3B85"/>
    <w:rsid w:val="00CC3F04"/>
    <w:rsid w:val="00CC4A9C"/>
    <w:rsid w:val="00CD1004"/>
    <w:rsid w:val="00CD332B"/>
    <w:rsid w:val="00CD58BB"/>
    <w:rsid w:val="00CD64AE"/>
    <w:rsid w:val="00CD7B86"/>
    <w:rsid w:val="00CE4147"/>
    <w:rsid w:val="00CE455E"/>
    <w:rsid w:val="00CE5075"/>
    <w:rsid w:val="00CE5861"/>
    <w:rsid w:val="00CE608C"/>
    <w:rsid w:val="00CE7C3D"/>
    <w:rsid w:val="00CF09A2"/>
    <w:rsid w:val="00CF274A"/>
    <w:rsid w:val="00CF44DA"/>
    <w:rsid w:val="00CF4FCF"/>
    <w:rsid w:val="00CF5C3F"/>
    <w:rsid w:val="00D01B2A"/>
    <w:rsid w:val="00D0328D"/>
    <w:rsid w:val="00D03AC9"/>
    <w:rsid w:val="00D13AE8"/>
    <w:rsid w:val="00D22B80"/>
    <w:rsid w:val="00D25A36"/>
    <w:rsid w:val="00D30325"/>
    <w:rsid w:val="00D34669"/>
    <w:rsid w:val="00D42F8F"/>
    <w:rsid w:val="00D47251"/>
    <w:rsid w:val="00D5162D"/>
    <w:rsid w:val="00D541C3"/>
    <w:rsid w:val="00D57AF0"/>
    <w:rsid w:val="00D6523D"/>
    <w:rsid w:val="00D65E73"/>
    <w:rsid w:val="00D67D0E"/>
    <w:rsid w:val="00D71A08"/>
    <w:rsid w:val="00D73478"/>
    <w:rsid w:val="00D73887"/>
    <w:rsid w:val="00D8302B"/>
    <w:rsid w:val="00D93D6C"/>
    <w:rsid w:val="00DA1835"/>
    <w:rsid w:val="00DA2FF8"/>
    <w:rsid w:val="00DB3BC3"/>
    <w:rsid w:val="00DB3F3D"/>
    <w:rsid w:val="00DB558C"/>
    <w:rsid w:val="00DB7BD5"/>
    <w:rsid w:val="00DB7BE6"/>
    <w:rsid w:val="00DC1346"/>
    <w:rsid w:val="00DC1E09"/>
    <w:rsid w:val="00DC6E49"/>
    <w:rsid w:val="00DC6F2C"/>
    <w:rsid w:val="00DC7B0F"/>
    <w:rsid w:val="00DD23F9"/>
    <w:rsid w:val="00DE2C8A"/>
    <w:rsid w:val="00DE3023"/>
    <w:rsid w:val="00DE414F"/>
    <w:rsid w:val="00DE565A"/>
    <w:rsid w:val="00DE6197"/>
    <w:rsid w:val="00DE7CEF"/>
    <w:rsid w:val="00DF1590"/>
    <w:rsid w:val="00DF2423"/>
    <w:rsid w:val="00DF2E7B"/>
    <w:rsid w:val="00DF44FE"/>
    <w:rsid w:val="00DF5890"/>
    <w:rsid w:val="00E0421A"/>
    <w:rsid w:val="00E04688"/>
    <w:rsid w:val="00E04DDE"/>
    <w:rsid w:val="00E133A0"/>
    <w:rsid w:val="00E13A1B"/>
    <w:rsid w:val="00E13B75"/>
    <w:rsid w:val="00E14476"/>
    <w:rsid w:val="00E15C27"/>
    <w:rsid w:val="00E16984"/>
    <w:rsid w:val="00E16CF3"/>
    <w:rsid w:val="00E20D56"/>
    <w:rsid w:val="00E20EF8"/>
    <w:rsid w:val="00E3076E"/>
    <w:rsid w:val="00E3203F"/>
    <w:rsid w:val="00E3719A"/>
    <w:rsid w:val="00E37FC8"/>
    <w:rsid w:val="00E404C6"/>
    <w:rsid w:val="00E40C61"/>
    <w:rsid w:val="00E42517"/>
    <w:rsid w:val="00E434B5"/>
    <w:rsid w:val="00E43BFF"/>
    <w:rsid w:val="00E451BA"/>
    <w:rsid w:val="00E45291"/>
    <w:rsid w:val="00E47539"/>
    <w:rsid w:val="00E51C61"/>
    <w:rsid w:val="00E542BC"/>
    <w:rsid w:val="00E62B6C"/>
    <w:rsid w:val="00E66D6D"/>
    <w:rsid w:val="00E6753A"/>
    <w:rsid w:val="00E67CA8"/>
    <w:rsid w:val="00E70160"/>
    <w:rsid w:val="00E70DE7"/>
    <w:rsid w:val="00E81C96"/>
    <w:rsid w:val="00E86F8B"/>
    <w:rsid w:val="00E93B69"/>
    <w:rsid w:val="00E94F18"/>
    <w:rsid w:val="00E95442"/>
    <w:rsid w:val="00E978DD"/>
    <w:rsid w:val="00EA1D15"/>
    <w:rsid w:val="00EA4563"/>
    <w:rsid w:val="00EB0AD8"/>
    <w:rsid w:val="00EB0EEF"/>
    <w:rsid w:val="00EB17FA"/>
    <w:rsid w:val="00EB4E96"/>
    <w:rsid w:val="00EC4DE8"/>
    <w:rsid w:val="00ED0015"/>
    <w:rsid w:val="00ED3AAF"/>
    <w:rsid w:val="00EE10B2"/>
    <w:rsid w:val="00EE2A8E"/>
    <w:rsid w:val="00EE5251"/>
    <w:rsid w:val="00EF67D9"/>
    <w:rsid w:val="00F05CC7"/>
    <w:rsid w:val="00F07F65"/>
    <w:rsid w:val="00F1267C"/>
    <w:rsid w:val="00F17726"/>
    <w:rsid w:val="00F17A96"/>
    <w:rsid w:val="00F229BA"/>
    <w:rsid w:val="00F24324"/>
    <w:rsid w:val="00F2601A"/>
    <w:rsid w:val="00F2797E"/>
    <w:rsid w:val="00F30D06"/>
    <w:rsid w:val="00F33B8F"/>
    <w:rsid w:val="00F36786"/>
    <w:rsid w:val="00F369F8"/>
    <w:rsid w:val="00F4050D"/>
    <w:rsid w:val="00F40A07"/>
    <w:rsid w:val="00F42253"/>
    <w:rsid w:val="00F47EB2"/>
    <w:rsid w:val="00F50172"/>
    <w:rsid w:val="00F51221"/>
    <w:rsid w:val="00F51ECF"/>
    <w:rsid w:val="00F56D88"/>
    <w:rsid w:val="00F65343"/>
    <w:rsid w:val="00F65961"/>
    <w:rsid w:val="00F707CB"/>
    <w:rsid w:val="00F70BCF"/>
    <w:rsid w:val="00F70FB0"/>
    <w:rsid w:val="00F725F6"/>
    <w:rsid w:val="00F74B51"/>
    <w:rsid w:val="00F801AD"/>
    <w:rsid w:val="00F80AF5"/>
    <w:rsid w:val="00F83FE5"/>
    <w:rsid w:val="00F85874"/>
    <w:rsid w:val="00F92BE1"/>
    <w:rsid w:val="00F9346A"/>
    <w:rsid w:val="00F93F87"/>
    <w:rsid w:val="00F959C2"/>
    <w:rsid w:val="00F95D8B"/>
    <w:rsid w:val="00F97FD7"/>
    <w:rsid w:val="00FA1A00"/>
    <w:rsid w:val="00FA5EC8"/>
    <w:rsid w:val="00FB5292"/>
    <w:rsid w:val="00FB56E7"/>
    <w:rsid w:val="00FC1BA0"/>
    <w:rsid w:val="00FC27BD"/>
    <w:rsid w:val="00FC3C34"/>
    <w:rsid w:val="00FC58A4"/>
    <w:rsid w:val="00FC77E4"/>
    <w:rsid w:val="00FE69EC"/>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AF8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327"/>
    <w:rPr>
      <w:rFonts w:ascii="Trebuchet MS" w:hAnsi="Trebuchet MS"/>
      <w:sz w:val="20"/>
      <w:lang w:val="en-CA"/>
    </w:rPr>
  </w:style>
  <w:style w:type="paragraph" w:styleId="Heading1">
    <w:name w:val="heading 1"/>
    <w:aliases w:val="Heading 1 Char Char Char,Heading 1 Char Char"/>
    <w:basedOn w:val="Normal"/>
    <w:next w:val="BodyText"/>
    <w:link w:val="Heading1Char1"/>
    <w:autoRedefine/>
    <w:qFormat/>
    <w:rsid w:val="00C31270"/>
    <w:pPr>
      <w:keepNext/>
      <w:pageBreakBefore/>
      <w:tabs>
        <w:tab w:val="left" w:pos="-1080"/>
        <w:tab w:val="num" w:pos="426"/>
      </w:tabs>
      <w:overflowPunct w:val="0"/>
      <w:autoSpaceDE w:val="0"/>
      <w:autoSpaceDN w:val="0"/>
      <w:adjustRightInd w:val="0"/>
      <w:spacing w:before="240" w:after="120"/>
      <w:textAlignment w:val="baseline"/>
      <w:outlineLvl w:val="0"/>
    </w:pPr>
    <w:rPr>
      <w:rFonts w:eastAsia="Times New Roman" w:cs="Times New Roman"/>
      <w:b/>
      <w:spacing w:val="-6"/>
      <w:kern w:val="28"/>
      <w:sz w:val="28"/>
    </w:rPr>
  </w:style>
  <w:style w:type="paragraph" w:styleId="Heading2">
    <w:name w:val="heading 2"/>
    <w:basedOn w:val="Normal"/>
    <w:next w:val="BodyText"/>
    <w:link w:val="Heading2Char"/>
    <w:qFormat/>
    <w:rsid w:val="004F5E77"/>
    <w:pPr>
      <w:keepNext/>
      <w:tabs>
        <w:tab w:val="left" w:pos="0"/>
        <w:tab w:val="left" w:pos="720"/>
      </w:tabs>
      <w:overflowPunct w:val="0"/>
      <w:autoSpaceDE w:val="0"/>
      <w:autoSpaceDN w:val="0"/>
      <w:adjustRightInd w:val="0"/>
      <w:spacing w:before="200"/>
      <w:ind w:left="578" w:hanging="578"/>
      <w:textAlignment w:val="baseline"/>
      <w:outlineLvl w:val="1"/>
    </w:pPr>
    <w:rPr>
      <w:rFonts w:eastAsia="Times New Roman" w:cs="Times New Roman"/>
      <w:b/>
      <w:spacing w:val="-8"/>
      <w:sz w:val="22"/>
    </w:rPr>
  </w:style>
  <w:style w:type="paragraph" w:styleId="Heading3">
    <w:name w:val="heading 3"/>
    <w:basedOn w:val="Normal"/>
    <w:next w:val="BodyText"/>
    <w:link w:val="Heading3Char1"/>
    <w:qFormat/>
    <w:rsid w:val="00A3166B"/>
    <w:pPr>
      <w:numPr>
        <w:ilvl w:val="2"/>
        <w:numId w:val="3"/>
      </w:numPr>
      <w:outlineLvl w:val="2"/>
    </w:pPr>
    <w:rPr>
      <w:rFonts w:ascii="Trebuchet MS Bold" w:hAnsi="Trebuchet MS Bold"/>
      <w:b/>
      <w:spacing w:val="-8"/>
      <w:sz w:val="22"/>
    </w:rPr>
  </w:style>
  <w:style w:type="paragraph" w:styleId="Heading4">
    <w:name w:val="heading 4"/>
    <w:basedOn w:val="Normal"/>
    <w:next w:val="BodyText"/>
    <w:link w:val="Heading4Char"/>
    <w:qFormat/>
    <w:rsid w:val="004F5E77"/>
    <w:pPr>
      <w:keepNext/>
      <w:numPr>
        <w:ilvl w:val="3"/>
        <w:numId w:val="3"/>
      </w:numPr>
      <w:tabs>
        <w:tab w:val="left" w:pos="720"/>
      </w:tabs>
      <w:overflowPunct w:val="0"/>
      <w:autoSpaceDE w:val="0"/>
      <w:autoSpaceDN w:val="0"/>
      <w:adjustRightInd w:val="0"/>
      <w:spacing w:before="200"/>
      <w:textAlignment w:val="baseline"/>
      <w:outlineLvl w:val="3"/>
    </w:pPr>
    <w:rPr>
      <w:rFonts w:eastAsia="Times New Roman" w:cs="Times New Roman"/>
      <w:sz w:val="22"/>
    </w:rPr>
  </w:style>
  <w:style w:type="paragraph" w:styleId="Heading5">
    <w:name w:val="heading 5"/>
    <w:basedOn w:val="Normal"/>
    <w:next w:val="Normal"/>
    <w:link w:val="Heading5Char"/>
    <w:qFormat/>
    <w:rsid w:val="004F5E77"/>
    <w:pPr>
      <w:numPr>
        <w:ilvl w:val="4"/>
        <w:numId w:val="3"/>
      </w:numPr>
      <w:tabs>
        <w:tab w:val="left" w:pos="648"/>
      </w:tabs>
      <w:overflowPunct w:val="0"/>
      <w:autoSpaceDE w:val="0"/>
      <w:autoSpaceDN w:val="0"/>
      <w:adjustRightInd w:val="0"/>
      <w:spacing w:before="200"/>
      <w:textAlignment w:val="baseline"/>
      <w:outlineLvl w:val="4"/>
    </w:pPr>
    <w:rPr>
      <w:rFonts w:ascii="Arial" w:eastAsia="Times New Roman" w:hAnsi="Arial" w:cs="Times New Roman"/>
      <w:sz w:val="22"/>
    </w:rPr>
  </w:style>
  <w:style w:type="paragraph" w:styleId="Heading6">
    <w:name w:val="heading 6"/>
    <w:aliases w:val="Title Page,Title Page1"/>
    <w:basedOn w:val="Normal"/>
    <w:next w:val="Normal"/>
    <w:link w:val="Heading6Char"/>
    <w:qFormat/>
    <w:rsid w:val="00D6523D"/>
    <w:pPr>
      <w:numPr>
        <w:ilvl w:val="5"/>
        <w:numId w:val="3"/>
      </w:numPr>
      <w:tabs>
        <w:tab w:val="left" w:pos="792"/>
      </w:tabs>
      <w:overflowPunct w:val="0"/>
      <w:autoSpaceDE w:val="0"/>
      <w:autoSpaceDN w:val="0"/>
      <w:adjustRightInd w:val="0"/>
      <w:spacing w:before="240" w:after="60"/>
      <w:textAlignment w:val="baseline"/>
      <w:outlineLvl w:val="5"/>
    </w:pPr>
    <w:rPr>
      <w:rFonts w:ascii="Arial" w:eastAsia="Times New Roman" w:hAnsi="Arial" w:cs="Times New Roman"/>
      <w:i/>
      <w:sz w:val="22"/>
    </w:rPr>
  </w:style>
  <w:style w:type="paragraph" w:styleId="Heading7">
    <w:name w:val="heading 7"/>
    <w:basedOn w:val="Normal"/>
    <w:next w:val="Normal"/>
    <w:link w:val="Heading7Char"/>
    <w:qFormat/>
    <w:rsid w:val="00D6523D"/>
    <w:pPr>
      <w:numPr>
        <w:ilvl w:val="6"/>
        <w:numId w:val="3"/>
      </w:numPr>
      <w:tabs>
        <w:tab w:val="left" w:pos="936"/>
      </w:tabs>
      <w:overflowPunct w:val="0"/>
      <w:autoSpaceDE w:val="0"/>
      <w:autoSpaceDN w:val="0"/>
      <w:adjustRightInd w:val="0"/>
      <w:spacing w:before="240" w:after="60"/>
      <w:textAlignment w:val="baseline"/>
      <w:outlineLvl w:val="6"/>
    </w:pPr>
    <w:rPr>
      <w:rFonts w:ascii="Arial" w:eastAsia="Times New Roman" w:hAnsi="Arial" w:cs="Times New Roman"/>
    </w:rPr>
  </w:style>
  <w:style w:type="paragraph" w:styleId="Heading8">
    <w:name w:val="heading 8"/>
    <w:basedOn w:val="Normal"/>
    <w:next w:val="Normal"/>
    <w:link w:val="Heading8Char"/>
    <w:qFormat/>
    <w:rsid w:val="00D6523D"/>
    <w:pPr>
      <w:numPr>
        <w:ilvl w:val="7"/>
        <w:numId w:val="3"/>
      </w:numPr>
      <w:tabs>
        <w:tab w:val="left" w:pos="1080"/>
      </w:tabs>
      <w:overflowPunct w:val="0"/>
      <w:autoSpaceDE w:val="0"/>
      <w:autoSpaceDN w:val="0"/>
      <w:adjustRightInd w:val="0"/>
      <w:spacing w:before="240" w:after="60"/>
      <w:textAlignment w:val="baseline"/>
      <w:outlineLvl w:val="7"/>
    </w:pPr>
    <w:rPr>
      <w:rFonts w:ascii="Arial" w:eastAsia="Times New Roman" w:hAnsi="Arial" w:cs="Times New Roman"/>
      <w:i/>
    </w:rPr>
  </w:style>
  <w:style w:type="paragraph" w:styleId="Heading9">
    <w:name w:val="heading 9"/>
    <w:basedOn w:val="Normal"/>
    <w:next w:val="Normal"/>
    <w:link w:val="Heading9Char"/>
    <w:qFormat/>
    <w:rsid w:val="00D6523D"/>
    <w:pPr>
      <w:numPr>
        <w:ilvl w:val="8"/>
        <w:numId w:val="3"/>
      </w:numPr>
      <w:tabs>
        <w:tab w:val="left" w:pos="1224"/>
      </w:tabs>
      <w:overflowPunct w:val="0"/>
      <w:autoSpaceDE w:val="0"/>
      <w:autoSpaceDN w:val="0"/>
      <w:adjustRightInd w:val="0"/>
      <w:spacing w:before="240" w:after="60"/>
      <w:textAlignment w:val="baseline"/>
      <w:outlineLvl w:val="8"/>
    </w:pPr>
    <w:rPr>
      <w:rFonts w:ascii="Arial" w:eastAsia="Times New Roman" w:hAnsi="Arial" w:cs="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25A36"/>
    <w:pPr>
      <w:tabs>
        <w:tab w:val="center" w:pos="4320"/>
        <w:tab w:val="right" w:pos="8640"/>
      </w:tabs>
      <w:spacing w:after="0"/>
    </w:pPr>
  </w:style>
  <w:style w:type="paragraph" w:styleId="Title">
    <w:name w:val="Title"/>
    <w:basedOn w:val="Normal"/>
    <w:next w:val="Normal"/>
    <w:link w:val="TitleChar"/>
    <w:qFormat/>
    <w:rsid w:val="00BC3B0C"/>
    <w:pPr>
      <w:pBdr>
        <w:bottom w:val="single" w:sz="8" w:space="4" w:color="4F81BD" w:themeColor="accent1"/>
      </w:pBdr>
      <w:spacing w:after="300"/>
      <w:contextualSpacing/>
    </w:pPr>
    <w:rPr>
      <w:rFonts w:asciiTheme="majorHAnsi" w:eastAsiaTheme="majorEastAsia" w:hAnsiTheme="majorHAnsi" w:cstheme="majorBidi"/>
      <w:color w:val="183A63" w:themeColor="text2" w:themeShade="CC"/>
      <w:spacing w:val="5"/>
      <w:kern w:val="28"/>
      <w:sz w:val="52"/>
      <w:szCs w:val="52"/>
    </w:rPr>
  </w:style>
  <w:style w:type="character" w:customStyle="1" w:styleId="TitleChar">
    <w:name w:val="Title Char"/>
    <w:basedOn w:val="DefaultParagraphFont"/>
    <w:link w:val="Title"/>
    <w:rsid w:val="00BC3B0C"/>
    <w:rPr>
      <w:rFonts w:asciiTheme="majorHAnsi" w:eastAsiaTheme="majorEastAsia" w:hAnsiTheme="majorHAnsi" w:cstheme="majorBidi"/>
      <w:color w:val="183A63" w:themeColor="text2" w:themeShade="CC"/>
      <w:spacing w:val="5"/>
      <w:kern w:val="28"/>
      <w:sz w:val="52"/>
      <w:szCs w:val="52"/>
    </w:rPr>
  </w:style>
  <w:style w:type="character" w:customStyle="1" w:styleId="Heading1Char">
    <w:name w:val="Heading 1 Char"/>
    <w:basedOn w:val="DefaultParagraphFont"/>
    <w:rsid w:val="00D6523D"/>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rsid w:val="004F5E77"/>
    <w:rPr>
      <w:rFonts w:ascii="Trebuchet MS" w:eastAsia="Times New Roman" w:hAnsi="Trebuchet MS" w:cs="Times New Roman"/>
      <w:b/>
      <w:spacing w:val="-8"/>
      <w:sz w:val="22"/>
      <w:lang w:val="en-CA"/>
    </w:rPr>
  </w:style>
  <w:style w:type="character" w:customStyle="1" w:styleId="Heading3Char">
    <w:name w:val="Heading 3 Char"/>
    <w:basedOn w:val="DefaultParagraphFont"/>
    <w:rsid w:val="00D6523D"/>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rsid w:val="004F5E77"/>
    <w:rPr>
      <w:rFonts w:ascii="Trebuchet MS" w:eastAsia="Times New Roman" w:hAnsi="Trebuchet MS" w:cs="Times New Roman"/>
      <w:sz w:val="22"/>
      <w:lang w:val="en-CA"/>
    </w:rPr>
  </w:style>
  <w:style w:type="character" w:customStyle="1" w:styleId="Heading5Char">
    <w:name w:val="Heading 5 Char"/>
    <w:basedOn w:val="DefaultParagraphFont"/>
    <w:link w:val="Heading5"/>
    <w:rsid w:val="004F5E77"/>
    <w:rPr>
      <w:rFonts w:ascii="Arial" w:eastAsia="Times New Roman" w:hAnsi="Arial" w:cs="Times New Roman"/>
      <w:sz w:val="22"/>
      <w:lang w:val="en-CA"/>
    </w:rPr>
  </w:style>
  <w:style w:type="character" w:customStyle="1" w:styleId="Heading6Char">
    <w:name w:val="Heading 6 Char"/>
    <w:aliases w:val="Title Page Char,Title Page1 Char"/>
    <w:basedOn w:val="DefaultParagraphFont"/>
    <w:link w:val="Heading6"/>
    <w:rsid w:val="00D6523D"/>
    <w:rPr>
      <w:rFonts w:ascii="Arial" w:eastAsia="Times New Roman" w:hAnsi="Arial" w:cs="Times New Roman"/>
      <w:i/>
      <w:sz w:val="22"/>
      <w:lang w:val="en-CA"/>
    </w:rPr>
  </w:style>
  <w:style w:type="character" w:customStyle="1" w:styleId="Heading7Char">
    <w:name w:val="Heading 7 Char"/>
    <w:basedOn w:val="DefaultParagraphFont"/>
    <w:link w:val="Heading7"/>
    <w:rsid w:val="00D6523D"/>
    <w:rPr>
      <w:rFonts w:ascii="Arial" w:eastAsia="Times New Roman" w:hAnsi="Arial" w:cs="Times New Roman"/>
      <w:sz w:val="20"/>
      <w:lang w:val="en-CA"/>
    </w:rPr>
  </w:style>
  <w:style w:type="character" w:customStyle="1" w:styleId="Heading8Char">
    <w:name w:val="Heading 8 Char"/>
    <w:basedOn w:val="DefaultParagraphFont"/>
    <w:link w:val="Heading8"/>
    <w:rsid w:val="00D6523D"/>
    <w:rPr>
      <w:rFonts w:ascii="Arial" w:eastAsia="Times New Roman" w:hAnsi="Arial" w:cs="Times New Roman"/>
      <w:i/>
      <w:sz w:val="20"/>
      <w:lang w:val="en-CA"/>
    </w:rPr>
  </w:style>
  <w:style w:type="character" w:customStyle="1" w:styleId="Heading9Char">
    <w:name w:val="Heading 9 Char"/>
    <w:basedOn w:val="DefaultParagraphFont"/>
    <w:link w:val="Heading9"/>
    <w:rsid w:val="00D6523D"/>
    <w:rPr>
      <w:rFonts w:ascii="Arial" w:eastAsia="Times New Roman" w:hAnsi="Arial" w:cs="Times New Roman"/>
      <w:b/>
      <w:i/>
      <w:sz w:val="18"/>
      <w:lang w:val="en-CA"/>
    </w:rPr>
  </w:style>
  <w:style w:type="paragraph" w:styleId="BodyText">
    <w:name w:val="Body Text"/>
    <w:aliases w:val="Body Text Char1,body text,Corps de texte,body text1,body text2,body text3,body text4,body text5,body text6,body text7,body text8,body text9,body text11,body text21,body text31,body text41,body text51,body text61,body text71,body text81"/>
    <w:basedOn w:val="Normal"/>
    <w:link w:val="BodyTextChar"/>
    <w:unhideWhenUsed/>
    <w:rsid w:val="00D6523D"/>
    <w:pPr>
      <w:spacing w:after="120"/>
    </w:pPr>
  </w:style>
  <w:style w:type="character" w:customStyle="1" w:styleId="BodyTextChar">
    <w:name w:val="Body Text Char"/>
    <w:aliases w:val="Body Text Char1 Char,body text Char,Corps de texte Char,body text1 Char,body text2 Char,body text3 Char,body text4 Char,body text5 Char,body text6 Char,body text7 Char,body text8 Char,body text9 Char,body text11 Char,body text21 Char"/>
    <w:basedOn w:val="DefaultParagraphFont"/>
    <w:link w:val="BodyText"/>
    <w:rsid w:val="00D6523D"/>
    <w:rPr>
      <w:rFonts w:ascii="Trebuchet MS" w:hAnsi="Trebuchet MS"/>
      <w:sz w:val="20"/>
    </w:rPr>
  </w:style>
  <w:style w:type="character" w:customStyle="1" w:styleId="Heading1Char1">
    <w:name w:val="Heading 1 Char1"/>
    <w:aliases w:val="Heading 1 Char Char Char Char,Heading 1 Char Char Char1"/>
    <w:basedOn w:val="DefaultParagraphFont"/>
    <w:link w:val="Heading1"/>
    <w:rsid w:val="00C31270"/>
    <w:rPr>
      <w:rFonts w:ascii="Trebuchet MS" w:eastAsia="Times New Roman" w:hAnsi="Trebuchet MS" w:cs="Times New Roman"/>
      <w:b/>
      <w:spacing w:val="-6"/>
      <w:kern w:val="28"/>
      <w:sz w:val="28"/>
      <w:lang w:val="en-CA"/>
    </w:rPr>
  </w:style>
  <w:style w:type="character" w:customStyle="1" w:styleId="Heading3Char1">
    <w:name w:val="Heading 3 Char1"/>
    <w:basedOn w:val="DefaultParagraphFont"/>
    <w:link w:val="Heading3"/>
    <w:rsid w:val="00A3166B"/>
    <w:rPr>
      <w:rFonts w:ascii="Trebuchet MS Bold" w:hAnsi="Trebuchet MS Bold"/>
      <w:b/>
      <w:spacing w:val="-8"/>
      <w:sz w:val="22"/>
      <w:lang w:val="en-CA"/>
    </w:rPr>
  </w:style>
  <w:style w:type="paragraph" w:styleId="Subtitle">
    <w:name w:val="Subtitle"/>
    <w:basedOn w:val="Normal"/>
    <w:next w:val="Normal"/>
    <w:link w:val="SubtitleChar"/>
    <w:qFormat/>
    <w:rsid w:val="00D6523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D6523D"/>
    <w:rPr>
      <w:rFonts w:asciiTheme="majorHAnsi" w:eastAsiaTheme="majorEastAsia" w:hAnsiTheme="majorHAnsi" w:cstheme="majorBidi"/>
      <w:i/>
      <w:iCs/>
      <w:color w:val="4F81BD" w:themeColor="accent1"/>
      <w:spacing w:val="15"/>
      <w:sz w:val="20"/>
    </w:rPr>
  </w:style>
  <w:style w:type="character" w:customStyle="1" w:styleId="HeaderChar">
    <w:name w:val="Header Char"/>
    <w:basedOn w:val="DefaultParagraphFont"/>
    <w:link w:val="Header"/>
    <w:uiPriority w:val="99"/>
    <w:rsid w:val="00D25A36"/>
    <w:rPr>
      <w:rFonts w:ascii="Trebuchet MS" w:hAnsi="Trebuchet MS"/>
      <w:sz w:val="20"/>
    </w:rPr>
  </w:style>
  <w:style w:type="paragraph" w:styleId="Footer">
    <w:name w:val="footer"/>
    <w:basedOn w:val="Normal"/>
    <w:link w:val="FooterChar"/>
    <w:uiPriority w:val="99"/>
    <w:unhideWhenUsed/>
    <w:rsid w:val="00D6523D"/>
    <w:pPr>
      <w:tabs>
        <w:tab w:val="center" w:pos="4320"/>
        <w:tab w:val="right" w:pos="8640"/>
      </w:tabs>
      <w:spacing w:after="0"/>
    </w:pPr>
  </w:style>
  <w:style w:type="character" w:customStyle="1" w:styleId="FooterChar">
    <w:name w:val="Footer Char"/>
    <w:basedOn w:val="DefaultParagraphFont"/>
    <w:link w:val="Footer"/>
    <w:uiPriority w:val="99"/>
    <w:rsid w:val="00D6523D"/>
    <w:rPr>
      <w:rFonts w:ascii="Trebuchet MS" w:hAnsi="Trebuchet MS"/>
      <w:sz w:val="20"/>
    </w:rPr>
  </w:style>
  <w:style w:type="paragraph" w:customStyle="1" w:styleId="TableofContents">
    <w:name w:val="Table of Contents"/>
    <w:basedOn w:val="Normal"/>
    <w:qFormat/>
    <w:rsid w:val="0059332B"/>
    <w:pPr>
      <w:tabs>
        <w:tab w:val="center" w:pos="4320"/>
        <w:tab w:val="right" w:pos="8640"/>
      </w:tabs>
      <w:spacing w:after="0"/>
    </w:pPr>
    <w:rPr>
      <w:sz w:val="40"/>
    </w:rPr>
  </w:style>
  <w:style w:type="character" w:styleId="PageNumber">
    <w:name w:val="page number"/>
    <w:basedOn w:val="DefaultParagraphFont"/>
    <w:unhideWhenUsed/>
    <w:rsid w:val="00090424"/>
  </w:style>
  <w:style w:type="paragraph" w:styleId="ListBullet">
    <w:name w:val="List Bullet"/>
    <w:basedOn w:val="Normal"/>
    <w:link w:val="ListBulletChar"/>
    <w:rsid w:val="00AF3EF5"/>
    <w:pPr>
      <w:numPr>
        <w:numId w:val="1"/>
      </w:numPr>
      <w:tabs>
        <w:tab w:val="left" w:pos="360"/>
      </w:tabs>
      <w:overflowPunct w:val="0"/>
      <w:autoSpaceDE w:val="0"/>
      <w:autoSpaceDN w:val="0"/>
      <w:adjustRightInd w:val="0"/>
      <w:spacing w:before="100" w:after="0"/>
      <w:textAlignment w:val="baseline"/>
    </w:pPr>
    <w:rPr>
      <w:rFonts w:eastAsia="Times New Roman" w:cs="Times New Roman"/>
      <w:color w:val="000000"/>
    </w:rPr>
  </w:style>
  <w:style w:type="character" w:customStyle="1" w:styleId="ListBulletChar">
    <w:name w:val="List Bullet Char"/>
    <w:basedOn w:val="DefaultParagraphFont"/>
    <w:link w:val="ListBullet"/>
    <w:rsid w:val="00AF3EF5"/>
    <w:rPr>
      <w:rFonts w:ascii="Trebuchet MS" w:eastAsia="Times New Roman" w:hAnsi="Trebuchet MS" w:cs="Times New Roman"/>
      <w:color w:val="000000"/>
      <w:sz w:val="20"/>
      <w:lang w:val="en-CA"/>
    </w:rPr>
  </w:style>
  <w:style w:type="paragraph" w:styleId="TOC1">
    <w:name w:val="toc 1"/>
    <w:basedOn w:val="Normal"/>
    <w:next w:val="Normal"/>
    <w:uiPriority w:val="39"/>
    <w:rsid w:val="005668D0"/>
    <w:pPr>
      <w:spacing w:before="120" w:after="0"/>
    </w:pPr>
    <w:rPr>
      <w:b/>
      <w:color w:val="000000" w:themeColor="text1"/>
    </w:rPr>
  </w:style>
  <w:style w:type="paragraph" w:styleId="TOC3">
    <w:name w:val="toc 3"/>
    <w:basedOn w:val="Normal"/>
    <w:next w:val="Normal"/>
    <w:autoRedefine/>
    <w:uiPriority w:val="39"/>
    <w:unhideWhenUsed/>
    <w:rsid w:val="00BE4F49"/>
    <w:pPr>
      <w:tabs>
        <w:tab w:val="left" w:pos="1276"/>
        <w:tab w:val="left" w:pos="1816"/>
        <w:tab w:val="right" w:leader="dot" w:pos="9000"/>
      </w:tabs>
      <w:spacing w:after="0"/>
      <w:ind w:firstLine="1134"/>
    </w:pPr>
    <w:rPr>
      <w:b/>
      <w:noProof/>
      <w:szCs w:val="22"/>
    </w:rPr>
  </w:style>
  <w:style w:type="numbering" w:styleId="111111">
    <w:name w:val="Outline List 2"/>
    <w:basedOn w:val="NoList"/>
    <w:rsid w:val="00D6523D"/>
    <w:pPr>
      <w:numPr>
        <w:numId w:val="2"/>
      </w:numPr>
    </w:pPr>
  </w:style>
  <w:style w:type="paragraph" w:styleId="TOC2">
    <w:name w:val="toc 2"/>
    <w:basedOn w:val="Normal"/>
    <w:next w:val="Normal"/>
    <w:autoRedefine/>
    <w:uiPriority w:val="39"/>
    <w:rsid w:val="00CE608C"/>
    <w:pPr>
      <w:tabs>
        <w:tab w:val="left" w:pos="1134"/>
        <w:tab w:val="right" w:leader="dot" w:pos="9000"/>
      </w:tabs>
      <w:spacing w:after="0"/>
      <w:ind w:firstLine="450"/>
    </w:pPr>
    <w:rPr>
      <w:rFonts w:cs="Arial"/>
      <w:b/>
      <w:noProof/>
      <w:szCs w:val="22"/>
    </w:rPr>
  </w:style>
  <w:style w:type="paragraph" w:styleId="BalloonText">
    <w:name w:val="Balloon Text"/>
    <w:basedOn w:val="Normal"/>
    <w:link w:val="BalloonTextChar"/>
    <w:rsid w:val="00970E66"/>
    <w:pPr>
      <w:spacing w:after="0"/>
    </w:pPr>
    <w:rPr>
      <w:rFonts w:ascii="Tahoma" w:hAnsi="Tahoma" w:cs="Tahoma"/>
      <w:sz w:val="16"/>
      <w:szCs w:val="16"/>
    </w:rPr>
  </w:style>
  <w:style w:type="character" w:customStyle="1" w:styleId="BalloonTextChar">
    <w:name w:val="Balloon Text Char"/>
    <w:basedOn w:val="DefaultParagraphFont"/>
    <w:link w:val="BalloonText"/>
    <w:rsid w:val="00970E66"/>
    <w:rPr>
      <w:rFonts w:ascii="Tahoma" w:hAnsi="Tahoma" w:cs="Tahoma"/>
      <w:sz w:val="16"/>
      <w:szCs w:val="16"/>
    </w:rPr>
  </w:style>
  <w:style w:type="paragraph" w:styleId="TOCHeading">
    <w:name w:val="TOC Heading"/>
    <w:basedOn w:val="Heading1"/>
    <w:next w:val="Normal"/>
    <w:uiPriority w:val="39"/>
    <w:unhideWhenUsed/>
    <w:qFormat/>
    <w:rsid w:val="005668D0"/>
    <w:pPr>
      <w:keepLines/>
      <w:pageBreakBefore w:val="0"/>
      <w:tabs>
        <w:tab w:val="clear" w:pos="-1080"/>
        <w:tab w:val="clear" w:pos="426"/>
      </w:tabs>
      <w:overflowPunct/>
      <w:autoSpaceDE/>
      <w:autoSpaceDN/>
      <w:adjustRightInd/>
      <w:spacing w:before="480" w:after="0" w:line="276" w:lineRule="auto"/>
      <w:textAlignment w:val="auto"/>
      <w:outlineLvl w:val="9"/>
    </w:pPr>
    <w:rPr>
      <w:rFonts w:asciiTheme="majorHAnsi" w:eastAsiaTheme="majorEastAsia" w:hAnsiTheme="majorHAnsi" w:cstheme="majorBidi"/>
      <w:bCs/>
      <w:color w:val="365F91" w:themeColor="accent1" w:themeShade="BF"/>
      <w:spacing w:val="0"/>
      <w:kern w:val="0"/>
      <w:szCs w:val="28"/>
      <w:lang w:val="en-US"/>
    </w:rPr>
  </w:style>
  <w:style w:type="paragraph" w:styleId="TOC4">
    <w:name w:val="toc 4"/>
    <w:basedOn w:val="Normal"/>
    <w:next w:val="Normal"/>
    <w:autoRedefine/>
    <w:rsid w:val="005668D0"/>
    <w:pPr>
      <w:pBdr>
        <w:between w:val="double" w:sz="6" w:space="0" w:color="auto"/>
      </w:pBdr>
      <w:spacing w:after="0"/>
      <w:ind w:left="400"/>
    </w:pPr>
    <w:rPr>
      <w:rFonts w:asciiTheme="minorHAnsi" w:hAnsiTheme="minorHAnsi"/>
      <w:szCs w:val="20"/>
    </w:rPr>
  </w:style>
  <w:style w:type="paragraph" w:styleId="TOC5">
    <w:name w:val="toc 5"/>
    <w:basedOn w:val="Normal"/>
    <w:next w:val="Normal"/>
    <w:autoRedefine/>
    <w:rsid w:val="005668D0"/>
    <w:pPr>
      <w:pBdr>
        <w:between w:val="double" w:sz="6" w:space="0" w:color="auto"/>
      </w:pBdr>
      <w:spacing w:after="0"/>
      <w:ind w:left="600"/>
    </w:pPr>
    <w:rPr>
      <w:rFonts w:asciiTheme="minorHAnsi" w:hAnsiTheme="minorHAnsi"/>
      <w:szCs w:val="20"/>
    </w:rPr>
  </w:style>
  <w:style w:type="paragraph" w:styleId="TOC6">
    <w:name w:val="toc 6"/>
    <w:basedOn w:val="Normal"/>
    <w:next w:val="Normal"/>
    <w:autoRedefine/>
    <w:rsid w:val="005668D0"/>
    <w:pPr>
      <w:pBdr>
        <w:between w:val="double" w:sz="6" w:space="0" w:color="auto"/>
      </w:pBdr>
      <w:spacing w:after="0"/>
      <w:ind w:left="800"/>
    </w:pPr>
    <w:rPr>
      <w:rFonts w:asciiTheme="minorHAnsi" w:hAnsiTheme="minorHAnsi"/>
      <w:szCs w:val="20"/>
    </w:rPr>
  </w:style>
  <w:style w:type="paragraph" w:styleId="TOC7">
    <w:name w:val="toc 7"/>
    <w:basedOn w:val="Normal"/>
    <w:next w:val="Normal"/>
    <w:autoRedefine/>
    <w:rsid w:val="005668D0"/>
    <w:pPr>
      <w:pBdr>
        <w:between w:val="double" w:sz="6" w:space="0" w:color="auto"/>
      </w:pBdr>
      <w:spacing w:after="0"/>
      <w:ind w:left="1000"/>
    </w:pPr>
    <w:rPr>
      <w:rFonts w:asciiTheme="minorHAnsi" w:hAnsiTheme="minorHAnsi"/>
      <w:szCs w:val="20"/>
    </w:rPr>
  </w:style>
  <w:style w:type="paragraph" w:styleId="TOC8">
    <w:name w:val="toc 8"/>
    <w:basedOn w:val="Normal"/>
    <w:next w:val="Normal"/>
    <w:autoRedefine/>
    <w:rsid w:val="005668D0"/>
    <w:pPr>
      <w:pBdr>
        <w:between w:val="double" w:sz="6" w:space="0" w:color="auto"/>
      </w:pBdr>
      <w:spacing w:after="0"/>
      <w:ind w:left="1200"/>
    </w:pPr>
    <w:rPr>
      <w:rFonts w:asciiTheme="minorHAnsi" w:hAnsiTheme="minorHAnsi"/>
      <w:szCs w:val="20"/>
    </w:rPr>
  </w:style>
  <w:style w:type="paragraph" w:styleId="TOC9">
    <w:name w:val="toc 9"/>
    <w:basedOn w:val="Normal"/>
    <w:next w:val="Normal"/>
    <w:autoRedefine/>
    <w:rsid w:val="005668D0"/>
    <w:pPr>
      <w:pBdr>
        <w:between w:val="double" w:sz="6" w:space="0" w:color="auto"/>
      </w:pBdr>
      <w:spacing w:after="0"/>
      <w:ind w:left="1400"/>
    </w:pPr>
    <w:rPr>
      <w:rFonts w:asciiTheme="minorHAnsi" w:hAnsiTheme="minorHAnsi"/>
      <w:szCs w:val="20"/>
    </w:rPr>
  </w:style>
  <w:style w:type="character" w:styleId="Hyperlink">
    <w:name w:val="Hyperlink"/>
    <w:basedOn w:val="DefaultParagraphFont"/>
    <w:uiPriority w:val="99"/>
    <w:unhideWhenUsed/>
    <w:rsid w:val="00513F1A"/>
    <w:rPr>
      <w:color w:val="0000FF" w:themeColor="hyperlink"/>
      <w:u w:val="single"/>
    </w:rPr>
  </w:style>
  <w:style w:type="paragraph" w:customStyle="1" w:styleId="zz">
    <w:name w:val="zz"/>
    <w:basedOn w:val="Heading1"/>
    <w:link w:val="zzChar"/>
    <w:qFormat/>
    <w:rsid w:val="007F6F4A"/>
    <w:pPr>
      <w:pageBreakBefore w:val="0"/>
      <w:spacing w:before="200" w:after="200"/>
    </w:pPr>
  </w:style>
  <w:style w:type="paragraph" w:customStyle="1" w:styleId="pCODR1Body">
    <w:name w:val="pCODR 1 Body"/>
    <w:basedOn w:val="BodyText"/>
    <w:link w:val="pCODR1BodyChar"/>
    <w:uiPriority w:val="99"/>
    <w:qFormat/>
    <w:rsid w:val="00BC3B0C"/>
    <w:rPr>
      <w:sz w:val="21"/>
    </w:rPr>
  </w:style>
  <w:style w:type="paragraph" w:customStyle="1" w:styleId="CCOHTAh1">
    <w:name w:val="CCOHTAh1"/>
    <w:basedOn w:val="Normal"/>
    <w:next w:val="BodyText"/>
    <w:rsid w:val="008116C8"/>
    <w:pPr>
      <w:keepNext/>
      <w:numPr>
        <w:numId w:val="13"/>
      </w:numPr>
      <w:spacing w:before="220" w:after="220"/>
    </w:pPr>
    <w:rPr>
      <w:rFonts w:ascii="Arial Black" w:eastAsia="Times New Roman" w:hAnsi="Arial Black" w:cs="Times New Roman"/>
      <w:b/>
      <w:sz w:val="22"/>
      <w:szCs w:val="20"/>
    </w:rPr>
  </w:style>
  <w:style w:type="paragraph" w:customStyle="1" w:styleId="CCOHTAh2">
    <w:name w:val="CCOHTAh2"/>
    <w:basedOn w:val="BodyText"/>
    <w:next w:val="BodyText"/>
    <w:rsid w:val="008116C8"/>
    <w:pPr>
      <w:numPr>
        <w:ilvl w:val="1"/>
        <w:numId w:val="13"/>
      </w:numPr>
      <w:spacing w:after="220"/>
      <w:jc w:val="both"/>
    </w:pPr>
    <w:rPr>
      <w:rFonts w:ascii="Arial" w:eastAsia="Times New Roman" w:hAnsi="Arial" w:cs="Arial"/>
      <w:sz w:val="22"/>
      <w:szCs w:val="20"/>
    </w:rPr>
  </w:style>
  <w:style w:type="paragraph" w:customStyle="1" w:styleId="CCOHTAlist1">
    <w:name w:val="CCOHTAlist1"/>
    <w:basedOn w:val="BodyText"/>
    <w:rsid w:val="008116C8"/>
    <w:pPr>
      <w:numPr>
        <w:ilvl w:val="2"/>
        <w:numId w:val="13"/>
      </w:numPr>
      <w:spacing w:after="220"/>
      <w:jc w:val="both"/>
    </w:pPr>
    <w:rPr>
      <w:rFonts w:ascii="Arial" w:eastAsia="Times New Roman" w:hAnsi="Arial" w:cs="Arial"/>
      <w:sz w:val="22"/>
      <w:szCs w:val="20"/>
    </w:rPr>
  </w:style>
  <w:style w:type="paragraph" w:customStyle="1" w:styleId="CCOHTAlist2">
    <w:name w:val="CCOHTAlist2"/>
    <w:basedOn w:val="BodyText"/>
    <w:rsid w:val="008116C8"/>
    <w:pPr>
      <w:numPr>
        <w:ilvl w:val="3"/>
        <w:numId w:val="13"/>
      </w:numPr>
      <w:spacing w:after="220"/>
      <w:jc w:val="both"/>
    </w:pPr>
    <w:rPr>
      <w:rFonts w:ascii="Arial" w:eastAsia="Times New Roman" w:hAnsi="Arial" w:cs="Times New Roman"/>
      <w:sz w:val="22"/>
      <w:szCs w:val="20"/>
    </w:rPr>
  </w:style>
  <w:style w:type="paragraph" w:customStyle="1" w:styleId="pCODRHeader2no">
    <w:name w:val="pCODR Header 2 no #"/>
    <w:basedOn w:val="zz"/>
    <w:link w:val="pCODRHeader2noChar"/>
    <w:qFormat/>
    <w:rsid w:val="00455365"/>
    <w:pPr>
      <w:tabs>
        <w:tab w:val="clear" w:pos="426"/>
      </w:tabs>
      <w:spacing w:after="0"/>
    </w:pPr>
    <w:rPr>
      <w:sz w:val="30"/>
      <w:szCs w:val="30"/>
    </w:rPr>
  </w:style>
  <w:style w:type="paragraph" w:customStyle="1" w:styleId="pCODR11Header">
    <w:name w:val="pCODR 1.1 Header"/>
    <w:basedOn w:val="Normal"/>
    <w:qFormat/>
    <w:rsid w:val="0067669E"/>
    <w:pPr>
      <w:keepNext/>
      <w:numPr>
        <w:ilvl w:val="1"/>
        <w:numId w:val="3"/>
      </w:numPr>
      <w:tabs>
        <w:tab w:val="left" w:pos="0"/>
        <w:tab w:val="left" w:pos="720"/>
      </w:tabs>
      <w:overflowPunct w:val="0"/>
      <w:autoSpaceDE w:val="0"/>
      <w:autoSpaceDN w:val="0"/>
      <w:adjustRightInd w:val="0"/>
      <w:spacing w:before="200"/>
      <w:ind w:left="718"/>
      <w:textAlignment w:val="baseline"/>
      <w:outlineLvl w:val="1"/>
    </w:pPr>
    <w:rPr>
      <w:rFonts w:eastAsia="Times New Roman" w:cs="Times New Roman"/>
      <w:b/>
      <w:spacing w:val="-8"/>
      <w:sz w:val="22"/>
    </w:rPr>
  </w:style>
  <w:style w:type="paragraph" w:customStyle="1" w:styleId="pCODR111Header">
    <w:name w:val="pCODR 1.1.1 Header"/>
    <w:basedOn w:val="Heading3"/>
    <w:link w:val="pCODR111HeaderChar"/>
    <w:qFormat/>
    <w:rsid w:val="00504C25"/>
    <w:pPr>
      <w:ind w:hanging="11"/>
    </w:pPr>
    <w:rPr>
      <w:szCs w:val="22"/>
      <w:lang w:eastAsia="en-CA"/>
    </w:rPr>
  </w:style>
  <w:style w:type="paragraph" w:styleId="List">
    <w:name w:val="List"/>
    <w:basedOn w:val="Normal"/>
    <w:rsid w:val="00071721"/>
    <w:pPr>
      <w:ind w:left="360" w:hanging="360"/>
      <w:contextualSpacing/>
    </w:pPr>
  </w:style>
  <w:style w:type="paragraph" w:styleId="List2">
    <w:name w:val="List 2"/>
    <w:basedOn w:val="Normal"/>
    <w:rsid w:val="00071721"/>
    <w:pPr>
      <w:ind w:left="720" w:hanging="360"/>
      <w:contextualSpacing/>
    </w:pPr>
  </w:style>
  <w:style w:type="paragraph" w:styleId="List3">
    <w:name w:val="List 3"/>
    <w:basedOn w:val="Normal"/>
    <w:rsid w:val="00071721"/>
    <w:pPr>
      <w:ind w:left="1080" w:hanging="360"/>
      <w:contextualSpacing/>
    </w:pPr>
  </w:style>
  <w:style w:type="paragraph" w:styleId="List4">
    <w:name w:val="List 4"/>
    <w:basedOn w:val="Normal"/>
    <w:rsid w:val="00071721"/>
    <w:pPr>
      <w:ind w:left="1440" w:hanging="360"/>
      <w:contextualSpacing/>
    </w:pPr>
  </w:style>
  <w:style w:type="paragraph" w:styleId="List5">
    <w:name w:val="List 5"/>
    <w:basedOn w:val="Normal"/>
    <w:rsid w:val="00071721"/>
    <w:pPr>
      <w:ind w:left="1800" w:hanging="360"/>
      <w:contextualSpacing/>
    </w:pPr>
  </w:style>
  <w:style w:type="paragraph" w:styleId="ListBullet2">
    <w:name w:val="List Bullet 2"/>
    <w:basedOn w:val="Normal"/>
    <w:rsid w:val="00071721"/>
    <w:pPr>
      <w:numPr>
        <w:numId w:val="4"/>
      </w:numPr>
      <w:contextualSpacing/>
    </w:pPr>
  </w:style>
  <w:style w:type="paragraph" w:styleId="ListBullet3">
    <w:name w:val="List Bullet 3"/>
    <w:basedOn w:val="Normal"/>
    <w:rsid w:val="00071721"/>
    <w:pPr>
      <w:numPr>
        <w:numId w:val="5"/>
      </w:numPr>
      <w:contextualSpacing/>
    </w:pPr>
  </w:style>
  <w:style w:type="paragraph" w:styleId="ListBullet4">
    <w:name w:val="List Bullet 4"/>
    <w:basedOn w:val="Normal"/>
    <w:rsid w:val="00071721"/>
    <w:pPr>
      <w:numPr>
        <w:numId w:val="6"/>
      </w:numPr>
      <w:contextualSpacing/>
    </w:pPr>
  </w:style>
  <w:style w:type="paragraph" w:styleId="ListBullet5">
    <w:name w:val="List Bullet 5"/>
    <w:basedOn w:val="Normal"/>
    <w:rsid w:val="00071721"/>
    <w:pPr>
      <w:numPr>
        <w:numId w:val="7"/>
      </w:numPr>
      <w:contextualSpacing/>
    </w:pPr>
  </w:style>
  <w:style w:type="paragraph" w:styleId="ListContinue">
    <w:name w:val="List Continue"/>
    <w:basedOn w:val="Normal"/>
    <w:rsid w:val="00071721"/>
    <w:pPr>
      <w:spacing w:after="120"/>
      <w:ind w:left="360"/>
      <w:contextualSpacing/>
    </w:pPr>
  </w:style>
  <w:style w:type="paragraph" w:styleId="ListContinue2">
    <w:name w:val="List Continue 2"/>
    <w:basedOn w:val="Normal"/>
    <w:rsid w:val="00071721"/>
    <w:pPr>
      <w:spacing w:after="120"/>
      <w:ind w:left="720"/>
      <w:contextualSpacing/>
    </w:pPr>
  </w:style>
  <w:style w:type="paragraph" w:styleId="ListContinue3">
    <w:name w:val="List Continue 3"/>
    <w:basedOn w:val="Normal"/>
    <w:rsid w:val="00071721"/>
    <w:pPr>
      <w:spacing w:after="120"/>
      <w:ind w:left="1080"/>
      <w:contextualSpacing/>
    </w:pPr>
  </w:style>
  <w:style w:type="paragraph" w:styleId="ListContinue4">
    <w:name w:val="List Continue 4"/>
    <w:basedOn w:val="Normal"/>
    <w:rsid w:val="00071721"/>
    <w:pPr>
      <w:spacing w:after="120"/>
      <w:ind w:left="1440"/>
      <w:contextualSpacing/>
    </w:pPr>
  </w:style>
  <w:style w:type="paragraph" w:styleId="ListContinue5">
    <w:name w:val="List Continue 5"/>
    <w:basedOn w:val="Normal"/>
    <w:rsid w:val="00071721"/>
    <w:pPr>
      <w:spacing w:after="120"/>
      <w:ind w:left="1800"/>
      <w:contextualSpacing/>
    </w:pPr>
  </w:style>
  <w:style w:type="paragraph" w:styleId="ListNumber">
    <w:name w:val="List Number"/>
    <w:basedOn w:val="Normal"/>
    <w:rsid w:val="00575C15"/>
    <w:pPr>
      <w:numPr>
        <w:numId w:val="8"/>
      </w:numPr>
      <w:contextualSpacing/>
    </w:pPr>
  </w:style>
  <w:style w:type="paragraph" w:styleId="ListNumber2">
    <w:name w:val="List Number 2"/>
    <w:basedOn w:val="Normal"/>
    <w:rsid w:val="00071721"/>
    <w:pPr>
      <w:numPr>
        <w:numId w:val="9"/>
      </w:numPr>
      <w:contextualSpacing/>
    </w:pPr>
  </w:style>
  <w:style w:type="paragraph" w:styleId="ListNumber3">
    <w:name w:val="List Number 3"/>
    <w:basedOn w:val="Normal"/>
    <w:rsid w:val="00071721"/>
    <w:pPr>
      <w:numPr>
        <w:numId w:val="10"/>
      </w:numPr>
      <w:contextualSpacing/>
    </w:pPr>
  </w:style>
  <w:style w:type="paragraph" w:styleId="ListNumber4">
    <w:name w:val="List Number 4"/>
    <w:basedOn w:val="Normal"/>
    <w:rsid w:val="00071721"/>
    <w:pPr>
      <w:numPr>
        <w:numId w:val="11"/>
      </w:numPr>
      <w:contextualSpacing/>
    </w:pPr>
  </w:style>
  <w:style w:type="paragraph" w:styleId="ListNumber5">
    <w:name w:val="List Number 5"/>
    <w:basedOn w:val="Normal"/>
    <w:rsid w:val="00071721"/>
    <w:pPr>
      <w:numPr>
        <w:numId w:val="12"/>
      </w:numPr>
      <w:contextualSpacing/>
    </w:pPr>
  </w:style>
  <w:style w:type="paragraph" w:styleId="ListParagraph">
    <w:name w:val="List Paragraph"/>
    <w:basedOn w:val="Normal"/>
    <w:link w:val="ListParagraphChar"/>
    <w:uiPriority w:val="34"/>
    <w:qFormat/>
    <w:rsid w:val="00071721"/>
    <w:pPr>
      <w:ind w:left="720"/>
      <w:contextualSpacing/>
    </w:pPr>
  </w:style>
  <w:style w:type="paragraph" w:styleId="MacroText">
    <w:name w:val="macro"/>
    <w:link w:val="MacroTextChar"/>
    <w:rsid w:val="0007172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rsid w:val="00071721"/>
    <w:rPr>
      <w:rFonts w:ascii="Consolas" w:hAnsi="Consolas"/>
      <w:sz w:val="20"/>
      <w:szCs w:val="20"/>
    </w:rPr>
  </w:style>
  <w:style w:type="paragraph" w:styleId="MessageHeader">
    <w:name w:val="Message Header"/>
    <w:basedOn w:val="Normal"/>
    <w:link w:val="MessageHeaderChar"/>
    <w:rsid w:val="0007172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071721"/>
    <w:rPr>
      <w:rFonts w:asciiTheme="majorHAnsi" w:eastAsiaTheme="majorEastAsia" w:hAnsiTheme="majorHAnsi" w:cstheme="majorBidi"/>
      <w:shd w:val="pct20" w:color="auto" w:fill="auto"/>
    </w:rPr>
  </w:style>
  <w:style w:type="paragraph" w:customStyle="1" w:styleId="CCOHTAtitle">
    <w:name w:val="CCOHTAtitle"/>
    <w:basedOn w:val="Heading8"/>
    <w:rsid w:val="004412B5"/>
    <w:pPr>
      <w:keepNext/>
      <w:numPr>
        <w:ilvl w:val="0"/>
        <w:numId w:val="0"/>
      </w:numPr>
      <w:tabs>
        <w:tab w:val="clear" w:pos="1080"/>
      </w:tabs>
      <w:overflowPunct/>
      <w:autoSpaceDE/>
      <w:autoSpaceDN/>
      <w:adjustRightInd/>
      <w:spacing w:before="0" w:after="220"/>
      <w:jc w:val="center"/>
      <w:textAlignment w:val="auto"/>
    </w:pPr>
    <w:rPr>
      <w:rFonts w:ascii="Arial Black" w:hAnsi="Arial Black" w:cs="Arial"/>
      <w:b/>
      <w:i w:val="0"/>
      <w:caps/>
      <w:sz w:val="24"/>
      <w:szCs w:val="20"/>
    </w:rPr>
  </w:style>
  <w:style w:type="paragraph" w:customStyle="1" w:styleId="pCODRTabletitlesmall">
    <w:name w:val="pCODR Table title small"/>
    <w:basedOn w:val="pCODR1Body"/>
    <w:qFormat/>
    <w:rsid w:val="00F74B51"/>
    <w:pPr>
      <w:spacing w:after="0"/>
    </w:pPr>
    <w:rPr>
      <w:b/>
      <w:sz w:val="18"/>
      <w:szCs w:val="18"/>
    </w:rPr>
  </w:style>
  <w:style w:type="paragraph" w:styleId="TOAHeading">
    <w:name w:val="toa heading"/>
    <w:basedOn w:val="Normal"/>
    <w:next w:val="Normal"/>
    <w:rsid w:val="00BC3B0C"/>
    <w:pPr>
      <w:spacing w:before="120"/>
    </w:pPr>
    <w:rPr>
      <w:rFonts w:asciiTheme="majorHAnsi" w:eastAsiaTheme="majorEastAsia" w:hAnsiTheme="majorHAnsi" w:cstheme="majorBidi"/>
      <w:b/>
      <w:bCs/>
      <w:sz w:val="24"/>
    </w:rPr>
  </w:style>
  <w:style w:type="table" w:styleId="TableGrid">
    <w:name w:val="Table Grid"/>
    <w:basedOn w:val="TableNormal"/>
    <w:rsid w:val="004558A6"/>
    <w:pPr>
      <w:spacing w:after="0"/>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75F0"/>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qFormat/>
    <w:rsid w:val="00C075F0"/>
    <w:rPr>
      <w:b/>
      <w:bCs/>
    </w:rPr>
  </w:style>
  <w:style w:type="character" w:styleId="Emphasis">
    <w:name w:val="Emphasis"/>
    <w:basedOn w:val="DefaultParagraphFont"/>
    <w:qFormat/>
    <w:rsid w:val="00C075F0"/>
    <w:rPr>
      <w:i/>
      <w:iCs/>
    </w:rPr>
  </w:style>
  <w:style w:type="paragraph" w:customStyle="1" w:styleId="pCODR11Bullet1stLevel">
    <w:name w:val="pCODR 1.1 Bullet 1st Level"/>
    <w:basedOn w:val="Normal"/>
    <w:link w:val="pCODR11Bullet1stLevelChar"/>
    <w:uiPriority w:val="99"/>
    <w:qFormat/>
    <w:rsid w:val="00090424"/>
    <w:pPr>
      <w:numPr>
        <w:numId w:val="14"/>
      </w:numPr>
      <w:tabs>
        <w:tab w:val="left" w:pos="360"/>
      </w:tabs>
      <w:overflowPunct w:val="0"/>
      <w:autoSpaceDE w:val="0"/>
      <w:autoSpaceDN w:val="0"/>
      <w:adjustRightInd w:val="0"/>
      <w:spacing w:after="0"/>
      <w:textAlignment w:val="baseline"/>
    </w:pPr>
    <w:rPr>
      <w:rFonts w:eastAsia="Times New Roman" w:cs="Times New Roman"/>
      <w:color w:val="000000"/>
      <w:sz w:val="21"/>
      <w:szCs w:val="21"/>
    </w:rPr>
  </w:style>
  <w:style w:type="paragraph" w:customStyle="1" w:styleId="Default">
    <w:name w:val="Default"/>
    <w:uiPriority w:val="99"/>
    <w:rsid w:val="00AF44A6"/>
    <w:pPr>
      <w:autoSpaceDE w:val="0"/>
      <w:autoSpaceDN w:val="0"/>
      <w:adjustRightInd w:val="0"/>
      <w:spacing w:after="0"/>
    </w:pPr>
    <w:rPr>
      <w:rFonts w:ascii="Arial" w:eastAsia="Times New Roman" w:hAnsi="Arial" w:cs="Arial"/>
      <w:color w:val="000000"/>
    </w:rPr>
  </w:style>
  <w:style w:type="paragraph" w:customStyle="1" w:styleId="CM35">
    <w:name w:val="CM35"/>
    <w:basedOn w:val="Default"/>
    <w:next w:val="Default"/>
    <w:rsid w:val="00AF44A6"/>
    <w:pPr>
      <w:widowControl w:val="0"/>
    </w:pPr>
    <w:rPr>
      <w:rFonts w:cs="Times New Roman"/>
      <w:color w:val="auto"/>
    </w:rPr>
  </w:style>
  <w:style w:type="paragraph" w:customStyle="1" w:styleId="CM34">
    <w:name w:val="CM34"/>
    <w:basedOn w:val="Default"/>
    <w:next w:val="Default"/>
    <w:rsid w:val="00AF44A6"/>
    <w:pPr>
      <w:widowControl w:val="0"/>
    </w:pPr>
    <w:rPr>
      <w:rFonts w:cs="Times New Roman"/>
      <w:color w:val="auto"/>
    </w:rPr>
  </w:style>
  <w:style w:type="paragraph" w:customStyle="1" w:styleId="CM36">
    <w:name w:val="CM36"/>
    <w:basedOn w:val="Default"/>
    <w:next w:val="Default"/>
    <w:rsid w:val="00AF44A6"/>
    <w:pPr>
      <w:widowControl w:val="0"/>
    </w:pPr>
    <w:rPr>
      <w:rFonts w:cs="Times New Roman"/>
      <w:color w:val="auto"/>
    </w:rPr>
  </w:style>
  <w:style w:type="paragraph" w:customStyle="1" w:styleId="CM4">
    <w:name w:val="CM4"/>
    <w:basedOn w:val="Default"/>
    <w:next w:val="Default"/>
    <w:rsid w:val="00AF44A6"/>
    <w:pPr>
      <w:widowControl w:val="0"/>
      <w:spacing w:line="278" w:lineRule="atLeast"/>
    </w:pPr>
    <w:rPr>
      <w:rFonts w:cs="Times New Roman"/>
      <w:color w:val="auto"/>
    </w:rPr>
  </w:style>
  <w:style w:type="paragraph" w:customStyle="1" w:styleId="CM11">
    <w:name w:val="CM11"/>
    <w:basedOn w:val="Default"/>
    <w:next w:val="Default"/>
    <w:rsid w:val="00AF44A6"/>
    <w:pPr>
      <w:widowControl w:val="0"/>
      <w:spacing w:line="276" w:lineRule="atLeast"/>
    </w:pPr>
    <w:rPr>
      <w:rFonts w:cs="Times New Roman"/>
      <w:color w:val="auto"/>
    </w:rPr>
  </w:style>
  <w:style w:type="paragraph" w:customStyle="1" w:styleId="CM37">
    <w:name w:val="CM37"/>
    <w:basedOn w:val="Default"/>
    <w:next w:val="Default"/>
    <w:rsid w:val="00AF44A6"/>
    <w:pPr>
      <w:widowControl w:val="0"/>
    </w:pPr>
    <w:rPr>
      <w:rFonts w:cs="Times New Roman"/>
      <w:color w:val="auto"/>
    </w:rPr>
  </w:style>
  <w:style w:type="paragraph" w:customStyle="1" w:styleId="CM39">
    <w:name w:val="CM39"/>
    <w:basedOn w:val="Default"/>
    <w:next w:val="Default"/>
    <w:rsid w:val="00AF44A6"/>
    <w:pPr>
      <w:widowControl w:val="0"/>
    </w:pPr>
    <w:rPr>
      <w:rFonts w:cs="Times New Roman"/>
      <w:color w:val="auto"/>
    </w:rPr>
  </w:style>
  <w:style w:type="paragraph" w:customStyle="1" w:styleId="CM13">
    <w:name w:val="CM13"/>
    <w:basedOn w:val="Default"/>
    <w:next w:val="Default"/>
    <w:rsid w:val="00AF44A6"/>
    <w:pPr>
      <w:widowControl w:val="0"/>
      <w:spacing w:line="276" w:lineRule="atLeast"/>
    </w:pPr>
    <w:rPr>
      <w:rFonts w:cs="Times New Roman"/>
      <w:color w:val="auto"/>
    </w:rPr>
  </w:style>
  <w:style w:type="paragraph" w:customStyle="1" w:styleId="pCODR11Body">
    <w:name w:val="pCODR 1.1 Body"/>
    <w:basedOn w:val="Normal"/>
    <w:qFormat/>
    <w:rsid w:val="00075DF9"/>
    <w:pPr>
      <w:spacing w:after="120"/>
      <w:ind w:left="720"/>
    </w:pPr>
    <w:rPr>
      <w:sz w:val="21"/>
    </w:rPr>
  </w:style>
  <w:style w:type="paragraph" w:customStyle="1" w:styleId="pCODRBody1Titleno">
    <w:name w:val="pCODR Body 1 Title no #"/>
    <w:basedOn w:val="pCODR1Body"/>
    <w:qFormat/>
    <w:rsid w:val="00007D1E"/>
    <w:rPr>
      <w:b/>
      <w:sz w:val="26"/>
    </w:rPr>
  </w:style>
  <w:style w:type="paragraph" w:customStyle="1" w:styleId="pCODRBullet11letters">
    <w:name w:val="pCODR Bullet 1.1 letters"/>
    <w:basedOn w:val="Normal"/>
    <w:link w:val="pCODRBullet11lettersChar"/>
    <w:qFormat/>
    <w:rsid w:val="00960F8F"/>
    <w:pPr>
      <w:spacing w:after="120"/>
      <w:ind w:left="5040" w:hanging="360"/>
    </w:pPr>
    <w:rPr>
      <w:sz w:val="21"/>
    </w:rPr>
  </w:style>
  <w:style w:type="paragraph" w:customStyle="1" w:styleId="pCODRBullet21letters">
    <w:name w:val="pCODR Bullet 2.1 letters"/>
    <w:basedOn w:val="Normal"/>
    <w:qFormat/>
    <w:rsid w:val="003D4B9A"/>
    <w:pPr>
      <w:numPr>
        <w:numId w:val="15"/>
      </w:numPr>
      <w:spacing w:after="120"/>
      <w:ind w:left="1080"/>
    </w:pPr>
    <w:rPr>
      <w:sz w:val="21"/>
    </w:rPr>
  </w:style>
  <w:style w:type="paragraph" w:customStyle="1" w:styleId="pCODR111Body">
    <w:name w:val="pCODR 1.1.1 Body"/>
    <w:basedOn w:val="Normal"/>
    <w:link w:val="pCODR111BodyChar"/>
    <w:qFormat/>
    <w:rsid w:val="00CE5861"/>
    <w:pPr>
      <w:spacing w:after="120"/>
      <w:ind w:left="1418"/>
    </w:pPr>
    <w:rPr>
      <w:sz w:val="21"/>
      <w:szCs w:val="21"/>
    </w:rPr>
  </w:style>
  <w:style w:type="paragraph" w:customStyle="1" w:styleId="pCODR01DocumetnTitle">
    <w:name w:val="pCODR 0.1 Documetn Title"/>
    <w:basedOn w:val="BodyText"/>
    <w:uiPriority w:val="99"/>
    <w:qFormat/>
    <w:rsid w:val="00294CB9"/>
    <w:rPr>
      <w:rFonts w:eastAsiaTheme="majorEastAsia" w:cstheme="majorBidi"/>
      <w:b/>
      <w:bCs/>
      <w:iCs/>
      <w:color w:val="17365D" w:themeColor="text2" w:themeShade="BF"/>
      <w:spacing w:val="5"/>
      <w:kern w:val="28"/>
      <w:sz w:val="40"/>
      <w:szCs w:val="52"/>
    </w:rPr>
  </w:style>
  <w:style w:type="paragraph" w:customStyle="1" w:styleId="pCODR01DocumentDate">
    <w:name w:val="pCODR 0.1 Document Date"/>
    <w:basedOn w:val="BodyText"/>
    <w:uiPriority w:val="99"/>
    <w:qFormat/>
    <w:rsid w:val="00294CB9"/>
    <w:rPr>
      <w:rFonts w:eastAsiaTheme="majorEastAsia" w:cstheme="majorBidi"/>
      <w:b/>
      <w:color w:val="17365D" w:themeColor="text2" w:themeShade="BF"/>
      <w:spacing w:val="5"/>
      <w:kern w:val="28"/>
      <w:szCs w:val="20"/>
    </w:rPr>
  </w:style>
  <w:style w:type="table" w:styleId="ColorfulGrid-Accent5">
    <w:name w:val="Colorful Grid Accent 5"/>
    <w:basedOn w:val="TableNormal"/>
    <w:rsid w:val="00722619"/>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customStyle="1" w:styleId="pCODRBullet11Dotted">
    <w:name w:val="pCODR Bullet 1.1 Dotted"/>
    <w:basedOn w:val="pCODRBullet11letters"/>
    <w:link w:val="pCODRBullet11DottedChar"/>
    <w:qFormat/>
    <w:rsid w:val="002F4654"/>
    <w:pPr>
      <w:numPr>
        <w:numId w:val="16"/>
      </w:numPr>
    </w:pPr>
  </w:style>
  <w:style w:type="character" w:customStyle="1" w:styleId="pCODRBullet11lettersChar">
    <w:name w:val="pCODR Bullet 1.1 letters Char"/>
    <w:basedOn w:val="DefaultParagraphFont"/>
    <w:link w:val="pCODRBullet11letters"/>
    <w:rsid w:val="00960F8F"/>
    <w:rPr>
      <w:rFonts w:ascii="Trebuchet MS" w:hAnsi="Trebuchet MS"/>
      <w:sz w:val="21"/>
    </w:rPr>
  </w:style>
  <w:style w:type="character" w:customStyle="1" w:styleId="pCODRBullet11DottedChar">
    <w:name w:val="pCODR Bullet 1.1 Dotted Char"/>
    <w:basedOn w:val="pCODRBullet11lettersChar"/>
    <w:link w:val="pCODRBullet11Dotted"/>
    <w:rsid w:val="002F4654"/>
    <w:rPr>
      <w:rFonts w:ascii="Trebuchet MS" w:hAnsi="Trebuchet MS"/>
      <w:sz w:val="21"/>
      <w:lang w:val="en-CA"/>
    </w:rPr>
  </w:style>
  <w:style w:type="paragraph" w:customStyle="1" w:styleId="pCODRPageHeadingWithout">
    <w:name w:val="pCODR Page Heading Without #"/>
    <w:basedOn w:val="pCODRHeader2no"/>
    <w:link w:val="pCODRPageHeadingWithoutChar"/>
    <w:qFormat/>
    <w:rsid w:val="00455365"/>
  </w:style>
  <w:style w:type="character" w:customStyle="1" w:styleId="zzChar">
    <w:name w:val="zz Char"/>
    <w:basedOn w:val="Heading1Char1"/>
    <w:link w:val="zz"/>
    <w:rsid w:val="007F6F4A"/>
    <w:rPr>
      <w:rFonts w:ascii="Trebuchet MS" w:eastAsia="Times New Roman" w:hAnsi="Trebuchet MS" w:cs="Times New Roman"/>
      <w:b/>
      <w:spacing w:val="-6"/>
      <w:kern w:val="28"/>
      <w:sz w:val="28"/>
      <w:lang w:val="en-CA"/>
    </w:rPr>
  </w:style>
  <w:style w:type="character" w:customStyle="1" w:styleId="pCODRHeader2noChar">
    <w:name w:val="pCODR Header 2 no # Char"/>
    <w:basedOn w:val="zzChar"/>
    <w:link w:val="pCODRHeader2no"/>
    <w:rsid w:val="00455365"/>
    <w:rPr>
      <w:rFonts w:ascii="Trebuchet MS" w:eastAsia="Times New Roman" w:hAnsi="Trebuchet MS" w:cs="Times New Roman"/>
      <w:b/>
      <w:spacing w:val="-6"/>
      <w:kern w:val="28"/>
      <w:sz w:val="30"/>
      <w:szCs w:val="30"/>
      <w:lang w:val="en-CA"/>
    </w:rPr>
  </w:style>
  <w:style w:type="character" w:customStyle="1" w:styleId="pCODRPageHeadingWithoutChar">
    <w:name w:val="pCODR Page Heading Without # Char"/>
    <w:basedOn w:val="pCODRHeader2noChar"/>
    <w:link w:val="pCODRPageHeadingWithout"/>
    <w:rsid w:val="00455365"/>
    <w:rPr>
      <w:rFonts w:ascii="Trebuchet MS" w:eastAsia="Times New Roman" w:hAnsi="Trebuchet MS" w:cs="Times New Roman"/>
      <w:b/>
      <w:spacing w:val="-6"/>
      <w:kern w:val="28"/>
      <w:sz w:val="30"/>
      <w:szCs w:val="30"/>
      <w:lang w:val="en-CA"/>
    </w:rPr>
  </w:style>
  <w:style w:type="paragraph" w:styleId="BodyTextIndent">
    <w:name w:val="Body Text Indent"/>
    <w:basedOn w:val="Normal"/>
    <w:link w:val="BodyTextIndentChar"/>
    <w:rsid w:val="00FC27BD"/>
    <w:pPr>
      <w:spacing w:after="120"/>
      <w:ind w:left="283"/>
    </w:pPr>
  </w:style>
  <w:style w:type="character" w:customStyle="1" w:styleId="BodyTextIndentChar">
    <w:name w:val="Body Text Indent Char"/>
    <w:basedOn w:val="DefaultParagraphFont"/>
    <w:link w:val="BodyTextIndent"/>
    <w:rsid w:val="00FC27BD"/>
    <w:rPr>
      <w:rFonts w:ascii="Trebuchet MS" w:hAnsi="Trebuchet MS"/>
      <w:sz w:val="20"/>
    </w:rPr>
  </w:style>
  <w:style w:type="paragraph" w:customStyle="1" w:styleId="H2">
    <w:name w:val="H2"/>
    <w:basedOn w:val="Normal"/>
    <w:autoRedefine/>
    <w:rsid w:val="00FC27BD"/>
    <w:pPr>
      <w:keepNext/>
      <w:numPr>
        <w:numId w:val="17"/>
      </w:numPr>
      <w:spacing w:before="480" w:after="240"/>
      <w:outlineLvl w:val="0"/>
    </w:pPr>
    <w:rPr>
      <w:rFonts w:ascii="Arial" w:eastAsia="Times New Roman" w:hAnsi="Arial" w:cs="Times New Roman"/>
      <w:b/>
      <w:bCs/>
      <w:caps/>
      <w:kern w:val="32"/>
      <w:sz w:val="32"/>
      <w:szCs w:val="36"/>
    </w:rPr>
  </w:style>
  <w:style w:type="paragraph" w:customStyle="1" w:styleId="H1">
    <w:name w:val="H1"/>
    <w:rsid w:val="00FC27BD"/>
    <w:pPr>
      <w:numPr>
        <w:numId w:val="18"/>
      </w:numPr>
      <w:spacing w:after="240"/>
      <w:jc w:val="center"/>
    </w:pPr>
    <w:rPr>
      <w:rFonts w:ascii="Arial" w:eastAsia="Times New Roman" w:hAnsi="Arial" w:cs="Times New Roman"/>
      <w:b/>
      <w:caps/>
      <w:sz w:val="36"/>
      <w:szCs w:val="36"/>
      <w:lang w:eastAsia="en-CA"/>
    </w:rPr>
  </w:style>
  <w:style w:type="paragraph" w:styleId="PlainText">
    <w:name w:val="Plain Text"/>
    <w:basedOn w:val="Normal"/>
    <w:link w:val="PlainTextChar"/>
    <w:rsid w:val="00FC27BD"/>
    <w:pPr>
      <w:spacing w:after="0"/>
    </w:pPr>
    <w:rPr>
      <w:rFonts w:ascii="Courier New" w:eastAsia="Times New Roman" w:hAnsi="Courier New" w:cs="Courier New"/>
      <w:szCs w:val="20"/>
    </w:rPr>
  </w:style>
  <w:style w:type="character" w:customStyle="1" w:styleId="PlainTextChar">
    <w:name w:val="Plain Text Char"/>
    <w:basedOn w:val="DefaultParagraphFont"/>
    <w:link w:val="PlainText"/>
    <w:rsid w:val="00FC27BD"/>
    <w:rPr>
      <w:rFonts w:ascii="Courier New" w:eastAsia="Times New Roman" w:hAnsi="Courier New" w:cs="Courier New"/>
      <w:sz w:val="20"/>
      <w:szCs w:val="20"/>
    </w:rPr>
  </w:style>
  <w:style w:type="paragraph" w:customStyle="1" w:styleId="H3">
    <w:name w:val="H3"/>
    <w:basedOn w:val="Normal"/>
    <w:rsid w:val="00FC27BD"/>
    <w:pPr>
      <w:numPr>
        <w:numId w:val="19"/>
      </w:numPr>
      <w:spacing w:after="0"/>
    </w:pPr>
    <w:rPr>
      <w:rFonts w:ascii="Times New Roman" w:eastAsia="Times New Roman" w:hAnsi="Times New Roman" w:cs="Times New Roman"/>
      <w:sz w:val="23"/>
    </w:rPr>
  </w:style>
  <w:style w:type="paragraph" w:styleId="BodyText3">
    <w:name w:val="Body Text 3"/>
    <w:basedOn w:val="Normal"/>
    <w:link w:val="BodyText3Char"/>
    <w:rsid w:val="00FC27BD"/>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C27BD"/>
    <w:rPr>
      <w:rFonts w:ascii="Times New Roman" w:eastAsia="Times New Roman" w:hAnsi="Times New Roman" w:cs="Times New Roman"/>
      <w:sz w:val="16"/>
      <w:szCs w:val="16"/>
    </w:rPr>
  </w:style>
  <w:style w:type="character" w:customStyle="1" w:styleId="Char">
    <w:name w:val="Char"/>
    <w:rsid w:val="00FC27BD"/>
    <w:rPr>
      <w:rFonts w:ascii="Arial" w:hAnsi="Arial"/>
      <w:b/>
      <w:i/>
      <w:sz w:val="22"/>
      <w:lang w:val="en-US" w:eastAsia="en-US"/>
    </w:rPr>
  </w:style>
  <w:style w:type="character" w:styleId="CommentReference">
    <w:name w:val="annotation reference"/>
    <w:basedOn w:val="DefaultParagraphFont"/>
    <w:uiPriority w:val="99"/>
    <w:rsid w:val="00FC27BD"/>
    <w:rPr>
      <w:sz w:val="16"/>
    </w:rPr>
  </w:style>
  <w:style w:type="paragraph" w:styleId="CommentText">
    <w:name w:val="annotation text"/>
    <w:basedOn w:val="Normal"/>
    <w:link w:val="CommentTextChar"/>
    <w:uiPriority w:val="99"/>
    <w:rsid w:val="00FC27BD"/>
    <w:pPr>
      <w:spacing w:after="0"/>
      <w:ind w:left="567"/>
    </w:pPr>
    <w:rPr>
      <w:rFonts w:ascii="Arial Narrow" w:eastAsia="Times New Roman" w:hAnsi="Arial Narrow" w:cs="Times New Roman"/>
      <w:sz w:val="22"/>
      <w:szCs w:val="20"/>
    </w:rPr>
  </w:style>
  <w:style w:type="character" w:customStyle="1" w:styleId="CommentTextChar">
    <w:name w:val="Comment Text Char"/>
    <w:basedOn w:val="DefaultParagraphFont"/>
    <w:link w:val="CommentText"/>
    <w:uiPriority w:val="99"/>
    <w:rsid w:val="00FC27BD"/>
    <w:rPr>
      <w:rFonts w:ascii="Arial Narrow" w:eastAsia="Times New Roman" w:hAnsi="Arial Narrow" w:cs="Times New Roman"/>
      <w:sz w:val="22"/>
      <w:szCs w:val="20"/>
      <w:lang w:val="en-CA"/>
    </w:rPr>
  </w:style>
  <w:style w:type="paragraph" w:styleId="BodyTextIndent2">
    <w:name w:val="Body Text Indent 2"/>
    <w:basedOn w:val="Normal"/>
    <w:link w:val="BodyTextIndent2Char"/>
    <w:rsid w:val="00FC27BD"/>
    <w:pPr>
      <w:spacing w:after="0"/>
      <w:ind w:left="720"/>
    </w:pPr>
    <w:rPr>
      <w:rFonts w:ascii="Times New Roman" w:eastAsia="Times New Roman" w:hAnsi="Times New Roman" w:cs="Times New Roman"/>
      <w:bCs/>
      <w:sz w:val="24"/>
      <w:szCs w:val="20"/>
    </w:rPr>
  </w:style>
  <w:style w:type="character" w:customStyle="1" w:styleId="BodyTextIndent2Char">
    <w:name w:val="Body Text Indent 2 Char"/>
    <w:basedOn w:val="DefaultParagraphFont"/>
    <w:link w:val="BodyTextIndent2"/>
    <w:rsid w:val="00FC27BD"/>
    <w:rPr>
      <w:rFonts w:ascii="Times New Roman" w:eastAsia="Times New Roman" w:hAnsi="Times New Roman" w:cs="Times New Roman"/>
      <w:bCs/>
      <w:szCs w:val="20"/>
    </w:rPr>
  </w:style>
  <w:style w:type="paragraph" w:styleId="BodyTextIndent3">
    <w:name w:val="Body Text Indent 3"/>
    <w:basedOn w:val="Normal"/>
    <w:link w:val="BodyTextIndent3Char"/>
    <w:rsid w:val="00FC27BD"/>
    <w:pPr>
      <w:widowControl w:val="0"/>
      <w:tabs>
        <w:tab w:val="left" w:pos="0"/>
        <w:tab w:val="left" w:pos="540"/>
        <w:tab w:val="left" w:pos="900"/>
        <w:tab w:val="left" w:pos="1260"/>
        <w:tab w:val="left" w:pos="2520"/>
        <w:tab w:val="left" w:pos="2970"/>
        <w:tab w:val="left" w:pos="5256"/>
        <w:tab w:val="left" w:pos="5886"/>
        <w:tab w:val="left" w:pos="7056"/>
      </w:tabs>
      <w:spacing w:after="0"/>
      <w:ind w:left="360" w:hanging="360"/>
    </w:pPr>
    <w:rPr>
      <w:rFonts w:ascii="Arial" w:eastAsia="Times New Roman" w:hAnsi="Arial" w:cs="Times New Roman"/>
      <w:sz w:val="23"/>
      <w:szCs w:val="20"/>
    </w:rPr>
  </w:style>
  <w:style w:type="character" w:customStyle="1" w:styleId="BodyTextIndent3Char">
    <w:name w:val="Body Text Indent 3 Char"/>
    <w:basedOn w:val="DefaultParagraphFont"/>
    <w:link w:val="BodyTextIndent3"/>
    <w:rsid w:val="00FC27BD"/>
    <w:rPr>
      <w:rFonts w:ascii="Arial" w:eastAsia="Times New Roman" w:hAnsi="Arial" w:cs="Times New Roman"/>
      <w:sz w:val="23"/>
      <w:szCs w:val="20"/>
    </w:rPr>
  </w:style>
  <w:style w:type="paragraph" w:customStyle="1" w:styleId="StyleHeading314pt">
    <w:name w:val="Style Heading 3 + 14 pt"/>
    <w:basedOn w:val="Heading3"/>
    <w:rsid w:val="00FC27BD"/>
    <w:pPr>
      <w:keepNext/>
      <w:numPr>
        <w:ilvl w:val="0"/>
        <w:numId w:val="0"/>
      </w:numPr>
      <w:tabs>
        <w:tab w:val="num" w:pos="360"/>
        <w:tab w:val="left" w:pos="720"/>
      </w:tabs>
      <w:spacing w:after="120"/>
      <w:ind w:left="1080" w:right="-101" w:hanging="720"/>
    </w:pPr>
    <w:rPr>
      <w:rFonts w:ascii="Times New Roman" w:eastAsia="Times New Roman" w:hAnsi="Times New Roman" w:cs="Times New Roman"/>
      <w:b w:val="0"/>
      <w:bCs/>
      <w:spacing w:val="-4"/>
      <w:sz w:val="32"/>
      <w:szCs w:val="28"/>
      <w:lang w:eastAsia="zh-CN"/>
    </w:rPr>
  </w:style>
  <w:style w:type="character" w:customStyle="1" w:styleId="Char2">
    <w:name w:val="Char2"/>
    <w:rsid w:val="00FC27BD"/>
    <w:rPr>
      <w:rFonts w:ascii="Arial" w:hAnsi="Arial"/>
      <w:b/>
      <w:kern w:val="32"/>
      <w:sz w:val="36"/>
      <w:lang w:val="en-US" w:eastAsia="en-US"/>
    </w:rPr>
  </w:style>
  <w:style w:type="paragraph" w:customStyle="1" w:styleId="2Paragraph">
    <w:name w:val="2Paragraph"/>
    <w:rsid w:val="00FC27BD"/>
    <w:pPr>
      <w:tabs>
        <w:tab w:val="left" w:pos="720"/>
        <w:tab w:val="left" w:pos="1440"/>
      </w:tabs>
      <w:autoSpaceDE w:val="0"/>
      <w:autoSpaceDN w:val="0"/>
      <w:adjustRightInd w:val="0"/>
      <w:spacing w:after="0"/>
      <w:ind w:left="1440" w:hanging="720"/>
    </w:pPr>
    <w:rPr>
      <w:rFonts w:ascii="Times New Roman" w:eastAsia="Times New Roman" w:hAnsi="Times New Roman" w:cs="Times New Roman"/>
      <w:lang w:val="en-CA"/>
    </w:rPr>
  </w:style>
  <w:style w:type="paragraph" w:customStyle="1" w:styleId="Normal0">
    <w:name w:val="Normal&quot;"/>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paragraph" w:customStyle="1" w:styleId="StyleHeading2Left0Hanging04">
    <w:name w:val="Style Heading 2 + Left:  0&quot; Hanging:  0.4&quot;"/>
    <w:basedOn w:val="Heading2"/>
    <w:rsid w:val="00FC27BD"/>
    <w:pPr>
      <w:numPr>
        <w:ilvl w:val="1"/>
        <w:numId w:val="20"/>
      </w:numPr>
      <w:tabs>
        <w:tab w:val="clear" w:pos="0"/>
      </w:tabs>
      <w:overflowPunct/>
      <w:autoSpaceDE/>
      <w:autoSpaceDN/>
      <w:adjustRightInd/>
      <w:spacing w:before="480" w:after="240"/>
      <w:textAlignment w:val="auto"/>
    </w:pPr>
    <w:rPr>
      <w:rFonts w:ascii="Arial" w:hAnsi="Arial"/>
      <w:bCs/>
      <w:spacing w:val="0"/>
      <w:sz w:val="32"/>
      <w:szCs w:val="20"/>
      <w:lang w:val="en-US"/>
    </w:rPr>
  </w:style>
  <w:style w:type="paragraph" w:customStyle="1" w:styleId="Nromal">
    <w:name w:val="Nromal"/>
    <w:basedOn w:val="Heading4"/>
    <w:rsid w:val="00FC27BD"/>
    <w:pPr>
      <w:numPr>
        <w:ilvl w:val="0"/>
        <w:numId w:val="0"/>
      </w:numPr>
      <w:overflowPunct/>
      <w:autoSpaceDE/>
      <w:autoSpaceDN/>
      <w:adjustRightInd/>
      <w:spacing w:before="0" w:after="0"/>
      <w:textAlignment w:val="auto"/>
    </w:pPr>
    <w:rPr>
      <w:rFonts w:ascii="Times New Roman" w:hAnsi="Times New Roman"/>
      <w:bCs/>
      <w:sz w:val="24"/>
      <w:szCs w:val="22"/>
    </w:rPr>
  </w:style>
  <w:style w:type="character" w:customStyle="1" w:styleId="Char1">
    <w:name w:val="Char1"/>
    <w:rsid w:val="00FC27BD"/>
    <w:rPr>
      <w:rFonts w:ascii="Arial" w:hAnsi="Arial"/>
      <w:b/>
      <w:sz w:val="28"/>
      <w:lang w:val="en-US" w:eastAsia="en-US"/>
    </w:rPr>
  </w:style>
  <w:style w:type="paragraph" w:styleId="CommentSubject">
    <w:name w:val="annotation subject"/>
    <w:basedOn w:val="CommentText"/>
    <w:next w:val="CommentText"/>
    <w:link w:val="CommentSubjectChar"/>
    <w:rsid w:val="00FC27BD"/>
    <w:pPr>
      <w:ind w:left="0"/>
    </w:pPr>
    <w:rPr>
      <w:rFonts w:ascii="Times New Roman" w:hAnsi="Times New Roman"/>
      <w:b/>
      <w:bCs/>
      <w:sz w:val="20"/>
      <w:lang w:val="en-US"/>
    </w:rPr>
  </w:style>
  <w:style w:type="character" w:customStyle="1" w:styleId="CommentSubjectChar">
    <w:name w:val="Comment Subject Char"/>
    <w:basedOn w:val="CommentTextChar"/>
    <w:link w:val="CommentSubject"/>
    <w:rsid w:val="00FC27BD"/>
    <w:rPr>
      <w:rFonts w:ascii="Times New Roman" w:eastAsia="Times New Roman" w:hAnsi="Times New Roman" w:cs="Times New Roman"/>
      <w:b/>
      <w:bCs/>
      <w:sz w:val="20"/>
      <w:szCs w:val="20"/>
      <w:lang w:val="en-CA"/>
    </w:rPr>
  </w:style>
  <w:style w:type="paragraph" w:customStyle="1" w:styleId="B1">
    <w:name w:val="B1"/>
    <w:basedOn w:val="Normal"/>
    <w:rsid w:val="00FC27BD"/>
    <w:pPr>
      <w:numPr>
        <w:ilvl w:val="1"/>
        <w:numId w:val="21"/>
      </w:numPr>
      <w:spacing w:after="0"/>
    </w:pPr>
    <w:rPr>
      <w:rFonts w:ascii="Times New Roman" w:eastAsia="Times New Roman" w:hAnsi="Times New Roman" w:cs="Times New Roman"/>
      <w:sz w:val="23"/>
    </w:rPr>
  </w:style>
  <w:style w:type="character" w:styleId="FollowedHyperlink">
    <w:name w:val="FollowedHyperlink"/>
    <w:basedOn w:val="DefaultParagraphFont"/>
    <w:rsid w:val="00FC27BD"/>
    <w:rPr>
      <w:color w:val="800080"/>
      <w:u w:val="single"/>
    </w:rPr>
  </w:style>
  <w:style w:type="paragraph" w:customStyle="1" w:styleId="StyleHeading3Before12pt">
    <w:name w:val="Style Heading 3 + Before:  12 pt"/>
    <w:basedOn w:val="Heading3"/>
    <w:rsid w:val="00FC27BD"/>
    <w:pPr>
      <w:numPr>
        <w:ilvl w:val="0"/>
        <w:numId w:val="0"/>
      </w:numPr>
      <w:tabs>
        <w:tab w:val="left" w:pos="720"/>
      </w:tabs>
      <w:spacing w:before="240" w:after="120"/>
    </w:pPr>
    <w:rPr>
      <w:rFonts w:ascii="Times New Roman" w:eastAsia="Times New Roman" w:hAnsi="Times New Roman" w:cs="Times New Roman"/>
      <w:b w:val="0"/>
      <w:bCs/>
      <w:spacing w:val="0"/>
      <w:sz w:val="24"/>
      <w:szCs w:val="20"/>
      <w:lang w:eastAsia="zh-CN"/>
    </w:rPr>
  </w:style>
  <w:style w:type="paragraph" w:customStyle="1" w:styleId="HTABullet1">
    <w:name w:val="HTA Bullet 1"/>
    <w:basedOn w:val="Normal"/>
    <w:rsid w:val="00FC27BD"/>
    <w:pPr>
      <w:numPr>
        <w:numId w:val="22"/>
      </w:numPr>
      <w:spacing w:after="0"/>
    </w:pPr>
    <w:rPr>
      <w:rFonts w:ascii="Times New Roman" w:eastAsia="Times New Roman" w:hAnsi="Times New Roman" w:cs="Times New Roman"/>
      <w:sz w:val="24"/>
      <w:szCs w:val="20"/>
    </w:rPr>
  </w:style>
  <w:style w:type="paragraph" w:customStyle="1" w:styleId="Bullets">
    <w:name w:val="Bullets"/>
    <w:basedOn w:val="Normal"/>
    <w:rsid w:val="00FC27BD"/>
    <w:pPr>
      <w:numPr>
        <w:numId w:val="23"/>
      </w:numPr>
      <w:spacing w:after="0"/>
    </w:pPr>
    <w:rPr>
      <w:rFonts w:ascii="Times New Roman" w:eastAsia="Times New Roman" w:hAnsi="Times New Roman" w:cs="Times New Roman"/>
      <w:sz w:val="23"/>
    </w:rPr>
  </w:style>
  <w:style w:type="paragraph" w:customStyle="1" w:styleId="pCODR1111Header">
    <w:name w:val="pCODR 1.1.1.1 Header"/>
    <w:basedOn w:val="Heading4"/>
    <w:link w:val="pCODR1111HeaderChar"/>
    <w:qFormat/>
    <w:rsid w:val="00B5213F"/>
    <w:pPr>
      <w:tabs>
        <w:tab w:val="clear" w:pos="720"/>
      </w:tabs>
      <w:ind w:left="2268" w:hanging="850"/>
    </w:pPr>
    <w:rPr>
      <w:b/>
    </w:rPr>
  </w:style>
  <w:style w:type="character" w:customStyle="1" w:styleId="pCODR111HeaderChar">
    <w:name w:val="pCODR 1.1.1 Header Char"/>
    <w:basedOn w:val="Heading3Char1"/>
    <w:link w:val="pCODR111Header"/>
    <w:rsid w:val="00504C25"/>
    <w:rPr>
      <w:rFonts w:ascii="Trebuchet MS Bold" w:hAnsi="Trebuchet MS Bold"/>
      <w:b/>
      <w:spacing w:val="-8"/>
      <w:sz w:val="22"/>
      <w:szCs w:val="22"/>
      <w:lang w:val="en-CA" w:eastAsia="en-CA"/>
    </w:rPr>
  </w:style>
  <w:style w:type="character" w:customStyle="1" w:styleId="pCODR1111HeaderChar">
    <w:name w:val="pCODR 1.1.1.1 Header Char"/>
    <w:basedOn w:val="pCODR111HeaderChar"/>
    <w:link w:val="pCODR1111Header"/>
    <w:rsid w:val="00B5213F"/>
    <w:rPr>
      <w:rFonts w:ascii="Trebuchet MS" w:eastAsia="Times New Roman" w:hAnsi="Trebuchet MS" w:cs="Times New Roman"/>
      <w:b/>
      <w:spacing w:val="-8"/>
      <w:sz w:val="22"/>
      <w:szCs w:val="22"/>
      <w:lang w:val="en-CA" w:eastAsia="en-CA"/>
    </w:rPr>
  </w:style>
  <w:style w:type="paragraph" w:customStyle="1" w:styleId="PCODR2ndLevelBullets">
    <w:name w:val="PCODR 2nd Level Bullets"/>
    <w:basedOn w:val="pCODR1Body"/>
    <w:link w:val="PCODR2ndLevelBulletsChar"/>
    <w:qFormat/>
    <w:rsid w:val="00960F8F"/>
    <w:pPr>
      <w:numPr>
        <w:numId w:val="30"/>
      </w:numPr>
      <w:ind w:left="2268" w:hanging="425"/>
    </w:pPr>
  </w:style>
  <w:style w:type="paragraph" w:customStyle="1" w:styleId="pCODR2ndLevelbody">
    <w:name w:val="pCODR 2nd Level body"/>
    <w:basedOn w:val="pCODR1Body"/>
    <w:link w:val="pCODR2ndLevelbodyChar"/>
    <w:qFormat/>
    <w:rsid w:val="00BE3376"/>
    <w:pPr>
      <w:ind w:left="1843"/>
    </w:pPr>
  </w:style>
  <w:style w:type="character" w:customStyle="1" w:styleId="pCODR1BodyChar">
    <w:name w:val="pCODR 1 Body Char"/>
    <w:basedOn w:val="BodyTextChar"/>
    <w:link w:val="pCODR1Body"/>
    <w:uiPriority w:val="99"/>
    <w:rsid w:val="00960F8F"/>
    <w:rPr>
      <w:rFonts w:ascii="Trebuchet MS" w:hAnsi="Trebuchet MS"/>
      <w:sz w:val="21"/>
    </w:rPr>
  </w:style>
  <w:style w:type="character" w:customStyle="1" w:styleId="PCODR2ndLevelBulletsChar">
    <w:name w:val="PCODR 2nd Level Bullets Char"/>
    <w:basedOn w:val="pCODR1BodyChar"/>
    <w:link w:val="PCODR2ndLevelBullets"/>
    <w:rsid w:val="00960F8F"/>
    <w:rPr>
      <w:rFonts w:ascii="Trebuchet MS" w:hAnsi="Trebuchet MS"/>
      <w:sz w:val="21"/>
      <w:lang w:val="en-CA"/>
    </w:rPr>
  </w:style>
  <w:style w:type="paragraph" w:customStyle="1" w:styleId="pCODR1BulletPoint1stLevel">
    <w:name w:val="pCODR 1 Bullet Point 1st Level"/>
    <w:basedOn w:val="pCODR1Body"/>
    <w:link w:val="pCODR1BulletPoint1stLevelChar"/>
    <w:uiPriority w:val="99"/>
    <w:qFormat/>
    <w:rsid w:val="00E20EF8"/>
    <w:pPr>
      <w:numPr>
        <w:numId w:val="24"/>
      </w:numPr>
      <w:tabs>
        <w:tab w:val="left" w:pos="360"/>
        <w:tab w:val="left" w:pos="851"/>
      </w:tabs>
      <w:spacing w:after="0"/>
      <w:ind w:left="426" w:right="-240" w:firstLine="0"/>
    </w:pPr>
  </w:style>
  <w:style w:type="character" w:customStyle="1" w:styleId="pCODR2ndLevelbodyChar">
    <w:name w:val="pCODR 2nd Level body Char"/>
    <w:basedOn w:val="pCODR1BodyChar"/>
    <w:link w:val="pCODR2ndLevelbody"/>
    <w:rsid w:val="00BE3376"/>
    <w:rPr>
      <w:rFonts w:ascii="Trebuchet MS" w:hAnsi="Trebuchet MS"/>
      <w:sz w:val="21"/>
      <w:lang w:val="en-CA"/>
    </w:rPr>
  </w:style>
  <w:style w:type="paragraph" w:customStyle="1" w:styleId="pCODR1111Bullet1stLevel">
    <w:name w:val="pCODR 1.1.1.1 Bullet 1st Level"/>
    <w:basedOn w:val="Normal"/>
    <w:link w:val="pCODR1111Bullet1stLevelChar"/>
    <w:qFormat/>
    <w:rsid w:val="005E756D"/>
    <w:pPr>
      <w:numPr>
        <w:ilvl w:val="1"/>
        <w:numId w:val="25"/>
      </w:numPr>
      <w:tabs>
        <w:tab w:val="clear" w:pos="3240"/>
      </w:tabs>
      <w:spacing w:after="0"/>
      <w:ind w:left="2694" w:hanging="405"/>
    </w:pPr>
    <w:rPr>
      <w:sz w:val="21"/>
      <w:szCs w:val="21"/>
    </w:rPr>
  </w:style>
  <w:style w:type="character" w:customStyle="1" w:styleId="pCODR1BulletPoint1stLevelChar">
    <w:name w:val="pCODR 1 Bullet Point 1st Level Char"/>
    <w:basedOn w:val="pCODR1BodyChar"/>
    <w:link w:val="pCODR1BulletPoint1stLevel"/>
    <w:uiPriority w:val="99"/>
    <w:rsid w:val="00E20EF8"/>
    <w:rPr>
      <w:rFonts w:ascii="Trebuchet MS" w:hAnsi="Trebuchet MS"/>
      <w:sz w:val="21"/>
      <w:lang w:val="en-CA"/>
    </w:rPr>
  </w:style>
  <w:style w:type="paragraph" w:customStyle="1" w:styleId="pCODR1111Body">
    <w:name w:val="pCODR 1.1.1.1 Body"/>
    <w:basedOn w:val="pCODR111Body"/>
    <w:link w:val="pCODR1111BodyChar"/>
    <w:qFormat/>
    <w:rsid w:val="00806D98"/>
    <w:pPr>
      <w:ind w:left="2268"/>
    </w:pPr>
  </w:style>
  <w:style w:type="character" w:customStyle="1" w:styleId="pCODR1111Bullet1stLevelChar">
    <w:name w:val="pCODR 1.1.1.1 Bullet 1st Level Char"/>
    <w:basedOn w:val="DefaultParagraphFont"/>
    <w:link w:val="pCODR1111Bullet1stLevel"/>
    <w:rsid w:val="005E756D"/>
    <w:rPr>
      <w:rFonts w:ascii="Trebuchet MS" w:hAnsi="Trebuchet MS"/>
      <w:sz w:val="21"/>
      <w:szCs w:val="21"/>
      <w:lang w:val="en-CA"/>
    </w:rPr>
  </w:style>
  <w:style w:type="paragraph" w:customStyle="1" w:styleId="pCODR111Bullet1stLevel">
    <w:name w:val="pCODR 1.1.1 Bullet 1st Level"/>
    <w:basedOn w:val="pCODR1Body"/>
    <w:link w:val="pCODR111Bullet1stLevelChar"/>
    <w:qFormat/>
    <w:rsid w:val="00814184"/>
    <w:pPr>
      <w:numPr>
        <w:numId w:val="26"/>
      </w:numPr>
      <w:spacing w:after="0"/>
      <w:ind w:left="1843" w:hanging="425"/>
    </w:pPr>
  </w:style>
  <w:style w:type="character" w:customStyle="1" w:styleId="pCODR111BodyChar">
    <w:name w:val="pCODR 1.1.1 Body Char"/>
    <w:basedOn w:val="DefaultParagraphFont"/>
    <w:link w:val="pCODR111Body"/>
    <w:rsid w:val="00CE5861"/>
    <w:rPr>
      <w:rFonts w:ascii="Trebuchet MS" w:hAnsi="Trebuchet MS"/>
      <w:sz w:val="21"/>
      <w:szCs w:val="21"/>
      <w:lang w:val="en-CA"/>
    </w:rPr>
  </w:style>
  <w:style w:type="character" w:customStyle="1" w:styleId="pCODR1111BodyChar">
    <w:name w:val="pCODR 1.1.1.1 Body Char"/>
    <w:basedOn w:val="pCODR111BodyChar"/>
    <w:link w:val="pCODR1111Body"/>
    <w:rsid w:val="00CE5861"/>
    <w:rPr>
      <w:rFonts w:ascii="Trebuchet MS" w:hAnsi="Trebuchet MS"/>
      <w:sz w:val="21"/>
      <w:szCs w:val="21"/>
      <w:lang w:val="en-CA"/>
    </w:rPr>
  </w:style>
  <w:style w:type="paragraph" w:customStyle="1" w:styleId="pCODR111Bullet2ndLevel">
    <w:name w:val="pCODR 1.1.1 Bullet 2nd Level"/>
    <w:basedOn w:val="pCODR1Body"/>
    <w:link w:val="pCODR111Bullet2ndLevelChar"/>
    <w:qFormat/>
    <w:rsid w:val="00814184"/>
    <w:pPr>
      <w:numPr>
        <w:ilvl w:val="1"/>
        <w:numId w:val="26"/>
      </w:numPr>
      <w:spacing w:after="0"/>
      <w:ind w:left="2268" w:hanging="425"/>
    </w:pPr>
  </w:style>
  <w:style w:type="character" w:customStyle="1" w:styleId="pCODR111Bullet1stLevelChar">
    <w:name w:val="pCODR 1.1.1 Bullet 1st Level Char"/>
    <w:basedOn w:val="pCODR1BodyChar"/>
    <w:link w:val="pCODR111Bullet1stLevel"/>
    <w:rsid w:val="00814184"/>
    <w:rPr>
      <w:rFonts w:ascii="Trebuchet MS" w:hAnsi="Trebuchet MS"/>
      <w:sz w:val="21"/>
      <w:lang w:val="en-CA"/>
    </w:rPr>
  </w:style>
  <w:style w:type="paragraph" w:customStyle="1" w:styleId="pCODR111Letter">
    <w:name w:val="pCODR 1.1.1 Letter"/>
    <w:basedOn w:val="pCODRBullet11letters"/>
    <w:link w:val="pCODR111LetterChar"/>
    <w:qFormat/>
    <w:rsid w:val="00806D98"/>
  </w:style>
  <w:style w:type="character" w:customStyle="1" w:styleId="pCODR111Bullet2ndLevelChar">
    <w:name w:val="pCODR 1.1.1 Bullet 2nd Level Char"/>
    <w:basedOn w:val="pCODR1BodyChar"/>
    <w:link w:val="pCODR111Bullet2ndLevel"/>
    <w:rsid w:val="00814184"/>
    <w:rPr>
      <w:rFonts w:ascii="Trebuchet MS" w:hAnsi="Trebuchet MS"/>
      <w:sz w:val="21"/>
      <w:lang w:val="en-CA"/>
    </w:rPr>
  </w:style>
  <w:style w:type="paragraph" w:customStyle="1" w:styleId="pCODR111LetterBullet">
    <w:name w:val="pCODR 1.1.1 Letter Bullet"/>
    <w:basedOn w:val="pCODR111Letter"/>
    <w:link w:val="pCODR111LetterBulletChar"/>
    <w:qFormat/>
    <w:rsid w:val="003559BA"/>
    <w:pPr>
      <w:numPr>
        <w:numId w:val="35"/>
      </w:numPr>
    </w:pPr>
  </w:style>
  <w:style w:type="character" w:customStyle="1" w:styleId="pCODR111LetterChar">
    <w:name w:val="pCODR 1.1.1 Letter Char"/>
    <w:basedOn w:val="pCODRBullet11lettersChar"/>
    <w:link w:val="pCODR111Letter"/>
    <w:rsid w:val="00806D98"/>
    <w:rPr>
      <w:rFonts w:ascii="Trebuchet MS" w:hAnsi="Trebuchet MS"/>
      <w:sz w:val="21"/>
    </w:rPr>
  </w:style>
  <w:style w:type="paragraph" w:customStyle="1" w:styleId="pCODR111LetterBulletBodyBullet">
    <w:name w:val="pCODR 1.1.1 Letter Bullet Body Bullet"/>
    <w:basedOn w:val="pCODR1Body"/>
    <w:link w:val="pCODR111LetterBulletBodyBulletChar"/>
    <w:qFormat/>
    <w:rsid w:val="00090424"/>
    <w:pPr>
      <w:numPr>
        <w:numId w:val="27"/>
      </w:numPr>
      <w:spacing w:after="0"/>
      <w:ind w:left="2268" w:hanging="425"/>
    </w:pPr>
  </w:style>
  <w:style w:type="character" w:customStyle="1" w:styleId="pCODR111LetterBulletChar">
    <w:name w:val="pCODR 1.1.1 Letter Bullet Char"/>
    <w:basedOn w:val="pCODR1BodyChar"/>
    <w:link w:val="pCODR111LetterBullet"/>
    <w:rsid w:val="003559BA"/>
    <w:rPr>
      <w:rFonts w:ascii="Trebuchet MS" w:hAnsi="Trebuchet MS"/>
      <w:sz w:val="21"/>
      <w:lang w:val="en-CA"/>
    </w:rPr>
  </w:style>
  <w:style w:type="paragraph" w:customStyle="1" w:styleId="pCODR111BodyUnderBullet1stLevel">
    <w:name w:val="pCODR 1.1.1 Body Under Bullet 1st Level"/>
    <w:basedOn w:val="pCODR111LetterBullet"/>
    <w:link w:val="pCODR111BodyUnderBullet1stLevelChar"/>
    <w:qFormat/>
    <w:rsid w:val="00BA2A8B"/>
    <w:pPr>
      <w:numPr>
        <w:numId w:val="0"/>
      </w:numPr>
      <w:ind w:left="1843"/>
    </w:pPr>
  </w:style>
  <w:style w:type="character" w:customStyle="1" w:styleId="pCODR111LetterBulletBodyBulletChar">
    <w:name w:val="pCODR 1.1.1 Letter Bullet Body Bullet Char"/>
    <w:basedOn w:val="pCODR1BodyChar"/>
    <w:link w:val="pCODR111LetterBulletBodyBullet"/>
    <w:rsid w:val="00090424"/>
    <w:rPr>
      <w:rFonts w:ascii="Trebuchet MS" w:hAnsi="Trebuchet MS"/>
      <w:sz w:val="21"/>
      <w:lang w:val="en-CA"/>
    </w:rPr>
  </w:style>
  <w:style w:type="paragraph" w:customStyle="1" w:styleId="pCODR111LetterBulletBodyBullet2ndLevel">
    <w:name w:val="pCODR 1.1.1 Letter Bullet Body Bullet 2nd Level"/>
    <w:basedOn w:val="pCODR1Body"/>
    <w:link w:val="pCODR111LetterBulletBodyBullet2ndLevelChar"/>
    <w:qFormat/>
    <w:rsid w:val="00933FA0"/>
    <w:pPr>
      <w:numPr>
        <w:ilvl w:val="1"/>
        <w:numId w:val="28"/>
      </w:numPr>
      <w:spacing w:after="0"/>
      <w:ind w:left="2920" w:hanging="357"/>
    </w:pPr>
    <w:rPr>
      <w:szCs w:val="23"/>
    </w:rPr>
  </w:style>
  <w:style w:type="character" w:customStyle="1" w:styleId="pCODR111BodyUnderBullet1stLevelChar">
    <w:name w:val="pCODR 1.1.1 Body Under Bullet 1st Level Char"/>
    <w:basedOn w:val="pCODR111LetterBulletChar"/>
    <w:link w:val="pCODR111BodyUnderBullet1stLevel"/>
    <w:rsid w:val="00BA2A8B"/>
    <w:rPr>
      <w:rFonts w:ascii="Trebuchet MS" w:hAnsi="Trebuchet MS"/>
      <w:sz w:val="21"/>
      <w:lang w:val="en-CA"/>
    </w:rPr>
  </w:style>
  <w:style w:type="paragraph" w:customStyle="1" w:styleId="pCODR111LetterBulletBodyuLetterNumbered">
    <w:name w:val="pCODR 1.1.1 Letter Bullet Body u/ Letter Numbered"/>
    <w:basedOn w:val="pCODR1Body"/>
    <w:link w:val="pCODR111LetterBulletBodyuLetterNumberedChar"/>
    <w:qFormat/>
    <w:rsid w:val="00BA2A8B"/>
    <w:pPr>
      <w:numPr>
        <w:numId w:val="29"/>
      </w:numPr>
    </w:pPr>
  </w:style>
  <w:style w:type="character" w:customStyle="1" w:styleId="pCODR111LetterBulletBodyBullet2ndLevelChar">
    <w:name w:val="pCODR 1.1.1 Letter Bullet Body Bullet 2nd Level Char"/>
    <w:basedOn w:val="pCODR1BodyChar"/>
    <w:link w:val="pCODR111LetterBulletBodyBullet2ndLevel"/>
    <w:rsid w:val="00933FA0"/>
    <w:rPr>
      <w:rFonts w:ascii="Trebuchet MS" w:hAnsi="Trebuchet MS"/>
      <w:sz w:val="21"/>
      <w:szCs w:val="23"/>
      <w:lang w:val="en-CA"/>
    </w:rPr>
  </w:style>
  <w:style w:type="paragraph" w:customStyle="1" w:styleId="pCODR111BodyUnderLetter">
    <w:name w:val="pCODR 1.1.1 Body Under Letter"/>
    <w:basedOn w:val="pCODRBullet11letters"/>
    <w:link w:val="pCODR111BodyUnderLetterChar"/>
    <w:qFormat/>
    <w:rsid w:val="007E0691"/>
    <w:pPr>
      <w:ind w:left="1843" w:firstLine="0"/>
    </w:pPr>
  </w:style>
  <w:style w:type="character" w:customStyle="1" w:styleId="pCODR111LetterBulletBodyuLetterNumberedChar">
    <w:name w:val="pCODR 1.1.1 Letter Bullet Body u/ Letter Numbered Char"/>
    <w:basedOn w:val="pCODR1BodyChar"/>
    <w:link w:val="pCODR111LetterBulletBodyuLetterNumbered"/>
    <w:rsid w:val="00BA2A8B"/>
    <w:rPr>
      <w:rFonts w:ascii="Trebuchet MS" w:hAnsi="Trebuchet MS"/>
      <w:sz w:val="21"/>
      <w:lang w:val="en-CA"/>
    </w:rPr>
  </w:style>
  <w:style w:type="paragraph" w:customStyle="1" w:styleId="2bit3">
    <w:name w:val="2 bit 3"/>
    <w:basedOn w:val="pCODR111LetterBullet"/>
    <w:link w:val="2bit3Char"/>
    <w:qFormat/>
    <w:rsid w:val="00404B08"/>
    <w:pPr>
      <w:ind w:left="2268"/>
    </w:pPr>
  </w:style>
  <w:style w:type="character" w:customStyle="1" w:styleId="pCODR111BodyUnderLetterChar">
    <w:name w:val="pCODR 1.1.1 Body Under Letter Char"/>
    <w:basedOn w:val="pCODRBullet11lettersChar"/>
    <w:link w:val="pCODR111BodyUnderLetter"/>
    <w:rsid w:val="007E0691"/>
    <w:rPr>
      <w:rFonts w:ascii="Trebuchet MS" w:hAnsi="Trebuchet MS"/>
      <w:sz w:val="21"/>
    </w:rPr>
  </w:style>
  <w:style w:type="paragraph" w:customStyle="1" w:styleId="pCODR111Bulletletters">
    <w:name w:val="pCODR 1.1.1 Bullet letters"/>
    <w:basedOn w:val="pCODRBullet11letters"/>
    <w:link w:val="pCODR111BulletlettersChar"/>
    <w:qFormat/>
    <w:rsid w:val="00404B08"/>
    <w:pPr>
      <w:ind w:left="1843" w:hanging="425"/>
    </w:pPr>
  </w:style>
  <w:style w:type="character" w:customStyle="1" w:styleId="2bit3Char">
    <w:name w:val="2 bit 3 Char"/>
    <w:basedOn w:val="pCODR111LetterBulletChar"/>
    <w:link w:val="2bit3"/>
    <w:rsid w:val="00404B08"/>
    <w:rPr>
      <w:rFonts w:ascii="Trebuchet MS" w:hAnsi="Trebuchet MS"/>
      <w:sz w:val="21"/>
      <w:lang w:val="en-CA"/>
    </w:rPr>
  </w:style>
  <w:style w:type="paragraph" w:customStyle="1" w:styleId="pCODR1111LetterBullet">
    <w:name w:val="pCODR 1.1.1.1 Letter Bullet"/>
    <w:basedOn w:val="Normal"/>
    <w:link w:val="pCODR1111LetterBulletChar"/>
    <w:qFormat/>
    <w:rsid w:val="00B47444"/>
    <w:pPr>
      <w:spacing w:after="120"/>
      <w:ind w:left="2988" w:hanging="360"/>
    </w:pPr>
    <w:rPr>
      <w:sz w:val="21"/>
      <w:szCs w:val="21"/>
    </w:rPr>
  </w:style>
  <w:style w:type="character" w:customStyle="1" w:styleId="pCODR111BulletlettersChar">
    <w:name w:val="pCODR 1.1.1 Bullet letters Char"/>
    <w:basedOn w:val="pCODRBullet11lettersChar"/>
    <w:link w:val="pCODR111Bulletletters"/>
    <w:rsid w:val="00404B08"/>
    <w:rPr>
      <w:rFonts w:ascii="Trebuchet MS" w:hAnsi="Trebuchet MS"/>
      <w:sz w:val="21"/>
    </w:rPr>
  </w:style>
  <w:style w:type="paragraph" w:customStyle="1" w:styleId="pCODR1111BodyUnderLetterBullet">
    <w:name w:val="pCODR 1.1.1.1 Body Under Letter Bullet"/>
    <w:basedOn w:val="pCODR1111LetterBullet"/>
    <w:link w:val="pCODR1111BodyUnderLetterBulletChar"/>
    <w:qFormat/>
    <w:rsid w:val="00B47444"/>
    <w:pPr>
      <w:ind w:firstLine="0"/>
    </w:pPr>
  </w:style>
  <w:style w:type="character" w:customStyle="1" w:styleId="pCODR1111LetterBulletChar">
    <w:name w:val="pCODR 1.1.1.1 Letter Bullet Char"/>
    <w:basedOn w:val="DefaultParagraphFont"/>
    <w:link w:val="pCODR1111LetterBullet"/>
    <w:rsid w:val="00B47444"/>
    <w:rPr>
      <w:rFonts w:ascii="Trebuchet MS" w:hAnsi="Trebuchet MS"/>
      <w:sz w:val="21"/>
      <w:szCs w:val="21"/>
    </w:rPr>
  </w:style>
  <w:style w:type="paragraph" w:customStyle="1" w:styleId="pCODR1111BodyUnderLetterBullet2ndLevelBullet">
    <w:name w:val="pCODR 1.1.1.1 Body Under Letter Bullet 2nd Level Bullet"/>
    <w:basedOn w:val="ListParagraph"/>
    <w:link w:val="pCODR1111BodyUnderLetterBullet2ndLevelBulletChar"/>
    <w:qFormat/>
    <w:rsid w:val="00B47444"/>
    <w:pPr>
      <w:numPr>
        <w:numId w:val="31"/>
      </w:numPr>
      <w:spacing w:after="120"/>
      <w:ind w:left="3118" w:hanging="425"/>
    </w:pPr>
    <w:rPr>
      <w:sz w:val="21"/>
      <w:szCs w:val="21"/>
    </w:rPr>
  </w:style>
  <w:style w:type="character" w:customStyle="1" w:styleId="pCODR1111BodyUnderLetterBulletChar">
    <w:name w:val="pCODR 1.1.1.1 Body Under Letter Bullet Char"/>
    <w:basedOn w:val="pCODR1111LetterBulletChar"/>
    <w:link w:val="pCODR1111BodyUnderLetterBullet"/>
    <w:rsid w:val="00B47444"/>
    <w:rPr>
      <w:rFonts w:ascii="Trebuchet MS" w:hAnsi="Trebuchet MS"/>
      <w:sz w:val="21"/>
      <w:szCs w:val="21"/>
    </w:rPr>
  </w:style>
  <w:style w:type="paragraph" w:customStyle="1" w:styleId="pCODR1Lettered">
    <w:name w:val="pCODR 1 Lettered"/>
    <w:basedOn w:val="pCODR1BulletPoint1stLevel"/>
    <w:link w:val="pCODR1LetteredChar"/>
    <w:qFormat/>
    <w:rsid w:val="001A5EAB"/>
    <w:pPr>
      <w:numPr>
        <w:numId w:val="34"/>
      </w:numPr>
      <w:spacing w:after="120"/>
      <w:ind w:left="714" w:right="-238" w:hanging="357"/>
    </w:pPr>
  </w:style>
  <w:style w:type="character" w:customStyle="1" w:styleId="ListParagraphChar">
    <w:name w:val="List Paragraph Char"/>
    <w:basedOn w:val="DefaultParagraphFont"/>
    <w:link w:val="ListParagraph"/>
    <w:uiPriority w:val="34"/>
    <w:rsid w:val="006D63F1"/>
    <w:rPr>
      <w:rFonts w:ascii="Trebuchet MS" w:hAnsi="Trebuchet MS"/>
      <w:sz w:val="20"/>
    </w:rPr>
  </w:style>
  <w:style w:type="character" w:customStyle="1" w:styleId="pCODR1111BodyUnderLetterBullet2ndLevelBulletChar">
    <w:name w:val="pCODR 1.1.1.1 Body Under Letter Bullet 2nd Level Bullet Char"/>
    <w:basedOn w:val="ListParagraphChar"/>
    <w:link w:val="pCODR1111BodyUnderLetterBullet2ndLevelBullet"/>
    <w:rsid w:val="00B47444"/>
    <w:rPr>
      <w:rFonts w:ascii="Trebuchet MS" w:hAnsi="Trebuchet MS"/>
      <w:sz w:val="21"/>
      <w:szCs w:val="21"/>
      <w:lang w:val="en-CA"/>
    </w:rPr>
  </w:style>
  <w:style w:type="paragraph" w:customStyle="1" w:styleId="pCODR1BodyLetteredUnderBP">
    <w:name w:val="pCODR 1 Body Lettered Under BP"/>
    <w:basedOn w:val="pCODR1Body"/>
    <w:link w:val="pCODR1BodyLetteredUnderBPChar"/>
    <w:qFormat/>
    <w:rsid w:val="00A37DF3"/>
    <w:pPr>
      <w:ind w:left="709"/>
    </w:pPr>
  </w:style>
  <w:style w:type="character" w:customStyle="1" w:styleId="pCODR1LetteredChar">
    <w:name w:val="pCODR 1 Lettered Char"/>
    <w:basedOn w:val="pCODR1BulletPoint1stLevelChar"/>
    <w:link w:val="pCODR1Lettered"/>
    <w:rsid w:val="001A5EAB"/>
    <w:rPr>
      <w:rFonts w:ascii="Trebuchet MS" w:hAnsi="Trebuchet MS"/>
      <w:sz w:val="21"/>
      <w:lang w:val="en-CA"/>
    </w:rPr>
  </w:style>
  <w:style w:type="paragraph" w:customStyle="1" w:styleId="pCODR1BulletunderNumberindentLvl1">
    <w:name w:val="pCODR 1 Bullet under Number indent Lvl 1"/>
    <w:basedOn w:val="pCODR1BulletPoint1stLevel"/>
    <w:link w:val="pCODR1BulletunderNumberindentLvl1Char"/>
    <w:qFormat/>
    <w:rsid w:val="00113670"/>
    <w:pPr>
      <w:ind w:left="1985" w:hanging="425"/>
    </w:pPr>
  </w:style>
  <w:style w:type="character" w:customStyle="1" w:styleId="pCODR1BodyLetteredUnderBPChar">
    <w:name w:val="pCODR 1 Body Lettered Under BP Char"/>
    <w:basedOn w:val="pCODR1BodyChar"/>
    <w:link w:val="pCODR1BodyLetteredUnderBP"/>
    <w:rsid w:val="00A37DF3"/>
    <w:rPr>
      <w:rFonts w:ascii="Trebuchet MS" w:hAnsi="Trebuchet MS"/>
      <w:sz w:val="21"/>
      <w:lang w:val="en-CA"/>
    </w:rPr>
  </w:style>
  <w:style w:type="character" w:customStyle="1" w:styleId="pCODR1BulletunderNumberindentLvl1Char">
    <w:name w:val="pCODR 1 Bullet under Number indent Lvl 1 Char"/>
    <w:basedOn w:val="pCODR1BulletPoint1stLevelChar"/>
    <w:link w:val="pCODR1BulletunderNumberindentLvl1"/>
    <w:rsid w:val="00113670"/>
    <w:rPr>
      <w:rFonts w:ascii="Trebuchet MS" w:hAnsi="Trebuchet MS"/>
      <w:sz w:val="21"/>
      <w:lang w:val="en-CA"/>
    </w:rPr>
  </w:style>
  <w:style w:type="paragraph" w:customStyle="1" w:styleId="pCODRBullet111Letters1">
    <w:name w:val="pCODR Bullet 1.1.1 Letters 1"/>
    <w:basedOn w:val="pCODRBullet11letters"/>
    <w:link w:val="pCODRBullet111Letters1Char"/>
    <w:qFormat/>
    <w:rsid w:val="00933FA0"/>
    <w:pPr>
      <w:ind w:left="1843" w:hanging="425"/>
    </w:pPr>
  </w:style>
  <w:style w:type="paragraph" w:customStyle="1" w:styleId="pCODR1111BodyUnderLetterBullet2ndLevelBullet-NOTXT">
    <w:name w:val="pCODR 1.1.1.1 Body Under Letter Bullet 2nd Level Bullet - NO TXT"/>
    <w:basedOn w:val="pCODR1111BodyUnderLetterBullet2ndLevelBullet"/>
    <w:link w:val="pCODR1111BodyUnderLetterBullet2ndLevelBullet-NOTXTChar"/>
    <w:qFormat/>
    <w:rsid w:val="0052033B"/>
    <w:pPr>
      <w:ind w:left="3119" w:hanging="426"/>
    </w:pPr>
  </w:style>
  <w:style w:type="character" w:customStyle="1" w:styleId="pCODRBullet111Letters1Char">
    <w:name w:val="pCODR Bullet 1.1.1 Letters 1 Char"/>
    <w:basedOn w:val="pCODRBullet11lettersChar"/>
    <w:link w:val="pCODRBullet111Letters1"/>
    <w:rsid w:val="00933FA0"/>
    <w:rPr>
      <w:rFonts w:ascii="Trebuchet MS" w:hAnsi="Trebuchet MS"/>
      <w:sz w:val="21"/>
    </w:rPr>
  </w:style>
  <w:style w:type="paragraph" w:customStyle="1" w:styleId="pCODR1111BodyUnderLetterBullet-NOTXT">
    <w:name w:val="pCODR 1.1.1.1 Body Under Letter Bullet - NO TXT"/>
    <w:basedOn w:val="pCODR1111BodyUnderLetterBullet"/>
    <w:link w:val="pCODR1111BodyUnderLetterBullet-NOTXTChar"/>
    <w:qFormat/>
    <w:rsid w:val="0052033B"/>
    <w:pPr>
      <w:ind w:left="2694" w:hanging="426"/>
    </w:pPr>
  </w:style>
  <w:style w:type="character" w:customStyle="1" w:styleId="pCODR1111BodyUnderLetterBullet2ndLevelBullet-NOTXTChar">
    <w:name w:val="pCODR 1.1.1.1 Body Under Letter Bullet 2nd Level Bullet - NO TXT Char"/>
    <w:basedOn w:val="pCODR1111BodyUnderLetterBullet2ndLevelBulletChar"/>
    <w:link w:val="pCODR1111BodyUnderLetterBullet2ndLevelBullet-NOTXT"/>
    <w:rsid w:val="0052033B"/>
    <w:rPr>
      <w:rFonts w:ascii="Trebuchet MS" w:hAnsi="Trebuchet MS"/>
      <w:sz w:val="21"/>
      <w:szCs w:val="21"/>
      <w:lang w:val="en-CA"/>
    </w:rPr>
  </w:style>
  <w:style w:type="paragraph" w:customStyle="1" w:styleId="pCODR1111LetterBullet-NOTXT">
    <w:name w:val="pCODR 1.1.1.1 Letter Bullet - NO TXT"/>
    <w:basedOn w:val="pCODR1111LetterBullet"/>
    <w:link w:val="pCODR1111LetterBullet-NOTXTChar"/>
    <w:qFormat/>
    <w:rsid w:val="0052033B"/>
    <w:pPr>
      <w:numPr>
        <w:numId w:val="32"/>
      </w:numPr>
      <w:ind w:left="2694" w:hanging="426"/>
    </w:pPr>
  </w:style>
  <w:style w:type="character" w:customStyle="1" w:styleId="pCODR1111BodyUnderLetterBullet-NOTXTChar">
    <w:name w:val="pCODR 1.1.1.1 Body Under Letter Bullet - NO TXT Char"/>
    <w:basedOn w:val="pCODR1111BodyUnderLetterBulletChar"/>
    <w:link w:val="pCODR1111BodyUnderLetterBullet-NOTXT"/>
    <w:rsid w:val="0052033B"/>
    <w:rPr>
      <w:rFonts w:ascii="Trebuchet MS" w:hAnsi="Trebuchet MS"/>
      <w:sz w:val="21"/>
      <w:szCs w:val="21"/>
    </w:rPr>
  </w:style>
  <w:style w:type="paragraph" w:customStyle="1" w:styleId="pCODR111AlphaBullet1stLevel">
    <w:name w:val="pCODR 1.1.1 Alpha Bullet 1st Level"/>
    <w:basedOn w:val="pCODR111Bulletletters"/>
    <w:link w:val="pCODR111AlphaBullet1stLevelChar"/>
    <w:qFormat/>
    <w:rsid w:val="00814184"/>
    <w:pPr>
      <w:numPr>
        <w:numId w:val="33"/>
      </w:numPr>
      <w:ind w:left="1843" w:hanging="425"/>
    </w:pPr>
  </w:style>
  <w:style w:type="character" w:customStyle="1" w:styleId="pCODR1111LetterBullet-NOTXTChar">
    <w:name w:val="pCODR 1.1.1.1 Letter Bullet - NO TXT Char"/>
    <w:basedOn w:val="pCODR1111LetterBulletChar"/>
    <w:link w:val="pCODR1111LetterBullet-NOTXT"/>
    <w:rsid w:val="0052033B"/>
    <w:rPr>
      <w:rFonts w:ascii="Trebuchet MS" w:hAnsi="Trebuchet MS"/>
      <w:sz w:val="21"/>
      <w:szCs w:val="21"/>
      <w:lang w:val="en-CA"/>
    </w:rPr>
  </w:style>
  <w:style w:type="paragraph" w:customStyle="1" w:styleId="pCODR1AppendixLettered1">
    <w:name w:val="pCODR 1 Appendix Lettered 1"/>
    <w:basedOn w:val="pCODR1Lettered"/>
    <w:link w:val="pCODR1AppendixLettered1Char"/>
    <w:qFormat/>
    <w:rsid w:val="00CB149B"/>
  </w:style>
  <w:style w:type="character" w:customStyle="1" w:styleId="pCODR111AlphaBullet1stLevelChar">
    <w:name w:val="pCODR 1.1.1 Alpha Bullet 1st Level Char"/>
    <w:basedOn w:val="pCODR111BulletlettersChar"/>
    <w:link w:val="pCODR111AlphaBullet1stLevel"/>
    <w:rsid w:val="00814184"/>
    <w:rPr>
      <w:rFonts w:ascii="Trebuchet MS" w:hAnsi="Trebuchet MS"/>
      <w:sz w:val="21"/>
      <w:lang w:val="en-CA"/>
    </w:rPr>
  </w:style>
  <w:style w:type="paragraph" w:customStyle="1" w:styleId="pCODR1BulletunderNumberindentLvl1-APPENDIX">
    <w:name w:val="pCODR 1 Bullet under Number indent Lvl 1 - APPENDIX"/>
    <w:basedOn w:val="pCODR1BulletunderNumberindentLvl1"/>
    <w:link w:val="pCODR1BulletunderNumberindentLvl1-APPENDIXChar"/>
    <w:qFormat/>
    <w:rsid w:val="00CB149B"/>
    <w:pPr>
      <w:ind w:left="1134"/>
    </w:pPr>
  </w:style>
  <w:style w:type="character" w:customStyle="1" w:styleId="pCODR1AppendixLettered1Char">
    <w:name w:val="pCODR 1 Appendix Lettered 1 Char"/>
    <w:basedOn w:val="pCODR1LetteredChar"/>
    <w:link w:val="pCODR1AppendixLettered1"/>
    <w:rsid w:val="00CB149B"/>
    <w:rPr>
      <w:rFonts w:ascii="Trebuchet MS" w:hAnsi="Trebuchet MS"/>
      <w:sz w:val="21"/>
      <w:lang w:val="en-CA"/>
    </w:rPr>
  </w:style>
  <w:style w:type="paragraph" w:customStyle="1" w:styleId="pCODR1AppendixLettered2">
    <w:name w:val="pCODR 1 Appendix Lettered 2"/>
    <w:basedOn w:val="pCODR1Body"/>
    <w:link w:val="pCODR1AppendixLettered2Char"/>
    <w:qFormat/>
    <w:rsid w:val="00CB149B"/>
    <w:pPr>
      <w:numPr>
        <w:numId w:val="36"/>
      </w:numPr>
      <w:spacing w:after="0"/>
    </w:pPr>
  </w:style>
  <w:style w:type="character" w:customStyle="1" w:styleId="pCODR1BulletunderNumberindentLvl1-APPENDIXChar">
    <w:name w:val="pCODR 1 Bullet under Number indent Lvl 1 - APPENDIX Char"/>
    <w:basedOn w:val="pCODR1BulletunderNumberindentLvl1Char"/>
    <w:link w:val="pCODR1BulletunderNumberindentLvl1-APPENDIX"/>
    <w:rsid w:val="00CB149B"/>
    <w:rPr>
      <w:rFonts w:ascii="Trebuchet MS" w:hAnsi="Trebuchet MS"/>
      <w:sz w:val="21"/>
      <w:lang w:val="en-CA"/>
    </w:rPr>
  </w:style>
  <w:style w:type="paragraph" w:customStyle="1" w:styleId="pCODR1BulletLevel2">
    <w:name w:val="pCODR 1 Bullet Level 2"/>
    <w:basedOn w:val="pCODR1BulletPoint1stLevel"/>
    <w:link w:val="pCODR1BulletLevel2Char"/>
    <w:uiPriority w:val="99"/>
    <w:qFormat/>
    <w:rsid w:val="00850248"/>
    <w:pPr>
      <w:numPr>
        <w:ilvl w:val="1"/>
      </w:numPr>
    </w:pPr>
  </w:style>
  <w:style w:type="character" w:customStyle="1" w:styleId="pCODR1AppendixLettered2Char">
    <w:name w:val="pCODR 1 Appendix Lettered 2 Char"/>
    <w:basedOn w:val="pCODR1BodyChar"/>
    <w:link w:val="pCODR1AppendixLettered2"/>
    <w:rsid w:val="00CB149B"/>
    <w:rPr>
      <w:rFonts w:ascii="Trebuchet MS" w:hAnsi="Trebuchet MS"/>
      <w:sz w:val="21"/>
      <w:lang w:val="en-CA"/>
    </w:rPr>
  </w:style>
  <w:style w:type="character" w:customStyle="1" w:styleId="pCODR1BulletLevel2Char">
    <w:name w:val="pCODR 1 Bullet Level 2 Char"/>
    <w:basedOn w:val="pCODR1BulletPoint1stLevelChar"/>
    <w:link w:val="pCODR1BulletLevel2"/>
    <w:uiPriority w:val="99"/>
    <w:rsid w:val="00850248"/>
    <w:rPr>
      <w:rFonts w:ascii="Trebuchet MS" w:hAnsi="Trebuchet MS"/>
      <w:sz w:val="21"/>
      <w:lang w:val="en-CA"/>
    </w:rPr>
  </w:style>
  <w:style w:type="paragraph" w:customStyle="1" w:styleId="pCODR01INQTOCHeading">
    <w:name w:val="pCODR 0.1 INQ &amp; TOC  Heading"/>
    <w:basedOn w:val="pCODRHeader2no"/>
    <w:link w:val="pCODR01INQTOCHeadingChar"/>
    <w:qFormat/>
    <w:rsid w:val="00C671CB"/>
    <w:pPr>
      <w:ind w:hanging="284"/>
    </w:pPr>
  </w:style>
  <w:style w:type="paragraph" w:customStyle="1" w:styleId="pCODR01ROUHeading">
    <w:name w:val="pCODR 0.1 ROU Heading"/>
    <w:basedOn w:val="pCODRHeader2no"/>
    <w:link w:val="pCODR01ROUHeadingChar"/>
    <w:qFormat/>
    <w:rsid w:val="00C671CB"/>
    <w:pPr>
      <w:ind w:hanging="284"/>
    </w:pPr>
  </w:style>
  <w:style w:type="character" w:customStyle="1" w:styleId="pCODR01INQTOCHeadingChar">
    <w:name w:val="pCODR 0.1 INQ &amp; TOC  Heading Char"/>
    <w:basedOn w:val="pCODRHeader2noChar"/>
    <w:link w:val="pCODR01INQTOCHeading"/>
    <w:rsid w:val="00C671CB"/>
    <w:rPr>
      <w:rFonts w:ascii="Trebuchet MS" w:eastAsia="Times New Roman" w:hAnsi="Trebuchet MS" w:cs="Times New Roman"/>
      <w:b/>
      <w:spacing w:val="-6"/>
      <w:kern w:val="28"/>
      <w:sz w:val="30"/>
      <w:szCs w:val="30"/>
      <w:lang w:val="en-CA"/>
    </w:rPr>
  </w:style>
  <w:style w:type="character" w:customStyle="1" w:styleId="pCODR01ROUHeadingChar">
    <w:name w:val="pCODR 0.1 ROU Heading Char"/>
    <w:basedOn w:val="pCODRHeader2noChar"/>
    <w:link w:val="pCODR01ROUHeading"/>
    <w:rsid w:val="00C671CB"/>
    <w:rPr>
      <w:rFonts w:ascii="Trebuchet MS" w:eastAsia="Times New Roman" w:hAnsi="Trebuchet MS" w:cs="Times New Roman"/>
      <w:b/>
      <w:spacing w:val="-6"/>
      <w:kern w:val="28"/>
      <w:sz w:val="30"/>
      <w:szCs w:val="30"/>
      <w:lang w:val="en-CA"/>
    </w:rPr>
  </w:style>
  <w:style w:type="paragraph" w:customStyle="1" w:styleId="pCODR11Bullet2ndLevel">
    <w:name w:val="pCODR 1.1 Bullet 2nd Level"/>
    <w:basedOn w:val="pCODR11Bullet1stLevel"/>
    <w:link w:val="pCODR11Bullet2ndLevelChar"/>
    <w:uiPriority w:val="99"/>
    <w:qFormat/>
    <w:rsid w:val="002E6DE4"/>
    <w:pPr>
      <w:numPr>
        <w:ilvl w:val="1"/>
      </w:numPr>
    </w:pPr>
  </w:style>
  <w:style w:type="paragraph" w:customStyle="1" w:styleId="pCODR11AlphaBullet1stLevel">
    <w:name w:val="pCODR 1.1 Alpha Bullet 1st Level"/>
    <w:basedOn w:val="pCODR11Bullet1stLevel"/>
    <w:link w:val="pCODR11AlphaBullet1stLevelChar"/>
    <w:qFormat/>
    <w:rsid w:val="00493AFA"/>
    <w:pPr>
      <w:numPr>
        <w:numId w:val="37"/>
      </w:numPr>
      <w:spacing w:after="120"/>
      <w:ind w:left="1134" w:hanging="425"/>
    </w:pPr>
    <w:rPr>
      <w:color w:val="auto"/>
    </w:rPr>
  </w:style>
  <w:style w:type="character" w:customStyle="1" w:styleId="pCODR11Bullet1stLevelChar">
    <w:name w:val="pCODR 1.1 Bullet 1st Level Char"/>
    <w:basedOn w:val="DefaultParagraphFont"/>
    <w:link w:val="pCODR11Bullet1stLevel"/>
    <w:uiPriority w:val="99"/>
    <w:rsid w:val="002E6DE4"/>
    <w:rPr>
      <w:rFonts w:ascii="Trebuchet MS" w:eastAsia="Times New Roman" w:hAnsi="Trebuchet MS" w:cs="Times New Roman"/>
      <w:color w:val="000000"/>
      <w:sz w:val="21"/>
      <w:szCs w:val="21"/>
      <w:lang w:val="en-CA"/>
    </w:rPr>
  </w:style>
  <w:style w:type="character" w:customStyle="1" w:styleId="pCODR11Bullet2ndLevelChar">
    <w:name w:val="pCODR 1.1 Bullet 2nd Level Char"/>
    <w:basedOn w:val="pCODR11Bullet1stLevelChar"/>
    <w:link w:val="pCODR11Bullet2ndLevel"/>
    <w:uiPriority w:val="99"/>
    <w:rsid w:val="002E6DE4"/>
    <w:rPr>
      <w:rFonts w:ascii="Trebuchet MS" w:eastAsia="Times New Roman" w:hAnsi="Trebuchet MS" w:cs="Times New Roman"/>
      <w:color w:val="000000"/>
      <w:sz w:val="21"/>
      <w:szCs w:val="21"/>
      <w:lang w:val="en-CA"/>
    </w:rPr>
  </w:style>
  <w:style w:type="paragraph" w:customStyle="1" w:styleId="pCODR11BodyUnderBullet1stLevel">
    <w:name w:val="pCODR 1.1 Body Under Bullet 1st Level"/>
    <w:basedOn w:val="pCODR11Bullet1stLevel"/>
    <w:link w:val="pCODR11BodyUnderBullet1stLevelChar"/>
    <w:qFormat/>
    <w:rsid w:val="002E6DE4"/>
    <w:pPr>
      <w:numPr>
        <w:numId w:val="0"/>
      </w:numPr>
      <w:ind w:left="1134"/>
    </w:pPr>
    <w:rPr>
      <w:color w:val="auto"/>
    </w:rPr>
  </w:style>
  <w:style w:type="character" w:customStyle="1" w:styleId="pCODR11AlphaBullet1stLevelChar">
    <w:name w:val="pCODR 1.1 Alpha Bullet 1st Level Char"/>
    <w:basedOn w:val="pCODR11Bullet1stLevelChar"/>
    <w:link w:val="pCODR11AlphaBullet1stLevel"/>
    <w:rsid w:val="00493AFA"/>
    <w:rPr>
      <w:rFonts w:ascii="Trebuchet MS" w:eastAsia="Times New Roman" w:hAnsi="Trebuchet MS" w:cs="Times New Roman"/>
      <w:color w:val="000000"/>
      <w:sz w:val="21"/>
      <w:szCs w:val="21"/>
      <w:lang w:val="en-CA"/>
    </w:rPr>
  </w:style>
  <w:style w:type="paragraph" w:customStyle="1" w:styleId="pCODR1AlphaBullet1stLevel">
    <w:name w:val="pCODR 1 Alpha Bullet 1st Level"/>
    <w:basedOn w:val="pCODR1BulletPoint1stLevel"/>
    <w:link w:val="pCODR1AlphaBullet1stLevelChar"/>
    <w:uiPriority w:val="99"/>
    <w:qFormat/>
    <w:rsid w:val="00493AFA"/>
    <w:pPr>
      <w:numPr>
        <w:numId w:val="38"/>
      </w:numPr>
      <w:spacing w:after="120"/>
      <w:ind w:left="714" w:right="-238" w:hanging="357"/>
    </w:pPr>
  </w:style>
  <w:style w:type="character" w:customStyle="1" w:styleId="pCODR11BodyUnderBullet1stLevelChar">
    <w:name w:val="pCODR 1.1 Body Under Bullet 1st Level Char"/>
    <w:basedOn w:val="pCODR11Bullet1stLevelChar"/>
    <w:link w:val="pCODR11BodyUnderBullet1stLevel"/>
    <w:rsid w:val="002E6DE4"/>
    <w:rPr>
      <w:rFonts w:ascii="Trebuchet MS" w:eastAsia="Times New Roman" w:hAnsi="Trebuchet MS" w:cs="Times New Roman"/>
      <w:color w:val="000000"/>
      <w:sz w:val="21"/>
      <w:szCs w:val="21"/>
      <w:lang w:val="en-CA"/>
    </w:rPr>
  </w:style>
  <w:style w:type="paragraph" w:customStyle="1" w:styleId="pCODR1BodyUnderBullet1stLevel">
    <w:name w:val="pCODR 1 Body Under Bullet 1st Level"/>
    <w:basedOn w:val="pCODR1BulletPoint1stLevel"/>
    <w:link w:val="pCODR1BodyUnderBullet1stLevelChar"/>
    <w:qFormat/>
    <w:rsid w:val="007F6F4A"/>
    <w:pPr>
      <w:numPr>
        <w:numId w:val="0"/>
      </w:numPr>
      <w:ind w:left="720"/>
    </w:pPr>
  </w:style>
  <w:style w:type="character" w:customStyle="1" w:styleId="pCODR1AlphaBullet1stLevelChar">
    <w:name w:val="pCODR 1 Alpha Bullet 1st Level Char"/>
    <w:basedOn w:val="pCODR1BulletPoint1stLevelChar"/>
    <w:link w:val="pCODR1AlphaBullet1stLevel"/>
    <w:uiPriority w:val="99"/>
    <w:rsid w:val="00493AFA"/>
    <w:rPr>
      <w:rFonts w:ascii="Trebuchet MS" w:hAnsi="Trebuchet MS"/>
      <w:sz w:val="21"/>
      <w:lang w:val="en-CA"/>
    </w:rPr>
  </w:style>
  <w:style w:type="paragraph" w:customStyle="1" w:styleId="1">
    <w:name w:val="1"/>
    <w:basedOn w:val="pCODR1111Bullet1stLevel"/>
    <w:link w:val="1Char"/>
    <w:rsid w:val="007F6F4A"/>
    <w:pPr>
      <w:numPr>
        <w:ilvl w:val="0"/>
        <w:numId w:val="0"/>
      </w:numPr>
      <w:ind w:left="3240" w:hanging="405"/>
    </w:pPr>
  </w:style>
  <w:style w:type="character" w:customStyle="1" w:styleId="pCODR1BodyUnderBullet1stLevelChar">
    <w:name w:val="pCODR 1 Body Under Bullet 1st Level Char"/>
    <w:basedOn w:val="pCODR1BulletPoint1stLevelChar"/>
    <w:link w:val="pCODR1BodyUnderBullet1stLevel"/>
    <w:rsid w:val="007F6F4A"/>
    <w:rPr>
      <w:rFonts w:ascii="Trebuchet MS" w:hAnsi="Trebuchet MS"/>
      <w:sz w:val="21"/>
      <w:lang w:val="en-CA"/>
    </w:rPr>
  </w:style>
  <w:style w:type="character" w:customStyle="1" w:styleId="1Char">
    <w:name w:val="1 Char"/>
    <w:basedOn w:val="pCODR1111Bullet1stLevelChar"/>
    <w:link w:val="1"/>
    <w:rsid w:val="007F6F4A"/>
    <w:rPr>
      <w:rFonts w:ascii="Trebuchet MS" w:hAnsi="Trebuchet MS"/>
      <w:sz w:val="21"/>
      <w:szCs w:val="21"/>
      <w:lang w:val="en-CA"/>
    </w:rPr>
  </w:style>
  <w:style w:type="paragraph" w:customStyle="1" w:styleId="pCODRROUHeader">
    <w:name w:val="pCODR ROU Header"/>
    <w:basedOn w:val="pCODRHeader2no"/>
    <w:link w:val="pCODRROUHeaderChar"/>
    <w:qFormat/>
    <w:rsid w:val="004C3BD6"/>
    <w:pPr>
      <w:ind w:hanging="284"/>
    </w:pPr>
  </w:style>
  <w:style w:type="paragraph" w:customStyle="1" w:styleId="pCODR01INQHeader">
    <w:name w:val="pCODR 0.1 INQ Header"/>
    <w:basedOn w:val="pCODR01INQTOCHeading"/>
    <w:link w:val="pCODR01INQHeaderChar"/>
    <w:qFormat/>
    <w:rsid w:val="004C3BD6"/>
    <w:pPr>
      <w:spacing w:before="240" w:after="120"/>
      <w:ind w:firstLine="0"/>
    </w:pPr>
  </w:style>
  <w:style w:type="character" w:customStyle="1" w:styleId="pCODRROUHeaderChar">
    <w:name w:val="pCODR ROU Header Char"/>
    <w:basedOn w:val="pCODRHeader2noChar"/>
    <w:link w:val="pCODRROUHeader"/>
    <w:rsid w:val="004C3BD6"/>
    <w:rPr>
      <w:rFonts w:ascii="Trebuchet MS" w:eastAsia="Times New Roman" w:hAnsi="Trebuchet MS" w:cs="Times New Roman"/>
      <w:b/>
      <w:spacing w:val="-6"/>
      <w:kern w:val="28"/>
      <w:sz w:val="30"/>
      <w:szCs w:val="30"/>
      <w:lang w:val="en-CA"/>
    </w:rPr>
  </w:style>
  <w:style w:type="paragraph" w:customStyle="1" w:styleId="pCODR01INQBody">
    <w:name w:val="pCODR 0.1 INQ Body"/>
    <w:basedOn w:val="pCODR1Body"/>
    <w:link w:val="pCODR01INQBodyChar"/>
    <w:qFormat/>
    <w:rsid w:val="004C3BD6"/>
    <w:pPr>
      <w:spacing w:after="0"/>
    </w:pPr>
    <w:rPr>
      <w:szCs w:val="21"/>
    </w:rPr>
  </w:style>
  <w:style w:type="character" w:customStyle="1" w:styleId="pCODR01INQHeaderChar">
    <w:name w:val="pCODR 0.1 INQ Header Char"/>
    <w:basedOn w:val="pCODR01INQTOCHeadingChar"/>
    <w:link w:val="pCODR01INQHeader"/>
    <w:rsid w:val="004C3BD6"/>
    <w:rPr>
      <w:rFonts w:ascii="Trebuchet MS" w:eastAsia="Times New Roman" w:hAnsi="Trebuchet MS" w:cs="Times New Roman"/>
      <w:b/>
      <w:spacing w:val="-6"/>
      <w:kern w:val="28"/>
      <w:sz w:val="30"/>
      <w:szCs w:val="30"/>
      <w:lang w:val="en-CA"/>
    </w:rPr>
  </w:style>
  <w:style w:type="paragraph" w:customStyle="1" w:styleId="pCODR1111BodyUnderBullet1stLevel">
    <w:name w:val="pCODR 1.1.1.1 Body Under Bullet 1st Level"/>
    <w:basedOn w:val="pCODR1111Bullet1stLevel"/>
    <w:link w:val="pCODR1111BodyUnderBullet1stLevelChar"/>
    <w:qFormat/>
    <w:rsid w:val="005E756D"/>
    <w:pPr>
      <w:numPr>
        <w:ilvl w:val="0"/>
        <w:numId w:val="0"/>
      </w:numPr>
      <w:ind w:left="2694"/>
    </w:pPr>
  </w:style>
  <w:style w:type="character" w:customStyle="1" w:styleId="pCODR01INQBodyChar">
    <w:name w:val="pCODR 0.1 INQ Body Char"/>
    <w:basedOn w:val="pCODR1BodyChar"/>
    <w:link w:val="pCODR01INQBody"/>
    <w:rsid w:val="004C3BD6"/>
    <w:rPr>
      <w:rFonts w:ascii="Trebuchet MS" w:hAnsi="Trebuchet MS"/>
      <w:sz w:val="21"/>
      <w:szCs w:val="21"/>
      <w:lang w:val="en-CA"/>
    </w:rPr>
  </w:style>
  <w:style w:type="character" w:customStyle="1" w:styleId="pCODR1111BodyUnderBullet1stLevelChar">
    <w:name w:val="pCODR 1.1.1.1 Body Under Bullet 1st Level Char"/>
    <w:basedOn w:val="pCODR1111Bullet1stLevelChar"/>
    <w:link w:val="pCODR1111BodyUnderBullet1stLevel"/>
    <w:rsid w:val="005E756D"/>
    <w:rPr>
      <w:rFonts w:ascii="Trebuchet MS" w:hAnsi="Trebuchet MS"/>
      <w:sz w:val="21"/>
      <w:szCs w:val="21"/>
      <w:lang w:val="en-CA"/>
    </w:rPr>
  </w:style>
  <w:style w:type="paragraph" w:customStyle="1" w:styleId="pCODR01TOCHeader">
    <w:name w:val="pCODR 0.1 TOC Header"/>
    <w:basedOn w:val="pCODRPageHeadingWithout"/>
    <w:link w:val="pCODR01TOCHeaderChar"/>
    <w:qFormat/>
    <w:rsid w:val="00AB339E"/>
  </w:style>
  <w:style w:type="paragraph" w:customStyle="1" w:styleId="pCODR1HeaderWithNumbering">
    <w:name w:val="pCODR 1 Header With Numbering"/>
    <w:basedOn w:val="zz"/>
    <w:link w:val="pCODR1HeaderWithNumberingChar"/>
    <w:uiPriority w:val="99"/>
    <w:qFormat/>
    <w:rsid w:val="00AB339E"/>
    <w:pPr>
      <w:numPr>
        <w:numId w:val="39"/>
      </w:numPr>
    </w:pPr>
  </w:style>
  <w:style w:type="character" w:customStyle="1" w:styleId="pCODR01TOCHeaderChar">
    <w:name w:val="pCODR 0.1 TOC Header Char"/>
    <w:basedOn w:val="pCODRPageHeadingWithoutChar"/>
    <w:link w:val="pCODR01TOCHeader"/>
    <w:rsid w:val="00AB339E"/>
    <w:rPr>
      <w:rFonts w:ascii="Trebuchet MS" w:eastAsia="Times New Roman" w:hAnsi="Trebuchet MS" w:cs="Times New Roman"/>
      <w:b/>
      <w:spacing w:val="-6"/>
      <w:kern w:val="28"/>
      <w:sz w:val="30"/>
      <w:szCs w:val="30"/>
      <w:lang w:val="en-CA"/>
    </w:rPr>
  </w:style>
  <w:style w:type="character" w:customStyle="1" w:styleId="pCODR1HeaderWithNumberingChar">
    <w:name w:val="pCODR 1 Header With Numbering Char"/>
    <w:basedOn w:val="zzChar"/>
    <w:link w:val="pCODR1HeaderWithNumbering"/>
    <w:uiPriority w:val="99"/>
    <w:rsid w:val="00AB339E"/>
    <w:rPr>
      <w:rFonts w:ascii="Trebuchet MS" w:eastAsia="Times New Roman" w:hAnsi="Trebuchet MS" w:cs="Times New Roman"/>
      <w:b/>
      <w:spacing w:val="-6"/>
      <w:kern w:val="28"/>
      <w:sz w:val="28"/>
      <w:lang w:val="en-CA"/>
    </w:rPr>
  </w:style>
  <w:style w:type="paragraph" w:customStyle="1" w:styleId="pCODR01AppendixHeader">
    <w:name w:val="pCODR 0.1 Appendix Header"/>
    <w:basedOn w:val="zz"/>
    <w:link w:val="pCODR01AppendixHeaderChar"/>
    <w:qFormat/>
    <w:rsid w:val="00BE3696"/>
  </w:style>
  <w:style w:type="character" w:customStyle="1" w:styleId="pCODR01AppendixHeaderChar">
    <w:name w:val="pCODR 0.1 Appendix Header Char"/>
    <w:basedOn w:val="zzChar"/>
    <w:link w:val="pCODR01AppendixHeader"/>
    <w:rsid w:val="00BE3696"/>
    <w:rPr>
      <w:rFonts w:ascii="Trebuchet MS" w:eastAsia="Times New Roman" w:hAnsi="Trebuchet MS" w:cs="Times New Roman"/>
      <w:b/>
      <w:spacing w:val="-6"/>
      <w:kern w:val="28"/>
      <w:sz w:val="28"/>
      <w:lang w:val="en-CA"/>
    </w:rPr>
  </w:style>
  <w:style w:type="paragraph" w:customStyle="1" w:styleId="DocumentTitle">
    <w:name w:val="Document Title"/>
    <w:basedOn w:val="Normal"/>
    <w:link w:val="DocumentTitleChar"/>
    <w:qFormat/>
    <w:rsid w:val="004C2D93"/>
    <w:pPr>
      <w:tabs>
        <w:tab w:val="right" w:pos="9356"/>
      </w:tabs>
      <w:spacing w:before="100" w:after="120"/>
    </w:pPr>
    <w:rPr>
      <w:rFonts w:ascii="Arial" w:eastAsia="Calibri" w:hAnsi="Arial" w:cs="Arial"/>
      <w:b/>
      <w:sz w:val="32"/>
      <w:szCs w:val="32"/>
    </w:rPr>
  </w:style>
  <w:style w:type="character" w:customStyle="1" w:styleId="DocumentTitleChar">
    <w:name w:val="Document Title Char"/>
    <w:link w:val="DocumentTitle"/>
    <w:rsid w:val="004C2D93"/>
    <w:rPr>
      <w:rFonts w:ascii="Arial" w:eastAsia="Calibri" w:hAnsi="Arial" w:cs="Arial"/>
      <w:b/>
      <w:sz w:val="32"/>
      <w:szCs w:val="32"/>
      <w:lang w:val="en-CA"/>
    </w:rPr>
  </w:style>
  <w:style w:type="paragraph" w:customStyle="1" w:styleId="BodyCopy">
    <w:name w:val="Body Copy"/>
    <w:basedOn w:val="Normal"/>
    <w:link w:val="BodyCopyChar"/>
    <w:qFormat/>
    <w:rsid w:val="00205435"/>
    <w:pPr>
      <w:spacing w:after="240" w:line="276" w:lineRule="auto"/>
    </w:pPr>
    <w:rPr>
      <w:rFonts w:ascii="Arial" w:eastAsia="Times New Roman" w:hAnsi="Arial" w:cs="Arial"/>
      <w:szCs w:val="20"/>
    </w:rPr>
  </w:style>
  <w:style w:type="character" w:customStyle="1" w:styleId="BodyCopyChar">
    <w:name w:val="Body Copy Char"/>
    <w:link w:val="BodyCopy"/>
    <w:rsid w:val="00205435"/>
    <w:rPr>
      <w:rFonts w:ascii="Arial" w:eastAsia="Times New Roman" w:hAnsi="Arial" w:cs="Arial"/>
      <w:sz w:val="20"/>
      <w:szCs w:val="20"/>
      <w:lang w:val="en-CA"/>
    </w:rPr>
  </w:style>
  <w:style w:type="character" w:styleId="PlaceholderText">
    <w:name w:val="Placeholder Text"/>
    <w:basedOn w:val="DefaultParagraphFont"/>
    <w:semiHidden/>
    <w:rsid w:val="004D7A98"/>
    <w:rPr>
      <w:color w:val="808080"/>
    </w:rPr>
  </w:style>
  <w:style w:type="paragraph" w:styleId="Revision">
    <w:name w:val="Revision"/>
    <w:hidden/>
    <w:semiHidden/>
    <w:rsid w:val="00D47251"/>
    <w:pPr>
      <w:spacing w:after="0"/>
    </w:pPr>
    <w:rPr>
      <w:rFonts w:ascii="Trebuchet MS" w:hAnsi="Trebuchet MS"/>
      <w:sz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29989">
      <w:bodyDiv w:val="1"/>
      <w:marLeft w:val="0"/>
      <w:marRight w:val="0"/>
      <w:marTop w:val="0"/>
      <w:marBottom w:val="0"/>
      <w:divBdr>
        <w:top w:val="none" w:sz="0" w:space="0" w:color="auto"/>
        <w:left w:val="none" w:sz="0" w:space="0" w:color="auto"/>
        <w:bottom w:val="none" w:sz="0" w:space="0" w:color="auto"/>
        <w:right w:val="none" w:sz="0" w:space="0" w:color="auto"/>
      </w:divBdr>
    </w:div>
    <w:div w:id="363293421">
      <w:bodyDiv w:val="1"/>
      <w:marLeft w:val="0"/>
      <w:marRight w:val="0"/>
      <w:marTop w:val="0"/>
      <w:marBottom w:val="0"/>
      <w:divBdr>
        <w:top w:val="none" w:sz="0" w:space="0" w:color="auto"/>
        <w:left w:val="none" w:sz="0" w:space="0" w:color="auto"/>
        <w:bottom w:val="none" w:sz="0" w:space="0" w:color="auto"/>
        <w:right w:val="none" w:sz="0" w:space="0" w:color="auto"/>
      </w:divBdr>
      <w:divsChild>
        <w:div w:id="1362127112">
          <w:marLeft w:val="0"/>
          <w:marRight w:val="0"/>
          <w:marTop w:val="0"/>
          <w:marBottom w:val="0"/>
          <w:divBdr>
            <w:top w:val="none" w:sz="0" w:space="0" w:color="auto"/>
            <w:left w:val="none" w:sz="0" w:space="0" w:color="auto"/>
            <w:bottom w:val="none" w:sz="0" w:space="0" w:color="auto"/>
            <w:right w:val="none" w:sz="0" w:space="0" w:color="auto"/>
          </w:divBdr>
        </w:div>
        <w:div w:id="1930843416">
          <w:marLeft w:val="0"/>
          <w:marRight w:val="0"/>
          <w:marTop w:val="0"/>
          <w:marBottom w:val="0"/>
          <w:divBdr>
            <w:top w:val="none" w:sz="0" w:space="0" w:color="auto"/>
            <w:left w:val="none" w:sz="0" w:space="0" w:color="auto"/>
            <w:bottom w:val="none" w:sz="0" w:space="0" w:color="auto"/>
            <w:right w:val="none" w:sz="0" w:space="0" w:color="auto"/>
          </w:divBdr>
        </w:div>
      </w:divsChild>
    </w:div>
    <w:div w:id="608657424">
      <w:bodyDiv w:val="1"/>
      <w:marLeft w:val="0"/>
      <w:marRight w:val="0"/>
      <w:marTop w:val="0"/>
      <w:marBottom w:val="0"/>
      <w:divBdr>
        <w:top w:val="none" w:sz="0" w:space="0" w:color="auto"/>
        <w:left w:val="none" w:sz="0" w:space="0" w:color="auto"/>
        <w:bottom w:val="none" w:sz="0" w:space="0" w:color="auto"/>
        <w:right w:val="none" w:sz="0" w:space="0" w:color="auto"/>
      </w:divBdr>
    </w:div>
    <w:div w:id="694692935">
      <w:bodyDiv w:val="1"/>
      <w:marLeft w:val="0"/>
      <w:marRight w:val="0"/>
      <w:marTop w:val="0"/>
      <w:marBottom w:val="0"/>
      <w:divBdr>
        <w:top w:val="none" w:sz="0" w:space="0" w:color="auto"/>
        <w:left w:val="none" w:sz="0" w:space="0" w:color="auto"/>
        <w:bottom w:val="none" w:sz="0" w:space="0" w:color="auto"/>
        <w:right w:val="none" w:sz="0" w:space="0" w:color="auto"/>
      </w:divBdr>
    </w:div>
    <w:div w:id="838812948">
      <w:bodyDiv w:val="1"/>
      <w:marLeft w:val="0"/>
      <w:marRight w:val="0"/>
      <w:marTop w:val="0"/>
      <w:marBottom w:val="0"/>
      <w:divBdr>
        <w:top w:val="none" w:sz="0" w:space="0" w:color="auto"/>
        <w:left w:val="none" w:sz="0" w:space="0" w:color="auto"/>
        <w:bottom w:val="none" w:sz="0" w:space="0" w:color="auto"/>
        <w:right w:val="none" w:sz="0" w:space="0" w:color="auto"/>
      </w:divBdr>
    </w:div>
    <w:div w:id="1001663304">
      <w:bodyDiv w:val="1"/>
      <w:marLeft w:val="0"/>
      <w:marRight w:val="0"/>
      <w:marTop w:val="0"/>
      <w:marBottom w:val="0"/>
      <w:divBdr>
        <w:top w:val="none" w:sz="0" w:space="0" w:color="auto"/>
        <w:left w:val="none" w:sz="0" w:space="0" w:color="auto"/>
        <w:bottom w:val="none" w:sz="0" w:space="0" w:color="auto"/>
        <w:right w:val="none" w:sz="0" w:space="0" w:color="auto"/>
      </w:divBdr>
    </w:div>
    <w:div w:id="1197935871">
      <w:bodyDiv w:val="1"/>
      <w:marLeft w:val="0"/>
      <w:marRight w:val="0"/>
      <w:marTop w:val="0"/>
      <w:marBottom w:val="0"/>
      <w:divBdr>
        <w:top w:val="none" w:sz="0" w:space="0" w:color="auto"/>
        <w:left w:val="none" w:sz="0" w:space="0" w:color="auto"/>
        <w:bottom w:val="none" w:sz="0" w:space="0" w:color="auto"/>
        <w:right w:val="none" w:sz="0" w:space="0" w:color="auto"/>
      </w:divBdr>
    </w:div>
    <w:div w:id="1221791655">
      <w:bodyDiv w:val="1"/>
      <w:marLeft w:val="0"/>
      <w:marRight w:val="0"/>
      <w:marTop w:val="0"/>
      <w:marBottom w:val="0"/>
      <w:divBdr>
        <w:top w:val="none" w:sz="0" w:space="0" w:color="auto"/>
        <w:left w:val="none" w:sz="0" w:space="0" w:color="auto"/>
        <w:bottom w:val="none" w:sz="0" w:space="0" w:color="auto"/>
        <w:right w:val="none" w:sz="0" w:space="0" w:color="auto"/>
      </w:divBdr>
    </w:div>
    <w:div w:id="1513571222">
      <w:bodyDiv w:val="1"/>
      <w:marLeft w:val="0"/>
      <w:marRight w:val="0"/>
      <w:marTop w:val="0"/>
      <w:marBottom w:val="0"/>
      <w:divBdr>
        <w:top w:val="none" w:sz="0" w:space="0" w:color="auto"/>
        <w:left w:val="none" w:sz="0" w:space="0" w:color="auto"/>
        <w:bottom w:val="none" w:sz="0" w:space="0" w:color="auto"/>
        <w:right w:val="none" w:sz="0" w:space="0" w:color="auto"/>
      </w:divBdr>
    </w:div>
    <w:div w:id="1563759604">
      <w:bodyDiv w:val="1"/>
      <w:marLeft w:val="0"/>
      <w:marRight w:val="0"/>
      <w:marTop w:val="0"/>
      <w:marBottom w:val="0"/>
      <w:divBdr>
        <w:top w:val="none" w:sz="0" w:space="0" w:color="auto"/>
        <w:left w:val="none" w:sz="0" w:space="0" w:color="auto"/>
        <w:bottom w:val="none" w:sz="0" w:space="0" w:color="auto"/>
        <w:right w:val="none" w:sz="0" w:space="0" w:color="auto"/>
      </w:divBdr>
    </w:div>
    <w:div w:id="1725713221">
      <w:bodyDiv w:val="1"/>
      <w:marLeft w:val="0"/>
      <w:marRight w:val="0"/>
      <w:marTop w:val="0"/>
      <w:marBottom w:val="0"/>
      <w:divBdr>
        <w:top w:val="none" w:sz="0" w:space="0" w:color="auto"/>
        <w:left w:val="none" w:sz="0" w:space="0" w:color="auto"/>
        <w:bottom w:val="none" w:sz="0" w:space="0" w:color="auto"/>
        <w:right w:val="none" w:sz="0" w:space="0" w:color="auto"/>
      </w:divBdr>
    </w:div>
    <w:div w:id="1866363408">
      <w:bodyDiv w:val="1"/>
      <w:marLeft w:val="0"/>
      <w:marRight w:val="0"/>
      <w:marTop w:val="0"/>
      <w:marBottom w:val="0"/>
      <w:divBdr>
        <w:top w:val="none" w:sz="0" w:space="0" w:color="auto"/>
        <w:left w:val="none" w:sz="0" w:space="0" w:color="auto"/>
        <w:bottom w:val="none" w:sz="0" w:space="0" w:color="auto"/>
        <w:right w:val="none" w:sz="0" w:space="0" w:color="auto"/>
      </w:divBdr>
    </w:div>
    <w:div w:id="20781644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ugreviewsadmin.cadth.ca/Landing/Register/Register.aspx?Lang=EN" TargetMode="External"/><Relationship Id="rId13" Type="http://schemas.openxmlformats.org/officeDocument/2006/relationships/footer" Target="footer2.xml"/><Relationship Id="rId18" Type="http://schemas.openxmlformats.org/officeDocument/2006/relationships/hyperlink" Target="https://www.janssen.com/canada/sites/www_janssen_com_canada/files/prod_files/live/zytiga_cpm.pdf" TargetMode="External"/><Relationship Id="rId3" Type="http://schemas.openxmlformats.org/officeDocument/2006/relationships/styles" Target="styles.xml"/><Relationship Id="rId21" Type="http://schemas.openxmlformats.org/officeDocument/2006/relationships/hyperlink" Target="https://www.nccn.org/professionals/physician_gls/pdf/prostate.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nejm.org/doi/10.1056/NEJMoa1702900?url_ver=Z39.88-2003&amp;rfr_id=ori:rid:crossref.org&amp;rfr_dat=cr_pub%3dwww.ncbi.nlm.nih.gov"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clinicaltrials.gov/ct2/show/NCT00268476" TargetMode="External"/><Relationship Id="rId20" Type="http://schemas.openxmlformats.org/officeDocument/2006/relationships/hyperlink" Target="https://www.ema.europa.eu/documents/variation-report/zytiga-h-c-2321-ii-0047-epar-assessment-report-variation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ejm.org/doi/10.1056/NEJMoa1704174?url_ver=Z39.88-2003&amp;rfr_id=ori:rid:crossref.org&amp;rfr_dat=cr_pub%3dwww.ncbi.nlm.nih.gov"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www.fda.gov/Drugs/InformationOnDrugs/ApprovedDrugs/ucm596015.htm" TargetMode="External"/><Relationship Id="rId4" Type="http://schemas.openxmlformats.org/officeDocument/2006/relationships/settings" Target="settings.xml"/><Relationship Id="rId9" Type="http://schemas.openxmlformats.org/officeDocument/2006/relationships/hyperlink" Target="http://www.cadth.ca/pcodr/registration" TargetMode="External"/><Relationship Id="rId14" Type="http://schemas.openxmlformats.org/officeDocument/2006/relationships/hyperlink" Target="https://clinicaltrials.gov/ct2/show/NCT01715285" TargetMode="External"/><Relationship Id="rId22" Type="http://schemas.openxmlformats.org/officeDocument/2006/relationships/hyperlink" Target="http://ascopubs.org/doi/abs/10.1200/JCO.2018.78.06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EEDAA-8D0B-4254-BF14-72155FA83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2018-08-09T17:03:00Z</dcterms:created>
  <dcterms:modified xsi:type="dcterms:W3CDTF">2018-11-19T18:28:00Z</dcterms:modified>
</cp:coreProperties>
</file>