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32AD4" w14:textId="3E464031" w:rsidR="004C2D93" w:rsidRPr="00323732" w:rsidRDefault="00205435" w:rsidP="004C2D93">
      <w:pPr>
        <w:pStyle w:val="DocumentTitle"/>
        <w:tabs>
          <w:tab w:val="left" w:pos="1074"/>
        </w:tabs>
        <w:spacing w:after="240"/>
        <w:rPr>
          <w:color w:val="595959"/>
          <w:szCs w:val="20"/>
        </w:rPr>
      </w:pPr>
      <w:r w:rsidRPr="00323732">
        <w:rPr>
          <w:color w:val="595959"/>
          <w:szCs w:val="20"/>
        </w:rPr>
        <w:t>Clinician</w:t>
      </w:r>
      <w:r w:rsidR="004C2D93" w:rsidRPr="00323732">
        <w:rPr>
          <w:color w:val="595959"/>
          <w:szCs w:val="20"/>
        </w:rPr>
        <w:t xml:space="preserve"> Input Template for CADTH p</w:t>
      </w:r>
      <w:r w:rsidR="00D47251" w:rsidRPr="00323732">
        <w:rPr>
          <w:color w:val="595959"/>
          <w:szCs w:val="20"/>
        </w:rPr>
        <w:t>an-</w:t>
      </w:r>
      <w:r w:rsidR="004C2D93" w:rsidRPr="00323732">
        <w:rPr>
          <w:color w:val="595959"/>
          <w:szCs w:val="20"/>
        </w:rPr>
        <w:t>C</w:t>
      </w:r>
      <w:r w:rsidR="00D47251" w:rsidRPr="00323732">
        <w:rPr>
          <w:color w:val="595959"/>
          <w:szCs w:val="20"/>
        </w:rPr>
        <w:t xml:space="preserve">anadian </w:t>
      </w:r>
      <w:r w:rsidR="004C2D93" w:rsidRPr="00323732">
        <w:rPr>
          <w:color w:val="595959"/>
          <w:szCs w:val="20"/>
        </w:rPr>
        <w:t>O</w:t>
      </w:r>
      <w:r w:rsidR="00D47251" w:rsidRPr="00323732">
        <w:rPr>
          <w:color w:val="595959"/>
          <w:szCs w:val="20"/>
        </w:rPr>
        <w:t xml:space="preserve">ncology </w:t>
      </w:r>
      <w:r w:rsidR="004C2D93" w:rsidRPr="00323732">
        <w:rPr>
          <w:color w:val="595959"/>
          <w:szCs w:val="20"/>
        </w:rPr>
        <w:t>D</w:t>
      </w:r>
      <w:r w:rsidR="00D47251" w:rsidRPr="00323732">
        <w:rPr>
          <w:color w:val="595959"/>
          <w:szCs w:val="20"/>
        </w:rPr>
        <w:t xml:space="preserve">rug </w:t>
      </w:r>
      <w:r w:rsidR="004C2D93" w:rsidRPr="00323732">
        <w:rPr>
          <w:color w:val="595959"/>
          <w:szCs w:val="20"/>
        </w:rPr>
        <w:t>R</w:t>
      </w:r>
      <w:r w:rsidR="00D47251" w:rsidRPr="00323732">
        <w:rPr>
          <w:color w:val="595959"/>
          <w:szCs w:val="20"/>
        </w:rPr>
        <w:t>eview</w:t>
      </w:r>
      <w:r w:rsidRPr="00323732">
        <w:rPr>
          <w:color w:val="595959"/>
          <w:szCs w:val="20"/>
        </w:rPr>
        <w:t xml:space="preserve"> Program</w:t>
      </w:r>
    </w:p>
    <w:p w14:paraId="4844A92B" w14:textId="74A7D424" w:rsidR="00CC380E" w:rsidRPr="00EB0EEF" w:rsidRDefault="00CC380E" w:rsidP="00EB0EEF">
      <w:pPr>
        <w:pStyle w:val="Header"/>
        <w:spacing w:after="120" w:line="276" w:lineRule="auto"/>
        <w:rPr>
          <w:rFonts w:ascii="Arial" w:hAnsi="Arial" w:cs="Arial"/>
          <w:i/>
          <w:sz w:val="18"/>
          <w:szCs w:val="18"/>
        </w:rPr>
      </w:pPr>
      <w:r w:rsidRPr="00EB0EEF">
        <w:rPr>
          <w:rFonts w:ascii="Arial" w:hAnsi="Arial" w:cs="Arial"/>
          <w:i/>
          <w:sz w:val="18"/>
          <w:szCs w:val="18"/>
        </w:rPr>
        <w:t>Before completing this template, be sure to</w:t>
      </w:r>
      <w:r w:rsidRPr="00EB0EEF">
        <w:rPr>
          <w:rFonts w:ascii="Arial" w:hAnsi="Arial" w:cs="Arial"/>
          <w:i/>
          <w:color w:val="0067B9"/>
          <w:sz w:val="18"/>
          <w:szCs w:val="18"/>
        </w:rPr>
        <w:t xml:space="preserve"> </w:t>
      </w:r>
      <w:hyperlink r:id="rId8" w:history="1">
        <w:r w:rsidRPr="00EB0EEF">
          <w:rPr>
            <w:rStyle w:val="Hyperlink"/>
            <w:rFonts w:ascii="Arial" w:hAnsi="Arial" w:cs="Arial"/>
            <w:i/>
            <w:color w:val="0067B9"/>
            <w:sz w:val="18"/>
            <w:szCs w:val="18"/>
          </w:rPr>
          <w:t>register</w:t>
        </w:r>
      </w:hyperlink>
      <w:r w:rsidRPr="00EB0EEF">
        <w:rPr>
          <w:rFonts w:ascii="Arial" w:hAnsi="Arial" w:cs="Arial"/>
          <w:i/>
          <w:color w:val="0067B9"/>
          <w:sz w:val="18"/>
          <w:szCs w:val="18"/>
        </w:rPr>
        <w:t xml:space="preserve"> </w:t>
      </w:r>
      <w:r w:rsidRPr="00EB0EEF">
        <w:rPr>
          <w:rFonts w:ascii="Arial" w:hAnsi="Arial" w:cs="Arial"/>
          <w:i/>
          <w:sz w:val="18"/>
          <w:szCs w:val="18"/>
        </w:rPr>
        <w:t xml:space="preserve">with the </w:t>
      </w:r>
      <w:proofErr w:type="spellStart"/>
      <w:r w:rsidRPr="00EB0EEF">
        <w:rPr>
          <w:rFonts w:ascii="Arial" w:hAnsi="Arial" w:cs="Arial"/>
          <w:i/>
          <w:sz w:val="18"/>
          <w:szCs w:val="18"/>
        </w:rPr>
        <w:t>pCODR</w:t>
      </w:r>
      <w:proofErr w:type="spellEnd"/>
      <w:r w:rsidRPr="00EB0EEF">
        <w:rPr>
          <w:rFonts w:ascii="Arial" w:hAnsi="Arial" w:cs="Arial"/>
          <w:i/>
          <w:sz w:val="18"/>
          <w:szCs w:val="18"/>
        </w:rPr>
        <w:t xml:space="preserve"> program. Please visit </w:t>
      </w:r>
      <w:hyperlink r:id="rId9" w:history="1">
        <w:r w:rsidR="00681A63" w:rsidRPr="00EB0EEF">
          <w:rPr>
            <w:rStyle w:val="Hyperlink"/>
            <w:rFonts w:ascii="Arial" w:hAnsi="Arial" w:cs="Arial"/>
            <w:i/>
            <w:color w:val="0067B9"/>
            <w:sz w:val="18"/>
            <w:szCs w:val="18"/>
          </w:rPr>
          <w:t>www.cadth.ca/pcodr/registration</w:t>
        </w:r>
      </w:hyperlink>
      <w:r w:rsidRPr="00EB0EEF">
        <w:rPr>
          <w:rFonts w:ascii="Arial" w:hAnsi="Arial" w:cs="Arial"/>
          <w:i/>
          <w:sz w:val="18"/>
          <w:szCs w:val="18"/>
        </w:rPr>
        <w:t xml:space="preserve"> for information about the registration process.</w:t>
      </w:r>
    </w:p>
    <w:p w14:paraId="7092EF57" w14:textId="7F3249AB" w:rsidR="00205435" w:rsidRPr="00EB0EEF" w:rsidRDefault="00205435" w:rsidP="000028EA">
      <w:pPr>
        <w:pStyle w:val="BodyCopy"/>
        <w:numPr>
          <w:ilvl w:val="0"/>
          <w:numId w:val="43"/>
        </w:numPr>
        <w:spacing w:after="120" w:line="240" w:lineRule="auto"/>
        <w:rPr>
          <w:b/>
          <w:color w:val="0067B9"/>
          <w:sz w:val="24"/>
          <w:szCs w:val="28"/>
        </w:rPr>
      </w:pPr>
      <w:r w:rsidRPr="00EB0EEF">
        <w:rPr>
          <w:b/>
          <w:color w:val="0067B9"/>
          <w:sz w:val="24"/>
          <w:szCs w:val="28"/>
        </w:rPr>
        <w:t>About the Registered Clinician</w:t>
      </w:r>
    </w:p>
    <w:tbl>
      <w:tblPr>
        <w:tblStyle w:val="TableGrid"/>
        <w:tblW w:w="4947" w:type="pct"/>
        <w:tblInd w:w="115"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3966"/>
        <w:gridCol w:w="6747"/>
      </w:tblGrid>
      <w:tr w:rsidR="009B4B9E" w:rsidRPr="00EB0EEF" w14:paraId="0F0B1F8C" w14:textId="77777777" w:rsidTr="00EB0EEF">
        <w:tc>
          <w:tcPr>
            <w:tcW w:w="1851" w:type="pct"/>
            <w:tcBorders>
              <w:bottom w:val="single" w:sz="4" w:space="0" w:color="FFFFFF" w:themeColor="background1"/>
            </w:tcBorders>
            <w:shd w:val="clear" w:color="auto" w:fill="0067B9"/>
            <w:tcMar>
              <w:top w:w="14" w:type="dxa"/>
              <w:left w:w="115" w:type="dxa"/>
              <w:bottom w:w="14" w:type="dxa"/>
              <w:right w:w="115" w:type="dxa"/>
            </w:tcMar>
          </w:tcPr>
          <w:p w14:paraId="790AD085" w14:textId="3F7E41EA"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Name of Registered Clinician</w:t>
            </w:r>
          </w:p>
        </w:tc>
        <w:tc>
          <w:tcPr>
            <w:tcW w:w="3149" w:type="pct"/>
            <w:tcMar>
              <w:top w:w="14" w:type="dxa"/>
              <w:left w:w="115" w:type="dxa"/>
              <w:bottom w:w="14" w:type="dxa"/>
              <w:right w:w="115" w:type="dxa"/>
            </w:tcMar>
          </w:tcPr>
          <w:p w14:paraId="2EEE8257" w14:textId="488B8C1C" w:rsidR="009B4B9E" w:rsidRPr="00EB0EEF" w:rsidRDefault="009B4B9E" w:rsidP="00EB0EEF">
            <w:pPr>
              <w:pStyle w:val="DocumentTitle"/>
              <w:tabs>
                <w:tab w:val="left" w:pos="1074"/>
              </w:tabs>
              <w:spacing w:before="60" w:after="60"/>
              <w:rPr>
                <w:sz w:val="18"/>
                <w:szCs w:val="20"/>
              </w:rPr>
            </w:pPr>
          </w:p>
        </w:tc>
      </w:tr>
      <w:tr w:rsidR="009B4B9E" w:rsidRPr="00EB0EEF" w14:paraId="49B4A481"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8C5EC77" w14:textId="652C82C9"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Title</w:t>
            </w:r>
          </w:p>
        </w:tc>
        <w:tc>
          <w:tcPr>
            <w:tcW w:w="3149" w:type="pct"/>
            <w:tcMar>
              <w:top w:w="14" w:type="dxa"/>
              <w:left w:w="115" w:type="dxa"/>
              <w:bottom w:w="14" w:type="dxa"/>
              <w:right w:w="115" w:type="dxa"/>
            </w:tcMar>
          </w:tcPr>
          <w:p w14:paraId="1C0D6A53" w14:textId="77777777" w:rsidR="009B4B9E" w:rsidRPr="00EB0EEF" w:rsidRDefault="009B4B9E" w:rsidP="00EB0EEF">
            <w:pPr>
              <w:pStyle w:val="DocumentTitle"/>
              <w:tabs>
                <w:tab w:val="left" w:pos="1074"/>
              </w:tabs>
              <w:spacing w:before="60" w:after="60"/>
              <w:rPr>
                <w:sz w:val="18"/>
                <w:szCs w:val="20"/>
              </w:rPr>
            </w:pPr>
          </w:p>
        </w:tc>
      </w:tr>
      <w:tr w:rsidR="009B4B9E" w:rsidRPr="00EB0EEF" w14:paraId="46548CB4"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217C51A" w14:textId="66FABDD3"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Disease Specialty (if applicable)</w:t>
            </w:r>
          </w:p>
        </w:tc>
        <w:tc>
          <w:tcPr>
            <w:tcW w:w="3149" w:type="pct"/>
            <w:tcMar>
              <w:top w:w="14" w:type="dxa"/>
              <w:left w:w="115" w:type="dxa"/>
              <w:bottom w:w="14" w:type="dxa"/>
              <w:right w:w="115" w:type="dxa"/>
            </w:tcMar>
          </w:tcPr>
          <w:p w14:paraId="54F140EC" w14:textId="77777777" w:rsidR="009B4B9E" w:rsidRPr="00EB0EEF" w:rsidRDefault="009B4B9E" w:rsidP="00EB0EEF">
            <w:pPr>
              <w:pStyle w:val="DocumentTitle"/>
              <w:tabs>
                <w:tab w:val="left" w:pos="1074"/>
              </w:tabs>
              <w:spacing w:before="60" w:after="60"/>
              <w:rPr>
                <w:sz w:val="18"/>
                <w:szCs w:val="20"/>
              </w:rPr>
            </w:pPr>
          </w:p>
        </w:tc>
      </w:tr>
      <w:tr w:rsidR="009B4B9E" w:rsidRPr="00EB0EEF" w14:paraId="4777C2A7"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4A6AF9B" w14:textId="134D249B"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Province</w:t>
            </w:r>
          </w:p>
        </w:tc>
        <w:tc>
          <w:tcPr>
            <w:tcW w:w="3149" w:type="pct"/>
            <w:tcMar>
              <w:top w:w="14" w:type="dxa"/>
              <w:left w:w="115" w:type="dxa"/>
              <w:bottom w:w="14" w:type="dxa"/>
              <w:right w:w="115" w:type="dxa"/>
            </w:tcMar>
          </w:tcPr>
          <w:p w14:paraId="79AB9B75" w14:textId="77777777" w:rsidR="009B4B9E" w:rsidRPr="00EB0EEF" w:rsidRDefault="009B4B9E" w:rsidP="00EB0EEF">
            <w:pPr>
              <w:pStyle w:val="DocumentTitle"/>
              <w:tabs>
                <w:tab w:val="left" w:pos="1074"/>
              </w:tabs>
              <w:spacing w:before="60" w:after="60"/>
              <w:rPr>
                <w:sz w:val="18"/>
                <w:szCs w:val="20"/>
              </w:rPr>
            </w:pPr>
          </w:p>
        </w:tc>
      </w:tr>
      <w:tr w:rsidR="009B4B9E" w:rsidRPr="00EB0EEF" w14:paraId="45E621E9"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08C78AA9" w14:textId="0C0ABE99"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Organization Membership (if applicable, national or provincial)</w:t>
            </w:r>
          </w:p>
        </w:tc>
        <w:tc>
          <w:tcPr>
            <w:tcW w:w="3149" w:type="pct"/>
            <w:tcMar>
              <w:top w:w="14" w:type="dxa"/>
              <w:left w:w="115" w:type="dxa"/>
              <w:bottom w:w="14" w:type="dxa"/>
              <w:right w:w="115" w:type="dxa"/>
            </w:tcMar>
          </w:tcPr>
          <w:p w14:paraId="6A1F17EF" w14:textId="77777777" w:rsidR="009B4B9E" w:rsidRPr="00EB0EEF" w:rsidRDefault="009B4B9E" w:rsidP="00EB0EEF">
            <w:pPr>
              <w:pStyle w:val="DocumentTitle"/>
              <w:tabs>
                <w:tab w:val="left" w:pos="1074"/>
              </w:tabs>
              <w:spacing w:before="60" w:after="60"/>
              <w:rPr>
                <w:sz w:val="18"/>
                <w:szCs w:val="20"/>
              </w:rPr>
            </w:pPr>
          </w:p>
        </w:tc>
      </w:tr>
      <w:tr w:rsidR="009B4B9E" w:rsidRPr="00EB0EEF" w14:paraId="6001A4F0"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587350EA" w14:textId="77777777" w:rsidR="009B4B9E" w:rsidRPr="00EB0EEF" w:rsidRDefault="009B4B9E" w:rsidP="001960EF">
            <w:pPr>
              <w:pStyle w:val="DocumentTitle"/>
              <w:tabs>
                <w:tab w:val="left" w:pos="1074"/>
              </w:tabs>
              <w:spacing w:before="60" w:after="60"/>
              <w:rPr>
                <w:color w:val="FFFFFF" w:themeColor="background1"/>
                <w:sz w:val="18"/>
                <w:szCs w:val="20"/>
              </w:rPr>
            </w:pPr>
            <w:r w:rsidRPr="00EB0EEF">
              <w:rPr>
                <w:color w:val="FFFFFF" w:themeColor="background1"/>
                <w:sz w:val="18"/>
                <w:szCs w:val="20"/>
              </w:rPr>
              <w:t>Email</w:t>
            </w:r>
          </w:p>
        </w:tc>
        <w:tc>
          <w:tcPr>
            <w:tcW w:w="3149" w:type="pct"/>
            <w:tcMar>
              <w:top w:w="14" w:type="dxa"/>
              <w:left w:w="115" w:type="dxa"/>
              <w:bottom w:w="14" w:type="dxa"/>
              <w:right w:w="115" w:type="dxa"/>
            </w:tcMar>
          </w:tcPr>
          <w:p w14:paraId="5AF40F73" w14:textId="77777777" w:rsidR="009B4B9E" w:rsidRPr="00EB0EEF" w:rsidRDefault="009B4B9E" w:rsidP="00EB0EEF">
            <w:pPr>
              <w:pStyle w:val="DocumentTitle"/>
              <w:tabs>
                <w:tab w:val="left" w:pos="1074"/>
              </w:tabs>
              <w:spacing w:before="60" w:after="60"/>
              <w:rPr>
                <w:sz w:val="18"/>
                <w:szCs w:val="20"/>
              </w:rPr>
            </w:pPr>
          </w:p>
        </w:tc>
      </w:tr>
      <w:tr w:rsidR="009B4B9E" w:rsidRPr="00EB0EEF" w14:paraId="49D8C355" w14:textId="77777777" w:rsidTr="00EB0EEF">
        <w:tc>
          <w:tcPr>
            <w:tcW w:w="1851" w:type="pct"/>
            <w:tcBorders>
              <w:top w:val="single" w:sz="4" w:space="0" w:color="FFFFFF" w:themeColor="background1"/>
            </w:tcBorders>
            <w:shd w:val="clear" w:color="auto" w:fill="0067B9"/>
            <w:tcMar>
              <w:top w:w="14" w:type="dxa"/>
              <w:left w:w="115" w:type="dxa"/>
              <w:bottom w:w="14" w:type="dxa"/>
              <w:right w:w="115" w:type="dxa"/>
            </w:tcMar>
          </w:tcPr>
          <w:p w14:paraId="3A217630" w14:textId="77777777" w:rsidR="009B4B9E" w:rsidRPr="00EB0EEF" w:rsidRDefault="009B4B9E" w:rsidP="001960EF">
            <w:pPr>
              <w:pStyle w:val="DocumentTitle"/>
              <w:tabs>
                <w:tab w:val="left" w:pos="1074"/>
              </w:tabs>
              <w:spacing w:before="60" w:after="60"/>
              <w:rPr>
                <w:color w:val="FFFFFF" w:themeColor="background1"/>
                <w:sz w:val="18"/>
                <w:szCs w:val="20"/>
              </w:rPr>
            </w:pPr>
            <w:r w:rsidRPr="00EB0EEF">
              <w:rPr>
                <w:color w:val="FFFFFF" w:themeColor="background1"/>
                <w:sz w:val="18"/>
                <w:szCs w:val="20"/>
              </w:rPr>
              <w:t>Telephone Number</w:t>
            </w:r>
          </w:p>
        </w:tc>
        <w:tc>
          <w:tcPr>
            <w:tcW w:w="3149" w:type="pct"/>
            <w:tcMar>
              <w:top w:w="14" w:type="dxa"/>
              <w:left w:w="115" w:type="dxa"/>
              <w:bottom w:w="14" w:type="dxa"/>
              <w:right w:w="115" w:type="dxa"/>
            </w:tcMar>
          </w:tcPr>
          <w:p w14:paraId="30BFD19A" w14:textId="77777777" w:rsidR="009B4B9E" w:rsidRPr="00EB0EEF" w:rsidRDefault="009B4B9E" w:rsidP="00EB0EEF">
            <w:pPr>
              <w:pStyle w:val="DocumentTitle"/>
              <w:tabs>
                <w:tab w:val="left" w:pos="1074"/>
              </w:tabs>
              <w:spacing w:before="60" w:after="60"/>
              <w:rPr>
                <w:sz w:val="18"/>
                <w:szCs w:val="20"/>
              </w:rPr>
            </w:pPr>
          </w:p>
        </w:tc>
      </w:tr>
    </w:tbl>
    <w:p w14:paraId="3AE4C866" w14:textId="77777777" w:rsidR="00EB0EEF" w:rsidRPr="00EB0EEF" w:rsidRDefault="00EB0EEF" w:rsidP="00EB0EEF">
      <w:pPr>
        <w:spacing w:after="0" w:line="276" w:lineRule="auto"/>
        <w:rPr>
          <w:rFonts w:ascii="Arial" w:hAnsi="Arial" w:cs="Arial"/>
          <w:sz w:val="18"/>
        </w:rPr>
      </w:pPr>
    </w:p>
    <w:p w14:paraId="6B246F9C" w14:textId="77777777" w:rsidR="00CB5E8A" w:rsidRDefault="00CB5E8A" w:rsidP="00CB5E8A">
      <w:pPr>
        <w:spacing w:after="0" w:line="276" w:lineRule="auto"/>
        <w:rPr>
          <w:rFonts w:ascii="Arial" w:hAnsi="Arial" w:cs="Arial"/>
          <w:sz w:val="18"/>
        </w:rPr>
      </w:pPr>
      <w:r>
        <w:rPr>
          <w:rFonts w:ascii="Arial" w:hAnsi="Arial" w:cs="Arial"/>
          <w:sz w:val="18"/>
        </w:rPr>
        <w:t>If this is a joint clinician input submission, please indicate the organization this submission is on behalf of, as well as list the names of the other clinicians and disease site specialty (if applicable). Please note that all clinicians listed must also register with CADTH and complete conflict of interest declaration forms.</w:t>
      </w:r>
    </w:p>
    <w:p w14:paraId="75E8C69F" w14:textId="77777777" w:rsidR="00EB0EEF" w:rsidRPr="00EB0EEF" w:rsidRDefault="00EB0EEF" w:rsidP="00EB0EEF">
      <w:pPr>
        <w:spacing w:after="0" w:line="276" w:lineRule="auto"/>
        <w:rPr>
          <w:rFonts w:ascii="Arial" w:hAnsi="Arial" w:cs="Arial"/>
          <w:sz w:val="18"/>
        </w:rPr>
      </w:pPr>
    </w:p>
    <w:tbl>
      <w:tblPr>
        <w:tblStyle w:val="TableGrid"/>
        <w:tblW w:w="0" w:type="auto"/>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814"/>
      </w:tblGrid>
      <w:tr w:rsidR="00EB0EEF" w:rsidRPr="00EB0EEF" w14:paraId="14AF16DA" w14:textId="77777777" w:rsidTr="00EB0EEF">
        <w:tc>
          <w:tcPr>
            <w:tcW w:w="10814" w:type="dxa"/>
          </w:tcPr>
          <w:p w14:paraId="1C0C6F08" w14:textId="77777777" w:rsidR="00EB0EEF" w:rsidRPr="00EB0EEF" w:rsidRDefault="00EB0EEF" w:rsidP="009B4B9E">
            <w:pPr>
              <w:rPr>
                <w:rFonts w:ascii="Arial" w:hAnsi="Arial" w:cs="Arial"/>
              </w:rPr>
            </w:pPr>
          </w:p>
          <w:p w14:paraId="240C4479" w14:textId="77777777" w:rsidR="00EB0EEF" w:rsidRPr="00EB0EEF" w:rsidRDefault="00EB0EEF" w:rsidP="009B4B9E">
            <w:pPr>
              <w:rPr>
                <w:rFonts w:ascii="Arial" w:hAnsi="Arial" w:cs="Arial"/>
              </w:rPr>
            </w:pPr>
          </w:p>
          <w:p w14:paraId="05ABA323" w14:textId="77777777" w:rsidR="00EB0EEF" w:rsidRPr="00EB0EEF" w:rsidRDefault="00EB0EEF" w:rsidP="009B4B9E">
            <w:pPr>
              <w:rPr>
                <w:rFonts w:ascii="Arial" w:hAnsi="Arial" w:cs="Arial"/>
              </w:rPr>
            </w:pPr>
          </w:p>
          <w:p w14:paraId="4C7A521F" w14:textId="77777777" w:rsidR="00EB0EEF" w:rsidRPr="00EB0EEF" w:rsidRDefault="00EB0EEF" w:rsidP="009B4B9E">
            <w:pPr>
              <w:rPr>
                <w:rFonts w:ascii="Arial" w:hAnsi="Arial" w:cs="Arial"/>
              </w:rPr>
            </w:pPr>
          </w:p>
          <w:p w14:paraId="0BAD41C3" w14:textId="77777777" w:rsidR="00EB0EEF" w:rsidRPr="00EB0EEF" w:rsidRDefault="00EB0EEF" w:rsidP="009B4B9E">
            <w:pPr>
              <w:rPr>
                <w:rFonts w:ascii="Arial" w:hAnsi="Arial" w:cs="Arial"/>
              </w:rPr>
            </w:pPr>
          </w:p>
          <w:p w14:paraId="10C088CB" w14:textId="77777777" w:rsidR="00EB0EEF" w:rsidRPr="00EB0EEF" w:rsidRDefault="00EB0EEF" w:rsidP="009B4B9E">
            <w:pPr>
              <w:rPr>
                <w:rFonts w:ascii="Arial" w:hAnsi="Arial" w:cs="Arial"/>
              </w:rPr>
            </w:pPr>
          </w:p>
          <w:p w14:paraId="454C9B01" w14:textId="77777777" w:rsidR="00EB0EEF" w:rsidRPr="00EB0EEF" w:rsidRDefault="00EB0EEF" w:rsidP="009B4B9E">
            <w:pPr>
              <w:rPr>
                <w:rFonts w:ascii="Arial" w:hAnsi="Arial" w:cs="Arial"/>
              </w:rPr>
            </w:pPr>
          </w:p>
          <w:p w14:paraId="249E2CA4" w14:textId="77777777" w:rsidR="00EB0EEF" w:rsidRPr="00EB0EEF" w:rsidRDefault="00EB0EEF" w:rsidP="009B4B9E">
            <w:pPr>
              <w:rPr>
                <w:rFonts w:ascii="Arial" w:hAnsi="Arial" w:cs="Arial"/>
              </w:rPr>
            </w:pPr>
          </w:p>
          <w:p w14:paraId="63234886" w14:textId="77777777" w:rsidR="00EB0EEF" w:rsidRPr="00EB0EEF" w:rsidRDefault="00EB0EEF" w:rsidP="009B4B9E">
            <w:pPr>
              <w:rPr>
                <w:rFonts w:ascii="Arial" w:hAnsi="Arial" w:cs="Arial"/>
              </w:rPr>
            </w:pPr>
          </w:p>
          <w:p w14:paraId="5BB04760" w14:textId="77777777" w:rsidR="00EB0EEF" w:rsidRPr="00EB0EEF" w:rsidRDefault="00EB0EEF" w:rsidP="009B4B9E">
            <w:pPr>
              <w:rPr>
                <w:rFonts w:ascii="Arial" w:hAnsi="Arial" w:cs="Arial"/>
              </w:rPr>
            </w:pPr>
          </w:p>
        </w:tc>
      </w:tr>
    </w:tbl>
    <w:p w14:paraId="5BA21851" w14:textId="77777777" w:rsidR="00EB0EEF" w:rsidRPr="00EB0EEF" w:rsidRDefault="00EB0EEF" w:rsidP="00EB0EEF">
      <w:pPr>
        <w:spacing w:after="0"/>
        <w:rPr>
          <w:rFonts w:ascii="Arial" w:hAnsi="Arial" w:cs="Arial"/>
          <w:b/>
        </w:rPr>
      </w:pPr>
    </w:p>
    <w:p w14:paraId="6DC57342" w14:textId="7F0BE144" w:rsidR="009B4B9E" w:rsidRPr="00EB0EEF" w:rsidRDefault="00896DD7" w:rsidP="00EB0EEF">
      <w:pPr>
        <w:spacing w:after="120"/>
        <w:rPr>
          <w:rFonts w:ascii="Arial" w:hAnsi="Arial" w:cs="Arial"/>
          <w:b/>
        </w:rPr>
      </w:pPr>
      <w:r w:rsidRPr="00EB0EEF">
        <w:rPr>
          <w:rFonts w:ascii="Arial" w:hAnsi="Arial" w:cs="Arial"/>
          <w:b/>
        </w:rPr>
        <w:t>C</w:t>
      </w:r>
      <w:r w:rsidR="009B4B9E" w:rsidRPr="00EB0EEF">
        <w:rPr>
          <w:rFonts w:ascii="Arial" w:hAnsi="Arial" w:cs="Arial"/>
          <w:b/>
        </w:rPr>
        <w:t>onfirmation of Authorship</w:t>
      </w:r>
    </w:p>
    <w:p w14:paraId="4AE38C02" w14:textId="447F0960" w:rsidR="009B4B9E" w:rsidRPr="00EB0EEF" w:rsidRDefault="009B4B9E" w:rsidP="009B4B9E">
      <w:pPr>
        <w:rPr>
          <w:rFonts w:ascii="Arial" w:hAnsi="Arial" w:cs="Arial"/>
          <w:sz w:val="18"/>
        </w:rPr>
      </w:pPr>
      <w:r w:rsidRPr="00EB0EEF">
        <w:rPr>
          <w:rFonts w:ascii="Arial" w:hAnsi="Arial" w:cs="Arial"/>
          <w:sz w:val="18"/>
        </w:rPr>
        <w:t xml:space="preserve">I declare that I am the author of this submission and </w:t>
      </w:r>
      <w:r w:rsidR="00D47251" w:rsidRPr="00EB0EEF">
        <w:rPr>
          <w:rFonts w:ascii="Arial" w:hAnsi="Arial" w:cs="Arial"/>
          <w:sz w:val="18"/>
        </w:rPr>
        <w:t xml:space="preserve">I </w:t>
      </w:r>
      <w:r w:rsidRPr="00EB0EEF">
        <w:rPr>
          <w:rFonts w:ascii="Arial" w:hAnsi="Arial" w:cs="Arial"/>
          <w:sz w:val="18"/>
        </w:rPr>
        <w:t xml:space="preserve">confirm that no other parties have written or participated in the writing of the submission, except for those </w:t>
      </w:r>
      <w:r w:rsidR="00D47251" w:rsidRPr="00EB0EEF">
        <w:rPr>
          <w:rFonts w:ascii="Arial" w:hAnsi="Arial" w:cs="Arial"/>
          <w:sz w:val="18"/>
        </w:rPr>
        <w:t>above</w:t>
      </w:r>
      <w:r w:rsidRPr="00EB0EEF">
        <w:rPr>
          <w:rFonts w:ascii="Arial" w:hAnsi="Arial" w:cs="Arial"/>
          <w:sz w:val="18"/>
        </w:rPr>
        <w:t>named in this joint submission (if applicable).</w:t>
      </w:r>
    </w:p>
    <w:tbl>
      <w:tblPr>
        <w:tblStyle w:val="TableGrid"/>
        <w:tblW w:w="495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9"/>
        <w:gridCol w:w="450"/>
        <w:gridCol w:w="3957"/>
      </w:tblGrid>
      <w:tr w:rsidR="00EB0EEF" w:rsidRPr="00EB0EEF" w14:paraId="7F13C2D0" w14:textId="77777777" w:rsidTr="000028EA">
        <w:tc>
          <w:tcPr>
            <w:tcW w:w="2942" w:type="pct"/>
            <w:tcBorders>
              <w:bottom w:val="single" w:sz="4" w:space="0" w:color="000000" w:themeColor="text1"/>
            </w:tcBorders>
          </w:tcPr>
          <w:p w14:paraId="2FCD0DF7" w14:textId="063729C8" w:rsidR="00EB0EEF" w:rsidRPr="00EB0EEF" w:rsidRDefault="00EB0EEF" w:rsidP="009B4B9E">
            <w:pPr>
              <w:rPr>
                <w:rFonts w:ascii="Arial" w:hAnsi="Arial" w:cs="Arial"/>
              </w:rPr>
            </w:pPr>
          </w:p>
        </w:tc>
        <w:tc>
          <w:tcPr>
            <w:tcW w:w="210" w:type="pct"/>
          </w:tcPr>
          <w:p w14:paraId="334D0DC1" w14:textId="77777777" w:rsidR="00EB0EEF" w:rsidRPr="00EB0EEF" w:rsidRDefault="00EB0EEF" w:rsidP="009B4B9E">
            <w:pPr>
              <w:rPr>
                <w:rFonts w:ascii="Arial" w:hAnsi="Arial" w:cs="Arial"/>
              </w:rPr>
            </w:pPr>
          </w:p>
        </w:tc>
        <w:tc>
          <w:tcPr>
            <w:tcW w:w="1848" w:type="pct"/>
            <w:tcBorders>
              <w:bottom w:val="single" w:sz="4" w:space="0" w:color="000000" w:themeColor="text1"/>
            </w:tcBorders>
          </w:tcPr>
          <w:p w14:paraId="12BD532F" w14:textId="77777777" w:rsidR="00EB0EEF" w:rsidRDefault="00EB0EEF" w:rsidP="009B4B9E">
            <w:pPr>
              <w:rPr>
                <w:rFonts w:ascii="Arial" w:hAnsi="Arial" w:cs="Arial"/>
              </w:rPr>
            </w:pPr>
          </w:p>
          <w:p w14:paraId="042CEDCC" w14:textId="77777777" w:rsidR="000028EA" w:rsidRDefault="000028EA" w:rsidP="009B4B9E">
            <w:pPr>
              <w:rPr>
                <w:rFonts w:ascii="Arial" w:hAnsi="Arial" w:cs="Arial"/>
              </w:rPr>
            </w:pPr>
          </w:p>
          <w:p w14:paraId="689D8C14" w14:textId="0D4A9F26" w:rsidR="000028EA" w:rsidRPr="00EB0EEF" w:rsidRDefault="000028EA" w:rsidP="009B4B9E">
            <w:pPr>
              <w:rPr>
                <w:rFonts w:ascii="Arial" w:hAnsi="Arial" w:cs="Arial"/>
              </w:rPr>
            </w:pPr>
          </w:p>
        </w:tc>
      </w:tr>
      <w:tr w:rsidR="00EB0EEF" w:rsidRPr="00EB0EEF" w14:paraId="1BDE121B" w14:textId="77777777" w:rsidTr="000028EA">
        <w:tc>
          <w:tcPr>
            <w:tcW w:w="2942" w:type="pct"/>
            <w:tcBorders>
              <w:top w:val="single" w:sz="4" w:space="0" w:color="000000" w:themeColor="text1"/>
            </w:tcBorders>
          </w:tcPr>
          <w:p w14:paraId="3425A6D1" w14:textId="160A0BD0" w:rsidR="00EB0EEF" w:rsidRPr="00EB0EEF" w:rsidRDefault="00EB0EEF" w:rsidP="009B4B9E">
            <w:pPr>
              <w:rPr>
                <w:rFonts w:ascii="Arial" w:hAnsi="Arial" w:cs="Arial"/>
                <w:sz w:val="18"/>
              </w:rPr>
            </w:pPr>
            <w:r w:rsidRPr="00EB0EEF">
              <w:rPr>
                <w:rFonts w:ascii="Arial" w:hAnsi="Arial" w:cs="Arial"/>
                <w:sz w:val="18"/>
              </w:rPr>
              <w:t>Signature</w:t>
            </w:r>
          </w:p>
        </w:tc>
        <w:tc>
          <w:tcPr>
            <w:tcW w:w="210" w:type="pct"/>
          </w:tcPr>
          <w:p w14:paraId="09412D7D" w14:textId="77777777" w:rsidR="00EB0EEF" w:rsidRPr="00EB0EEF" w:rsidRDefault="00EB0EEF" w:rsidP="009B4B9E">
            <w:pPr>
              <w:rPr>
                <w:rFonts w:ascii="Arial" w:hAnsi="Arial" w:cs="Arial"/>
                <w:sz w:val="18"/>
              </w:rPr>
            </w:pPr>
          </w:p>
        </w:tc>
        <w:tc>
          <w:tcPr>
            <w:tcW w:w="1848" w:type="pct"/>
            <w:tcBorders>
              <w:top w:val="single" w:sz="4" w:space="0" w:color="000000" w:themeColor="text1"/>
            </w:tcBorders>
          </w:tcPr>
          <w:p w14:paraId="237D6024" w14:textId="53FC57B3" w:rsidR="00EB0EEF" w:rsidRPr="00EB0EEF" w:rsidRDefault="00EB0EEF" w:rsidP="009B4B9E">
            <w:pPr>
              <w:rPr>
                <w:rFonts w:ascii="Arial" w:hAnsi="Arial" w:cs="Arial"/>
                <w:sz w:val="18"/>
              </w:rPr>
            </w:pPr>
            <w:r w:rsidRPr="00EB0EEF">
              <w:rPr>
                <w:rFonts w:ascii="Arial" w:hAnsi="Arial" w:cs="Arial"/>
                <w:sz w:val="18"/>
              </w:rPr>
              <w:t>Date (YYYY/MM/DD)</w:t>
            </w:r>
          </w:p>
        </w:tc>
      </w:tr>
    </w:tbl>
    <w:p w14:paraId="6F387489" w14:textId="77777777" w:rsidR="00EB0EEF" w:rsidRPr="00EB0EEF" w:rsidRDefault="00EB0EEF" w:rsidP="000028EA">
      <w:pPr>
        <w:pStyle w:val="ListParagraph"/>
        <w:numPr>
          <w:ilvl w:val="0"/>
          <w:numId w:val="43"/>
        </w:numPr>
        <w:rPr>
          <w:rFonts w:ascii="Arial" w:hAnsi="Arial" w:cs="Arial"/>
          <w:b/>
          <w:color w:val="0067B9"/>
          <w:sz w:val="28"/>
          <w:szCs w:val="28"/>
        </w:rPr>
        <w:sectPr w:rsidR="00EB0EEF" w:rsidRPr="00EB0EEF" w:rsidSect="00EB0EEF">
          <w:headerReference w:type="default" r:id="rId10"/>
          <w:footerReference w:type="default" r:id="rId11"/>
          <w:headerReference w:type="first" r:id="rId12"/>
          <w:footerReference w:type="first" r:id="rId13"/>
          <w:pgSz w:w="12240" w:h="15840" w:code="1"/>
          <w:pgMar w:top="2362" w:right="821" w:bottom="1454" w:left="821" w:header="720" w:footer="720" w:gutter="0"/>
          <w:cols w:space="720"/>
          <w:titlePg/>
          <w:docGrid w:linePitch="360"/>
        </w:sectPr>
      </w:pPr>
    </w:p>
    <w:p w14:paraId="47E883B7" w14:textId="262186AD" w:rsidR="00205435" w:rsidRPr="00EB0EEF" w:rsidRDefault="00205435" w:rsidP="000028EA">
      <w:pPr>
        <w:pStyle w:val="ListParagraph"/>
        <w:numPr>
          <w:ilvl w:val="0"/>
          <w:numId w:val="43"/>
        </w:numPr>
        <w:rPr>
          <w:rFonts w:ascii="Arial" w:hAnsi="Arial" w:cs="Arial"/>
          <w:b/>
          <w:color w:val="0067B9"/>
          <w:sz w:val="24"/>
          <w:szCs w:val="28"/>
        </w:rPr>
      </w:pPr>
      <w:r w:rsidRPr="00EB0EEF">
        <w:rPr>
          <w:rFonts w:ascii="Arial" w:hAnsi="Arial" w:cs="Arial"/>
          <w:b/>
          <w:color w:val="0067B9"/>
          <w:sz w:val="24"/>
          <w:szCs w:val="28"/>
        </w:rPr>
        <w:lastRenderedPageBreak/>
        <w:t xml:space="preserve">About the </w:t>
      </w:r>
      <w:r w:rsidR="00896DD7" w:rsidRPr="00EB0EEF">
        <w:rPr>
          <w:rFonts w:ascii="Arial" w:hAnsi="Arial" w:cs="Arial"/>
          <w:b/>
          <w:color w:val="0067B9"/>
          <w:sz w:val="24"/>
          <w:szCs w:val="28"/>
        </w:rPr>
        <w:t>Drug and Indication Under Review</w:t>
      </w:r>
    </w:p>
    <w:tbl>
      <w:tblPr>
        <w:tblStyle w:val="TableGrid"/>
        <w:tblW w:w="5000" w:type="pct"/>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4255"/>
        <w:gridCol w:w="6573"/>
      </w:tblGrid>
      <w:tr w:rsidR="00121EB1" w:rsidRPr="00EB0EEF" w14:paraId="49CE9DD0" w14:textId="77777777" w:rsidTr="00EB0EEF">
        <w:tc>
          <w:tcPr>
            <w:tcW w:w="1965" w:type="pct"/>
            <w:tcBorders>
              <w:top w:val="single" w:sz="4" w:space="0" w:color="0070C0"/>
              <w:left w:val="single" w:sz="4" w:space="0" w:color="0070C0"/>
              <w:bottom w:val="single" w:sz="6" w:space="0" w:color="FFFFFF" w:themeColor="background1"/>
              <w:right w:val="single" w:sz="4" w:space="0" w:color="0070C0"/>
            </w:tcBorders>
            <w:shd w:val="clear" w:color="auto" w:fill="0067B9"/>
            <w:tcMar>
              <w:top w:w="29" w:type="dxa"/>
              <w:left w:w="115" w:type="dxa"/>
              <w:bottom w:w="29" w:type="dxa"/>
              <w:right w:w="115" w:type="dxa"/>
            </w:tcMar>
          </w:tcPr>
          <w:p w14:paraId="094B8413" w14:textId="16890770" w:rsidR="00121EB1" w:rsidRPr="00285553" w:rsidRDefault="00121EB1" w:rsidP="00EB0EEF">
            <w:pPr>
              <w:pStyle w:val="DocumentTitle"/>
              <w:tabs>
                <w:tab w:val="left" w:pos="1074"/>
              </w:tabs>
              <w:spacing w:before="80" w:after="80"/>
              <w:rPr>
                <w:color w:val="FFFFFF" w:themeColor="background1"/>
                <w:sz w:val="18"/>
                <w:szCs w:val="20"/>
              </w:rPr>
            </w:pPr>
            <w:r w:rsidRPr="00285553">
              <w:rPr>
                <w:color w:val="FFFFFF" w:themeColor="background1"/>
                <w:sz w:val="18"/>
                <w:szCs w:val="20"/>
              </w:rPr>
              <w:t xml:space="preserve">CADTH </w:t>
            </w:r>
            <w:proofErr w:type="spellStart"/>
            <w:r w:rsidRPr="00285553">
              <w:rPr>
                <w:color w:val="FFFFFF" w:themeColor="background1"/>
                <w:sz w:val="18"/>
                <w:szCs w:val="20"/>
              </w:rPr>
              <w:t>pCODR</w:t>
            </w:r>
            <w:proofErr w:type="spellEnd"/>
            <w:r w:rsidRPr="00285553">
              <w:rPr>
                <w:color w:val="FFFFFF" w:themeColor="background1"/>
                <w:sz w:val="18"/>
                <w:szCs w:val="20"/>
              </w:rPr>
              <w:t xml:space="preserve"> Project Number</w:t>
            </w:r>
          </w:p>
        </w:tc>
        <w:tc>
          <w:tcPr>
            <w:tcW w:w="3035" w:type="pct"/>
            <w:tcBorders>
              <w:left w:val="single" w:sz="4" w:space="0" w:color="0070C0"/>
            </w:tcBorders>
            <w:shd w:val="clear" w:color="auto" w:fill="auto"/>
            <w:tcMar>
              <w:top w:w="29" w:type="dxa"/>
              <w:left w:w="115" w:type="dxa"/>
              <w:bottom w:w="29" w:type="dxa"/>
              <w:right w:w="115" w:type="dxa"/>
            </w:tcMar>
          </w:tcPr>
          <w:p w14:paraId="3116913D" w14:textId="5F76AB5C" w:rsidR="00121EB1" w:rsidRPr="00E81722" w:rsidRDefault="00CB5E8A" w:rsidP="00860375">
            <w:pPr>
              <w:pStyle w:val="DocumentTitle"/>
              <w:tabs>
                <w:tab w:val="left" w:pos="1074"/>
              </w:tabs>
              <w:spacing w:before="0" w:after="0"/>
              <w:rPr>
                <w:sz w:val="18"/>
                <w:szCs w:val="20"/>
              </w:rPr>
            </w:pPr>
            <w:proofErr w:type="spellStart"/>
            <w:r w:rsidRPr="00E81722">
              <w:rPr>
                <w:sz w:val="18"/>
                <w:szCs w:val="20"/>
              </w:rPr>
              <w:t>pCODR</w:t>
            </w:r>
            <w:proofErr w:type="spellEnd"/>
            <w:r w:rsidRPr="00E81722">
              <w:rPr>
                <w:sz w:val="18"/>
                <w:szCs w:val="20"/>
              </w:rPr>
              <w:t xml:space="preserve"> 101</w:t>
            </w:r>
            <w:r w:rsidR="00F60A6E" w:rsidRPr="00E81722">
              <w:rPr>
                <w:sz w:val="18"/>
                <w:szCs w:val="20"/>
              </w:rPr>
              <w:t>9</w:t>
            </w:r>
            <w:r w:rsidR="00E81722" w:rsidRPr="00E81722">
              <w:rPr>
                <w:sz w:val="18"/>
                <w:szCs w:val="20"/>
              </w:rPr>
              <w:t>5</w:t>
            </w:r>
          </w:p>
        </w:tc>
      </w:tr>
      <w:tr w:rsidR="00F369F8" w:rsidRPr="00EB0EEF" w14:paraId="5F2EA0E8" w14:textId="77777777" w:rsidTr="00EB0EEF">
        <w:tc>
          <w:tcPr>
            <w:tcW w:w="1965" w:type="pct"/>
            <w:tcBorders>
              <w:top w:val="single" w:sz="6" w:space="0" w:color="FFFFFF" w:themeColor="background1"/>
              <w:bottom w:val="single" w:sz="4" w:space="0" w:color="FFFFFF" w:themeColor="background1"/>
            </w:tcBorders>
            <w:shd w:val="clear" w:color="auto" w:fill="0067B9"/>
            <w:tcMar>
              <w:top w:w="29" w:type="dxa"/>
              <w:left w:w="115" w:type="dxa"/>
              <w:bottom w:w="29" w:type="dxa"/>
              <w:right w:w="115" w:type="dxa"/>
            </w:tcMar>
          </w:tcPr>
          <w:p w14:paraId="659236CA" w14:textId="5B31B058" w:rsidR="00F369F8" w:rsidRPr="00285553" w:rsidRDefault="00F369F8" w:rsidP="00EB0EEF">
            <w:pPr>
              <w:pStyle w:val="DocumentTitle"/>
              <w:tabs>
                <w:tab w:val="left" w:pos="1074"/>
              </w:tabs>
              <w:spacing w:before="80" w:after="80"/>
              <w:rPr>
                <w:color w:val="FFFFFF" w:themeColor="background1"/>
                <w:sz w:val="18"/>
                <w:szCs w:val="20"/>
              </w:rPr>
            </w:pPr>
            <w:r w:rsidRPr="00285553">
              <w:rPr>
                <w:color w:val="FFFFFF" w:themeColor="background1"/>
                <w:sz w:val="18"/>
                <w:szCs w:val="20"/>
              </w:rPr>
              <w:t xml:space="preserve">Generic </w:t>
            </w:r>
            <w:r w:rsidR="00D47251" w:rsidRPr="00285553">
              <w:rPr>
                <w:color w:val="FFFFFF" w:themeColor="background1"/>
                <w:sz w:val="18"/>
                <w:szCs w:val="20"/>
              </w:rPr>
              <w:t>D</w:t>
            </w:r>
            <w:r w:rsidRPr="00285553">
              <w:rPr>
                <w:color w:val="FFFFFF" w:themeColor="background1"/>
                <w:sz w:val="18"/>
                <w:szCs w:val="20"/>
              </w:rPr>
              <w:t xml:space="preserve">rug </w:t>
            </w:r>
            <w:r w:rsidR="00D47251" w:rsidRPr="00285553">
              <w:rPr>
                <w:color w:val="FFFFFF" w:themeColor="background1"/>
                <w:sz w:val="18"/>
                <w:szCs w:val="20"/>
              </w:rPr>
              <w:t>N</w:t>
            </w:r>
            <w:r w:rsidRPr="00285553">
              <w:rPr>
                <w:color w:val="FFFFFF" w:themeColor="background1"/>
                <w:sz w:val="18"/>
                <w:szCs w:val="20"/>
              </w:rPr>
              <w:t xml:space="preserve">ame (Brand </w:t>
            </w:r>
            <w:r w:rsidR="00716B05" w:rsidRPr="00285553">
              <w:rPr>
                <w:color w:val="FFFFFF" w:themeColor="background1"/>
                <w:sz w:val="18"/>
                <w:szCs w:val="20"/>
              </w:rPr>
              <w:t>N</w:t>
            </w:r>
            <w:r w:rsidRPr="00285553">
              <w:rPr>
                <w:color w:val="FFFFFF" w:themeColor="background1"/>
                <w:sz w:val="18"/>
                <w:szCs w:val="20"/>
              </w:rPr>
              <w:t>ame)</w:t>
            </w:r>
          </w:p>
        </w:tc>
        <w:tc>
          <w:tcPr>
            <w:tcW w:w="3035" w:type="pct"/>
            <w:shd w:val="clear" w:color="auto" w:fill="auto"/>
            <w:tcMar>
              <w:top w:w="29" w:type="dxa"/>
              <w:left w:w="115" w:type="dxa"/>
              <w:bottom w:w="29" w:type="dxa"/>
              <w:right w:w="115" w:type="dxa"/>
            </w:tcMar>
          </w:tcPr>
          <w:p w14:paraId="354CD25A" w14:textId="3DA3D273" w:rsidR="00F369F8" w:rsidRPr="00E81722" w:rsidRDefault="00285553" w:rsidP="00B073A2">
            <w:pPr>
              <w:pStyle w:val="DocumentTitle"/>
              <w:tabs>
                <w:tab w:val="left" w:pos="1074"/>
              </w:tabs>
              <w:spacing w:before="0" w:after="0"/>
              <w:rPr>
                <w:sz w:val="18"/>
                <w:szCs w:val="20"/>
              </w:rPr>
            </w:pPr>
            <w:proofErr w:type="spellStart"/>
            <w:r w:rsidRPr="00E81722">
              <w:rPr>
                <w:sz w:val="18"/>
                <w:szCs w:val="20"/>
              </w:rPr>
              <w:t>Ribociclib</w:t>
            </w:r>
            <w:proofErr w:type="spellEnd"/>
            <w:r w:rsidRPr="00E81722">
              <w:rPr>
                <w:sz w:val="18"/>
                <w:szCs w:val="20"/>
              </w:rPr>
              <w:t xml:space="preserve"> (</w:t>
            </w:r>
            <w:proofErr w:type="spellStart"/>
            <w:r w:rsidRPr="00E81722">
              <w:rPr>
                <w:sz w:val="18"/>
                <w:szCs w:val="20"/>
              </w:rPr>
              <w:t>Kisqali</w:t>
            </w:r>
            <w:proofErr w:type="spellEnd"/>
            <w:r w:rsidRPr="00E81722">
              <w:rPr>
                <w:sz w:val="18"/>
                <w:szCs w:val="20"/>
              </w:rPr>
              <w:t>)</w:t>
            </w:r>
          </w:p>
        </w:tc>
      </w:tr>
      <w:tr w:rsidR="00F369F8" w:rsidRPr="00EB0EEF" w14:paraId="6CE9F74A"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1ADFD8CC" w14:textId="1C7BACB2"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Indication</w:t>
            </w:r>
          </w:p>
        </w:tc>
        <w:tc>
          <w:tcPr>
            <w:tcW w:w="3035" w:type="pct"/>
            <w:shd w:val="clear" w:color="auto" w:fill="auto"/>
            <w:tcMar>
              <w:top w:w="29" w:type="dxa"/>
              <w:left w:w="115" w:type="dxa"/>
              <w:bottom w:w="29" w:type="dxa"/>
              <w:right w:w="115" w:type="dxa"/>
            </w:tcMar>
          </w:tcPr>
          <w:p w14:paraId="188CCEE5" w14:textId="6649B578" w:rsidR="00F369F8" w:rsidRPr="00E81722" w:rsidRDefault="00285553" w:rsidP="00860375">
            <w:pPr>
              <w:pStyle w:val="DocumentTitle"/>
              <w:tabs>
                <w:tab w:val="left" w:pos="1074"/>
              </w:tabs>
              <w:spacing w:before="0" w:after="0"/>
              <w:rPr>
                <w:sz w:val="18"/>
                <w:szCs w:val="20"/>
              </w:rPr>
            </w:pPr>
            <w:r w:rsidRPr="00E81722">
              <w:rPr>
                <w:sz w:val="18"/>
                <w:szCs w:val="20"/>
              </w:rPr>
              <w:t>Advanced Breast Cancer</w:t>
            </w:r>
          </w:p>
        </w:tc>
      </w:tr>
      <w:tr w:rsidR="00F369F8" w:rsidRPr="00EB0EEF" w14:paraId="5464C665"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66C0B263" w14:textId="53C3D410"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Funding Request</w:t>
            </w:r>
          </w:p>
        </w:tc>
        <w:tc>
          <w:tcPr>
            <w:tcW w:w="3035" w:type="pct"/>
            <w:shd w:val="clear" w:color="auto" w:fill="auto"/>
            <w:tcMar>
              <w:top w:w="29" w:type="dxa"/>
              <w:left w:w="115" w:type="dxa"/>
              <w:bottom w:w="29" w:type="dxa"/>
              <w:right w:w="115" w:type="dxa"/>
            </w:tcMar>
          </w:tcPr>
          <w:p w14:paraId="09887E5F" w14:textId="740919AD" w:rsidR="00F81D31" w:rsidRPr="00CF2429" w:rsidRDefault="00CF2429" w:rsidP="00DF3211">
            <w:pPr>
              <w:pStyle w:val="DocumentTitle"/>
              <w:tabs>
                <w:tab w:val="left" w:pos="1074"/>
              </w:tabs>
              <w:spacing w:before="0" w:after="0"/>
              <w:rPr>
                <w:sz w:val="18"/>
                <w:szCs w:val="18"/>
              </w:rPr>
            </w:pPr>
            <w:r w:rsidRPr="00CF2429">
              <w:rPr>
                <w:sz w:val="18"/>
                <w:szCs w:val="18"/>
              </w:rPr>
              <w:t xml:space="preserve">In combination with </w:t>
            </w:r>
            <w:proofErr w:type="spellStart"/>
            <w:r w:rsidRPr="00CF2429">
              <w:rPr>
                <w:sz w:val="18"/>
                <w:szCs w:val="18"/>
              </w:rPr>
              <w:t>fulvestrant</w:t>
            </w:r>
            <w:proofErr w:type="spellEnd"/>
            <w:r w:rsidRPr="00CF2429">
              <w:rPr>
                <w:sz w:val="18"/>
                <w:szCs w:val="18"/>
              </w:rPr>
              <w:t xml:space="preserve"> for the treatment of postmenopausal women with HR-positive, HER2-negative advanced or metastatic breast cancer, as initial therapy or following disease progression on endocrine therapy.</w:t>
            </w:r>
          </w:p>
        </w:tc>
      </w:tr>
      <w:tr w:rsidR="00F369F8" w:rsidRPr="00E81722" w14:paraId="342A3814"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2D7DEB10" w14:textId="149E46E0" w:rsidR="00F369F8" w:rsidRPr="00285553" w:rsidRDefault="00554ADB" w:rsidP="00EB0EEF">
            <w:pPr>
              <w:pStyle w:val="DocumentTitle"/>
              <w:tabs>
                <w:tab w:val="left" w:pos="1074"/>
              </w:tabs>
              <w:spacing w:before="0" w:after="0"/>
              <w:rPr>
                <w:color w:val="FFFFFF" w:themeColor="background1"/>
                <w:sz w:val="18"/>
                <w:szCs w:val="20"/>
              </w:rPr>
            </w:pPr>
            <w:r w:rsidRPr="00285553">
              <w:rPr>
                <w:color w:val="FFFFFF" w:themeColor="background1"/>
                <w:sz w:val="18"/>
                <w:szCs w:val="20"/>
              </w:rPr>
              <w:t xml:space="preserve">Trial(s) </w:t>
            </w:r>
            <w:r w:rsidR="00D47251" w:rsidRPr="00285553">
              <w:rPr>
                <w:color w:val="FFFFFF" w:themeColor="background1"/>
                <w:sz w:val="18"/>
                <w:szCs w:val="20"/>
              </w:rPr>
              <w:t>B</w:t>
            </w:r>
            <w:r w:rsidRPr="00285553">
              <w:rPr>
                <w:color w:val="FFFFFF" w:themeColor="background1"/>
                <w:sz w:val="18"/>
                <w:szCs w:val="20"/>
              </w:rPr>
              <w:t xml:space="preserve">eing </w:t>
            </w:r>
            <w:r w:rsidR="00D47251" w:rsidRPr="00285553">
              <w:rPr>
                <w:color w:val="FFFFFF" w:themeColor="background1"/>
                <w:sz w:val="18"/>
                <w:szCs w:val="20"/>
              </w:rPr>
              <w:t>S</w:t>
            </w:r>
            <w:r w:rsidRPr="00285553">
              <w:rPr>
                <w:color w:val="FFFFFF" w:themeColor="background1"/>
                <w:sz w:val="18"/>
                <w:szCs w:val="20"/>
              </w:rPr>
              <w:t xml:space="preserve">ubmitted </w:t>
            </w:r>
            <w:r w:rsidR="00F92BE1" w:rsidRPr="00285553">
              <w:rPr>
                <w:color w:val="FFFFFF" w:themeColor="background1"/>
                <w:sz w:val="18"/>
                <w:szCs w:val="20"/>
              </w:rPr>
              <w:t>to</w:t>
            </w:r>
            <w:r w:rsidRPr="00285553">
              <w:rPr>
                <w:color w:val="FFFFFF" w:themeColor="background1"/>
                <w:sz w:val="18"/>
                <w:szCs w:val="20"/>
              </w:rPr>
              <w:t xml:space="preserve"> </w:t>
            </w:r>
            <w:proofErr w:type="spellStart"/>
            <w:r w:rsidRPr="00285553">
              <w:rPr>
                <w:color w:val="FFFFFF" w:themeColor="background1"/>
                <w:sz w:val="18"/>
                <w:szCs w:val="20"/>
              </w:rPr>
              <w:t>pCODR</w:t>
            </w:r>
            <w:r w:rsidR="00865015" w:rsidRPr="00285553">
              <w:rPr>
                <w:color w:val="FFFFFF" w:themeColor="background1"/>
                <w:sz w:val="18"/>
                <w:szCs w:val="20"/>
                <w:vertAlign w:val="superscript"/>
              </w:rPr>
              <w:t>a</w:t>
            </w:r>
            <w:proofErr w:type="spellEnd"/>
          </w:p>
        </w:tc>
        <w:tc>
          <w:tcPr>
            <w:tcW w:w="3035" w:type="pct"/>
            <w:shd w:val="clear" w:color="auto" w:fill="auto"/>
            <w:tcMar>
              <w:top w:w="29" w:type="dxa"/>
              <w:left w:w="115" w:type="dxa"/>
              <w:bottom w:w="29" w:type="dxa"/>
              <w:right w:w="115" w:type="dxa"/>
            </w:tcMar>
          </w:tcPr>
          <w:p w14:paraId="52AF8FBD" w14:textId="102FA372" w:rsidR="00CF2429" w:rsidRPr="00CF2429" w:rsidRDefault="00CF2429" w:rsidP="00285553">
            <w:pPr>
              <w:pStyle w:val="DocumentTitle"/>
              <w:numPr>
                <w:ilvl w:val="0"/>
                <w:numId w:val="50"/>
              </w:numPr>
              <w:tabs>
                <w:tab w:val="left" w:pos="1074"/>
              </w:tabs>
              <w:spacing w:before="0" w:after="0"/>
              <w:rPr>
                <w:sz w:val="18"/>
                <w:szCs w:val="18"/>
                <w:lang w:val="fr-FR"/>
              </w:rPr>
            </w:pPr>
            <w:r w:rsidRPr="00CF2429">
              <w:rPr>
                <w:color w:val="000000"/>
                <w:sz w:val="18"/>
                <w:szCs w:val="18"/>
                <w:shd w:val="clear" w:color="auto" w:fill="FFFFFF"/>
                <w:lang w:val="fr-FR"/>
              </w:rPr>
              <w:t>MONALEESA-3 (</w:t>
            </w:r>
            <w:hyperlink r:id="rId14" w:tgtFrame="_blank" w:history="1">
              <w:r w:rsidRPr="00CF2429">
                <w:rPr>
                  <w:rStyle w:val="Hyperlink"/>
                  <w:sz w:val="18"/>
                  <w:szCs w:val="18"/>
                  <w:bdr w:val="none" w:sz="0" w:space="0" w:color="auto" w:frame="1"/>
                  <w:shd w:val="clear" w:color="auto" w:fill="FFFFFF"/>
                  <w:lang w:val="fr-FR"/>
                </w:rPr>
                <w:t>NCT02422615</w:t>
              </w:r>
            </w:hyperlink>
            <w:r w:rsidRPr="00CF2429">
              <w:rPr>
                <w:color w:val="000000"/>
                <w:sz w:val="18"/>
                <w:szCs w:val="18"/>
                <w:shd w:val="clear" w:color="auto" w:fill="FFFFFF"/>
                <w:lang w:val="fr-FR"/>
              </w:rPr>
              <w:t>); </w:t>
            </w:r>
            <w:proofErr w:type="spellStart"/>
            <w:r w:rsidRPr="00CF2429">
              <w:rPr>
                <w:sz w:val="18"/>
                <w:szCs w:val="18"/>
              </w:rPr>
              <w:fldChar w:fldCharType="begin"/>
            </w:r>
            <w:r w:rsidRPr="00CF2429">
              <w:rPr>
                <w:sz w:val="18"/>
                <w:szCs w:val="18"/>
                <w:lang w:val="fr-FR"/>
              </w:rPr>
              <w:instrText xml:space="preserve"> HYPERLINK "https://ascopubs.org/doi/full/10.1200/JCO.2018.78.9909?url_ver=Z39.88-2003&amp;rfr_id=ori:rid:crossref.org&amp;rfr_dat=cr_pub%3dpubmed" \t "_blank" </w:instrText>
            </w:r>
            <w:r w:rsidRPr="00CF2429">
              <w:rPr>
                <w:sz w:val="18"/>
                <w:szCs w:val="18"/>
              </w:rPr>
              <w:fldChar w:fldCharType="separate"/>
            </w:r>
            <w:r w:rsidRPr="00CF2429">
              <w:rPr>
                <w:rStyle w:val="Hyperlink"/>
                <w:sz w:val="18"/>
                <w:szCs w:val="18"/>
                <w:bdr w:val="none" w:sz="0" w:space="0" w:color="auto" w:frame="1"/>
                <w:shd w:val="clear" w:color="auto" w:fill="FFFFFF"/>
                <w:lang w:val="fr-FR"/>
              </w:rPr>
              <w:t>Slamon</w:t>
            </w:r>
            <w:proofErr w:type="spellEnd"/>
            <w:r w:rsidRPr="00CF2429">
              <w:rPr>
                <w:rStyle w:val="Hyperlink"/>
                <w:sz w:val="18"/>
                <w:szCs w:val="18"/>
                <w:bdr w:val="none" w:sz="0" w:space="0" w:color="auto" w:frame="1"/>
                <w:shd w:val="clear" w:color="auto" w:fill="FFFFFF"/>
                <w:lang w:val="fr-FR"/>
              </w:rPr>
              <w:t xml:space="preserve"> et al, JCO 2018</w:t>
            </w:r>
            <w:r w:rsidRPr="00CF2429">
              <w:rPr>
                <w:sz w:val="18"/>
                <w:szCs w:val="18"/>
              </w:rPr>
              <w:fldChar w:fldCharType="end"/>
            </w:r>
          </w:p>
        </w:tc>
      </w:tr>
      <w:tr w:rsidR="00275E1C" w:rsidRPr="00EB0EEF" w14:paraId="51FA4D73"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3ECCDE66" w14:textId="1711CAC1" w:rsidR="00275E1C" w:rsidRPr="00285553" w:rsidRDefault="00275E1C" w:rsidP="00EB0EEF">
            <w:pPr>
              <w:pStyle w:val="DocumentTitle"/>
              <w:tabs>
                <w:tab w:val="left" w:pos="1074"/>
              </w:tabs>
              <w:spacing w:before="0" w:after="0"/>
              <w:rPr>
                <w:color w:val="FFFFFF" w:themeColor="background1"/>
                <w:sz w:val="18"/>
                <w:szCs w:val="20"/>
              </w:rPr>
            </w:pPr>
            <w:r w:rsidRPr="00285553">
              <w:rPr>
                <w:color w:val="FFFFFF" w:themeColor="background1"/>
                <w:sz w:val="18"/>
                <w:szCs w:val="20"/>
              </w:rPr>
              <w:t xml:space="preserve">Health Canada </w:t>
            </w:r>
            <w:r w:rsidR="00D47251" w:rsidRPr="00285553">
              <w:rPr>
                <w:color w:val="FFFFFF" w:themeColor="background1"/>
                <w:sz w:val="18"/>
                <w:szCs w:val="20"/>
              </w:rPr>
              <w:t>S</w:t>
            </w:r>
            <w:r w:rsidRPr="00285553">
              <w:rPr>
                <w:color w:val="FFFFFF" w:themeColor="background1"/>
                <w:sz w:val="18"/>
                <w:szCs w:val="20"/>
              </w:rPr>
              <w:t>tatus</w:t>
            </w:r>
          </w:p>
        </w:tc>
        <w:tc>
          <w:tcPr>
            <w:tcW w:w="3035" w:type="pct"/>
            <w:shd w:val="clear" w:color="auto" w:fill="auto"/>
            <w:tcMar>
              <w:top w:w="29" w:type="dxa"/>
              <w:left w:w="115" w:type="dxa"/>
              <w:bottom w:w="29" w:type="dxa"/>
              <w:right w:w="115" w:type="dxa"/>
            </w:tcMar>
          </w:tcPr>
          <w:p w14:paraId="547CC765" w14:textId="1C628067" w:rsidR="00DF3211" w:rsidRPr="00CF2429" w:rsidRDefault="000635BE" w:rsidP="00F60A6E">
            <w:pPr>
              <w:pStyle w:val="DocumentTitle"/>
              <w:tabs>
                <w:tab w:val="left" w:pos="1074"/>
              </w:tabs>
              <w:spacing w:after="0"/>
              <w:rPr>
                <w:sz w:val="18"/>
                <w:szCs w:val="20"/>
              </w:rPr>
            </w:pPr>
            <w:r w:rsidRPr="00CF2429">
              <w:rPr>
                <w:sz w:val="18"/>
                <w:szCs w:val="20"/>
              </w:rPr>
              <w:t>Pending</w:t>
            </w:r>
          </w:p>
        </w:tc>
      </w:tr>
      <w:tr w:rsidR="00F369F8" w:rsidRPr="00EB0EEF" w14:paraId="73E29B9B"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52B618C1" w14:textId="7D51B5DC" w:rsidR="00F369F8" w:rsidRPr="00DF3211" w:rsidRDefault="00716B05" w:rsidP="00EB0EEF">
            <w:pPr>
              <w:pStyle w:val="DocumentTitle"/>
              <w:tabs>
                <w:tab w:val="left" w:pos="1074"/>
              </w:tabs>
              <w:spacing w:before="0" w:after="0"/>
              <w:rPr>
                <w:color w:val="FFFFFF" w:themeColor="background1"/>
                <w:sz w:val="18"/>
                <w:szCs w:val="20"/>
              </w:rPr>
            </w:pPr>
            <w:r w:rsidRPr="00DF3211">
              <w:rPr>
                <w:color w:val="FFFFFF" w:themeColor="background1"/>
                <w:sz w:val="18"/>
                <w:szCs w:val="20"/>
              </w:rPr>
              <w:t>FDA</w:t>
            </w:r>
          </w:p>
        </w:tc>
        <w:tc>
          <w:tcPr>
            <w:tcW w:w="3035" w:type="pct"/>
            <w:shd w:val="clear" w:color="auto" w:fill="auto"/>
            <w:tcMar>
              <w:top w:w="29" w:type="dxa"/>
              <w:left w:w="115" w:type="dxa"/>
              <w:bottom w:w="29" w:type="dxa"/>
              <w:right w:w="115" w:type="dxa"/>
            </w:tcMar>
          </w:tcPr>
          <w:p w14:paraId="30C9778D" w14:textId="26E97430" w:rsidR="003920FE" w:rsidRPr="00CF2429" w:rsidRDefault="00CF2429" w:rsidP="00DF3211">
            <w:pPr>
              <w:pStyle w:val="DocumentTitle"/>
              <w:tabs>
                <w:tab w:val="left" w:pos="1074"/>
              </w:tabs>
              <w:spacing w:before="0" w:after="0"/>
              <w:rPr>
                <w:sz w:val="18"/>
                <w:szCs w:val="20"/>
              </w:rPr>
            </w:pPr>
            <w:hyperlink r:id="rId15" w:history="1">
              <w:r w:rsidR="003920FE" w:rsidRPr="00CF2429">
                <w:rPr>
                  <w:rStyle w:val="Hyperlink"/>
                  <w:sz w:val="18"/>
                  <w:szCs w:val="20"/>
                </w:rPr>
                <w:t>July 18, 2018</w:t>
              </w:r>
            </w:hyperlink>
          </w:p>
          <w:p w14:paraId="3AC44E6E" w14:textId="77777777" w:rsidR="00DF3211" w:rsidRPr="00CF2429" w:rsidRDefault="00DF3211" w:rsidP="00DF3211">
            <w:pPr>
              <w:pStyle w:val="DocumentTitle"/>
              <w:tabs>
                <w:tab w:val="left" w:pos="1074"/>
              </w:tabs>
              <w:spacing w:before="0" w:after="0"/>
              <w:rPr>
                <w:sz w:val="18"/>
                <w:szCs w:val="20"/>
              </w:rPr>
            </w:pPr>
            <w:r w:rsidRPr="00CF2429">
              <w:rPr>
                <w:sz w:val="18"/>
                <w:szCs w:val="20"/>
              </w:rPr>
              <w:t>In combination with:</w:t>
            </w:r>
          </w:p>
          <w:p w14:paraId="78DFE80A" w14:textId="77777777" w:rsidR="00DF3211" w:rsidRPr="00CF2429" w:rsidRDefault="00DF3211" w:rsidP="00DF3211">
            <w:pPr>
              <w:pStyle w:val="DocumentTitle"/>
              <w:numPr>
                <w:ilvl w:val="0"/>
                <w:numId w:val="50"/>
              </w:numPr>
              <w:tabs>
                <w:tab w:val="left" w:pos="1074"/>
              </w:tabs>
              <w:spacing w:before="0" w:after="0"/>
              <w:rPr>
                <w:sz w:val="18"/>
                <w:szCs w:val="20"/>
              </w:rPr>
            </w:pPr>
            <w:r w:rsidRPr="00CF2429">
              <w:rPr>
                <w:sz w:val="18"/>
                <w:szCs w:val="20"/>
              </w:rPr>
              <w:t>an aromatase inhibitor for the treatment of pre/perimenopausal or postmenopausal women with hormone receptor (HR)-positive, human epidermal growth factor receptor 2 (HER2)-negative advanced or metastatic breast cancer, as initial endocrine based therapy; or</w:t>
            </w:r>
          </w:p>
          <w:p w14:paraId="2EE07483" w14:textId="1FBB14BB" w:rsidR="003920FE" w:rsidRPr="00CF2429" w:rsidRDefault="00DF3211" w:rsidP="00DF3211">
            <w:pPr>
              <w:pStyle w:val="DocumentTitle"/>
              <w:numPr>
                <w:ilvl w:val="0"/>
                <w:numId w:val="50"/>
              </w:numPr>
              <w:tabs>
                <w:tab w:val="left" w:pos="1074"/>
              </w:tabs>
              <w:spacing w:before="0" w:after="0"/>
              <w:rPr>
                <w:sz w:val="18"/>
                <w:szCs w:val="20"/>
              </w:rPr>
            </w:pPr>
            <w:proofErr w:type="spellStart"/>
            <w:r w:rsidRPr="00CF2429">
              <w:rPr>
                <w:sz w:val="18"/>
                <w:szCs w:val="20"/>
              </w:rPr>
              <w:t>fulvestrant</w:t>
            </w:r>
            <w:proofErr w:type="spellEnd"/>
            <w:r w:rsidRPr="00CF2429">
              <w:rPr>
                <w:sz w:val="18"/>
                <w:szCs w:val="20"/>
              </w:rPr>
              <w:t xml:space="preserve"> for the treatment of postmenopausal women with HR-positive, HER2-negative advanced or metastatic breast cancer, as initial endocrine based therapy or following disease progression on endocrine therapy.</w:t>
            </w:r>
          </w:p>
        </w:tc>
      </w:tr>
      <w:tr w:rsidR="00F369F8" w:rsidRPr="00EB0EEF" w14:paraId="0DA12E48"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5778773A" w14:textId="190BF2FD" w:rsidR="00F369F8" w:rsidRPr="00860375" w:rsidRDefault="00275E1C" w:rsidP="00EB0EEF">
            <w:pPr>
              <w:pStyle w:val="DocumentTitle"/>
              <w:tabs>
                <w:tab w:val="left" w:pos="1074"/>
              </w:tabs>
              <w:spacing w:before="0" w:after="0"/>
              <w:rPr>
                <w:color w:val="FFFFFF" w:themeColor="background1"/>
                <w:sz w:val="18"/>
                <w:szCs w:val="20"/>
              </w:rPr>
            </w:pPr>
            <w:r w:rsidRPr="00860375">
              <w:rPr>
                <w:color w:val="FFFFFF" w:themeColor="background1"/>
                <w:sz w:val="18"/>
                <w:szCs w:val="20"/>
              </w:rPr>
              <w:t>E</w:t>
            </w:r>
            <w:r w:rsidR="00647D2C" w:rsidRPr="00860375">
              <w:rPr>
                <w:color w:val="FFFFFF" w:themeColor="background1"/>
                <w:sz w:val="18"/>
                <w:szCs w:val="20"/>
              </w:rPr>
              <w:t xml:space="preserve">uropean </w:t>
            </w:r>
            <w:r w:rsidRPr="00860375">
              <w:rPr>
                <w:color w:val="FFFFFF" w:themeColor="background1"/>
                <w:sz w:val="18"/>
                <w:szCs w:val="20"/>
              </w:rPr>
              <w:t>M</w:t>
            </w:r>
            <w:r w:rsidR="00647D2C" w:rsidRPr="00860375">
              <w:rPr>
                <w:color w:val="FFFFFF" w:themeColor="background1"/>
                <w:sz w:val="18"/>
                <w:szCs w:val="20"/>
              </w:rPr>
              <w:t xml:space="preserve">edicines </w:t>
            </w:r>
            <w:r w:rsidRPr="00860375">
              <w:rPr>
                <w:color w:val="FFFFFF" w:themeColor="background1"/>
                <w:sz w:val="18"/>
                <w:szCs w:val="20"/>
              </w:rPr>
              <w:t>A</w:t>
            </w:r>
            <w:r w:rsidR="00647D2C" w:rsidRPr="00860375">
              <w:rPr>
                <w:color w:val="FFFFFF" w:themeColor="background1"/>
                <w:sz w:val="18"/>
                <w:szCs w:val="20"/>
              </w:rPr>
              <w:t>gency</w:t>
            </w:r>
            <w:r w:rsidRPr="00860375">
              <w:rPr>
                <w:color w:val="FFFFFF" w:themeColor="background1"/>
                <w:sz w:val="18"/>
                <w:szCs w:val="20"/>
              </w:rPr>
              <w:t xml:space="preserve"> </w:t>
            </w:r>
            <w:r w:rsidR="00716B05" w:rsidRPr="00860375">
              <w:rPr>
                <w:color w:val="FFFFFF" w:themeColor="background1"/>
                <w:sz w:val="18"/>
                <w:szCs w:val="20"/>
              </w:rPr>
              <w:t>S</w:t>
            </w:r>
            <w:r w:rsidRPr="00860375">
              <w:rPr>
                <w:color w:val="FFFFFF" w:themeColor="background1"/>
                <w:sz w:val="18"/>
                <w:szCs w:val="20"/>
              </w:rPr>
              <w:t>tatus</w:t>
            </w:r>
          </w:p>
        </w:tc>
        <w:tc>
          <w:tcPr>
            <w:tcW w:w="3035" w:type="pct"/>
            <w:shd w:val="clear" w:color="auto" w:fill="auto"/>
            <w:tcMar>
              <w:top w:w="29" w:type="dxa"/>
              <w:left w:w="115" w:type="dxa"/>
              <w:bottom w:w="29" w:type="dxa"/>
              <w:right w:w="115" w:type="dxa"/>
            </w:tcMar>
          </w:tcPr>
          <w:p w14:paraId="4D980699" w14:textId="73431C45" w:rsidR="00DF3211" w:rsidRPr="00CF2429" w:rsidRDefault="00CF2429" w:rsidP="00DF3211">
            <w:pPr>
              <w:pStyle w:val="DocumentTitle"/>
              <w:tabs>
                <w:tab w:val="left" w:pos="1074"/>
              </w:tabs>
              <w:spacing w:before="0" w:after="0"/>
              <w:rPr>
                <w:sz w:val="18"/>
                <w:szCs w:val="20"/>
              </w:rPr>
            </w:pPr>
            <w:hyperlink r:id="rId16" w:history="1">
              <w:r w:rsidR="00DF3211" w:rsidRPr="00CF2429">
                <w:rPr>
                  <w:rStyle w:val="Hyperlink"/>
                  <w:sz w:val="18"/>
                  <w:szCs w:val="20"/>
                </w:rPr>
                <w:t>August 31, 2017</w:t>
              </w:r>
            </w:hyperlink>
          </w:p>
          <w:p w14:paraId="6CD50002" w14:textId="5EB7D5F5" w:rsidR="00DF3211" w:rsidRPr="00CF2429" w:rsidRDefault="00DF3211" w:rsidP="00DF3211">
            <w:pPr>
              <w:pStyle w:val="DocumentTitle"/>
              <w:tabs>
                <w:tab w:val="left" w:pos="1074"/>
              </w:tabs>
              <w:spacing w:after="0"/>
              <w:rPr>
                <w:sz w:val="18"/>
                <w:szCs w:val="20"/>
              </w:rPr>
            </w:pPr>
            <w:r w:rsidRPr="00CF2429">
              <w:rPr>
                <w:sz w:val="18"/>
                <w:szCs w:val="20"/>
              </w:rPr>
              <w:t xml:space="preserve">For the treatment of women with hormone receptor (HR)-positive, human epidermal growth factor receptor 2 (HER2)-negative locally advanced or metastatic breast cancer in combination with an aromatase inhibitor or </w:t>
            </w:r>
            <w:proofErr w:type="spellStart"/>
            <w:r w:rsidRPr="00CF2429">
              <w:rPr>
                <w:sz w:val="18"/>
                <w:szCs w:val="20"/>
              </w:rPr>
              <w:t>fulvestrant</w:t>
            </w:r>
            <w:proofErr w:type="spellEnd"/>
            <w:r w:rsidRPr="00CF2429">
              <w:rPr>
                <w:sz w:val="18"/>
                <w:szCs w:val="20"/>
              </w:rPr>
              <w:t xml:space="preserve"> as initial endocrine-based therapy, or in women who have received prior endocrine therapy.</w:t>
            </w:r>
          </w:p>
          <w:p w14:paraId="4382D7E4" w14:textId="17D0021C" w:rsidR="00F60A6E" w:rsidRPr="00CF2429" w:rsidRDefault="00DF3211" w:rsidP="00DF3211">
            <w:pPr>
              <w:pStyle w:val="DocumentTitle"/>
              <w:tabs>
                <w:tab w:val="left" w:pos="1074"/>
              </w:tabs>
              <w:spacing w:after="0"/>
              <w:rPr>
                <w:sz w:val="18"/>
                <w:szCs w:val="20"/>
              </w:rPr>
            </w:pPr>
            <w:r w:rsidRPr="00CF2429">
              <w:rPr>
                <w:sz w:val="18"/>
                <w:szCs w:val="20"/>
              </w:rPr>
              <w:t>In pre- or perimenopausal women, the endocrine therapy should be combined with a luteinising hormone-releasing hormone (LHRH) agonist.</w:t>
            </w:r>
          </w:p>
        </w:tc>
      </w:tr>
      <w:tr w:rsidR="003100FC" w:rsidRPr="00EB0EEF" w14:paraId="7869AB95"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7F4868CE" w14:textId="7849F4F4" w:rsidR="003100FC" w:rsidRPr="003920FE" w:rsidRDefault="003100FC" w:rsidP="00EB0EEF">
            <w:pPr>
              <w:pStyle w:val="DocumentTitle"/>
              <w:tabs>
                <w:tab w:val="left" w:pos="1074"/>
              </w:tabs>
              <w:spacing w:before="0" w:after="0"/>
              <w:rPr>
                <w:color w:val="FFFFFF" w:themeColor="background1"/>
                <w:sz w:val="18"/>
                <w:szCs w:val="20"/>
              </w:rPr>
            </w:pPr>
            <w:r w:rsidRPr="003920FE">
              <w:rPr>
                <w:color w:val="FFFFFF" w:themeColor="background1"/>
                <w:sz w:val="18"/>
                <w:szCs w:val="20"/>
              </w:rPr>
              <w:t xml:space="preserve">Practice </w:t>
            </w:r>
            <w:proofErr w:type="spellStart"/>
            <w:r w:rsidRPr="003920FE">
              <w:rPr>
                <w:color w:val="FFFFFF" w:themeColor="background1"/>
                <w:sz w:val="18"/>
                <w:szCs w:val="20"/>
              </w:rPr>
              <w:t>Guidelines</w:t>
            </w:r>
            <w:r w:rsidR="00D47251" w:rsidRPr="003920FE">
              <w:rPr>
                <w:color w:val="FFFFFF" w:themeColor="background1"/>
                <w:sz w:val="18"/>
                <w:szCs w:val="20"/>
                <w:vertAlign w:val="superscript"/>
              </w:rPr>
              <w:t>a</w:t>
            </w:r>
            <w:proofErr w:type="spellEnd"/>
          </w:p>
        </w:tc>
        <w:tc>
          <w:tcPr>
            <w:tcW w:w="3035" w:type="pct"/>
            <w:shd w:val="clear" w:color="auto" w:fill="auto"/>
            <w:tcMar>
              <w:top w:w="29" w:type="dxa"/>
              <w:left w:w="115" w:type="dxa"/>
              <w:bottom w:w="29" w:type="dxa"/>
              <w:right w:w="115" w:type="dxa"/>
            </w:tcMar>
          </w:tcPr>
          <w:p w14:paraId="12D271F5" w14:textId="3BAE212E" w:rsidR="000635BE" w:rsidRPr="00CF2429" w:rsidRDefault="00CF2429" w:rsidP="00860375">
            <w:pPr>
              <w:pStyle w:val="DocumentTitle"/>
              <w:tabs>
                <w:tab w:val="left" w:pos="1074"/>
              </w:tabs>
              <w:spacing w:before="0" w:after="0"/>
              <w:rPr>
                <w:sz w:val="18"/>
                <w:szCs w:val="20"/>
              </w:rPr>
            </w:pPr>
            <w:hyperlink r:id="rId17" w:history="1">
              <w:r w:rsidR="003920FE" w:rsidRPr="00CF2429">
                <w:rPr>
                  <w:rStyle w:val="Hyperlink"/>
                  <w:sz w:val="18"/>
                  <w:szCs w:val="20"/>
                </w:rPr>
                <w:t>NCCN Guidelines for Breast Cancer.</w:t>
              </w:r>
            </w:hyperlink>
          </w:p>
          <w:p w14:paraId="1A662394" w14:textId="77777777" w:rsidR="003920FE" w:rsidRPr="00CF2429" w:rsidRDefault="003920FE" w:rsidP="00860375">
            <w:pPr>
              <w:pStyle w:val="DocumentTitle"/>
              <w:tabs>
                <w:tab w:val="left" w:pos="1074"/>
              </w:tabs>
              <w:spacing w:before="0" w:after="0"/>
              <w:rPr>
                <w:sz w:val="18"/>
                <w:szCs w:val="20"/>
              </w:rPr>
            </w:pPr>
          </w:p>
          <w:p w14:paraId="17E99E46" w14:textId="5AD62728" w:rsidR="000635BE" w:rsidRPr="00CF2429" w:rsidRDefault="003920FE" w:rsidP="003920FE">
            <w:pPr>
              <w:pStyle w:val="DocumentTitle"/>
              <w:tabs>
                <w:tab w:val="left" w:pos="1074"/>
              </w:tabs>
              <w:spacing w:before="0" w:after="0"/>
              <w:rPr>
                <w:sz w:val="18"/>
                <w:szCs w:val="18"/>
              </w:rPr>
            </w:pPr>
            <w:r w:rsidRPr="00CF2429">
              <w:rPr>
                <w:sz w:val="18"/>
                <w:szCs w:val="20"/>
              </w:rPr>
              <w:t>4th ESO–ESMO International Consensus Guidelines for Advanced Breast Cancer (ABC 4)</w:t>
            </w:r>
            <w:r w:rsidRPr="00CF2429">
              <w:rPr>
                <w:sz w:val="18"/>
                <w:szCs w:val="18"/>
              </w:rPr>
              <w:t xml:space="preserve">. </w:t>
            </w:r>
            <w:hyperlink r:id="rId18" w:history="1">
              <w:r w:rsidRPr="00CF2429">
                <w:rPr>
                  <w:rStyle w:val="Hyperlink"/>
                  <w:sz w:val="18"/>
                  <w:szCs w:val="18"/>
                </w:rPr>
                <w:t>Ann Oncol (2018); 29: 1634–1657</w:t>
              </w:r>
            </w:hyperlink>
            <w:r w:rsidRPr="00CF2429">
              <w:rPr>
                <w:sz w:val="18"/>
                <w:szCs w:val="18"/>
              </w:rPr>
              <w:t xml:space="preserve"> </w:t>
            </w:r>
          </w:p>
        </w:tc>
      </w:tr>
      <w:tr w:rsidR="00420EEA" w:rsidRPr="00EB0EEF" w14:paraId="5A5541E3" w14:textId="77777777" w:rsidTr="00F60A6E">
        <w:trPr>
          <w:trHeight w:val="534"/>
        </w:trPr>
        <w:tc>
          <w:tcPr>
            <w:tcW w:w="1965" w:type="pct"/>
            <w:tcBorders>
              <w:top w:val="single" w:sz="4" w:space="0" w:color="FFFFFF" w:themeColor="background1"/>
            </w:tcBorders>
            <w:shd w:val="clear" w:color="auto" w:fill="0067B9"/>
            <w:tcMar>
              <w:top w:w="29" w:type="dxa"/>
              <w:left w:w="115" w:type="dxa"/>
              <w:bottom w:w="29" w:type="dxa"/>
              <w:right w:w="115" w:type="dxa"/>
            </w:tcMar>
          </w:tcPr>
          <w:p w14:paraId="7E9DE1CF" w14:textId="633A3342" w:rsidR="00420EEA" w:rsidRPr="00E81722" w:rsidRDefault="00420EEA" w:rsidP="00EB0EEF">
            <w:pPr>
              <w:pStyle w:val="DocumentTitle"/>
              <w:tabs>
                <w:tab w:val="left" w:pos="1074"/>
              </w:tabs>
              <w:spacing w:before="0" w:after="0"/>
              <w:rPr>
                <w:color w:val="FFFFFF" w:themeColor="background1"/>
                <w:sz w:val="18"/>
                <w:szCs w:val="20"/>
              </w:rPr>
            </w:pPr>
            <w:r w:rsidRPr="00E81722">
              <w:rPr>
                <w:color w:val="FFFFFF" w:themeColor="background1"/>
                <w:sz w:val="18"/>
                <w:szCs w:val="20"/>
              </w:rPr>
              <w:t>Provincial Funding of Current Treatments or Funding Algorithm</w:t>
            </w:r>
          </w:p>
        </w:tc>
        <w:tc>
          <w:tcPr>
            <w:tcW w:w="3035" w:type="pct"/>
            <w:shd w:val="clear" w:color="auto" w:fill="auto"/>
            <w:tcMar>
              <w:top w:w="29" w:type="dxa"/>
              <w:left w:w="115" w:type="dxa"/>
              <w:bottom w:w="29" w:type="dxa"/>
              <w:right w:w="115" w:type="dxa"/>
            </w:tcMar>
          </w:tcPr>
          <w:p w14:paraId="1B2F0E02" w14:textId="77777777" w:rsidR="000635BE" w:rsidRPr="00E81722" w:rsidRDefault="008F2C64" w:rsidP="000635BE">
            <w:pPr>
              <w:pStyle w:val="DocumentTitle"/>
              <w:tabs>
                <w:tab w:val="left" w:pos="1074"/>
              </w:tabs>
              <w:spacing w:after="0"/>
              <w:rPr>
                <w:sz w:val="18"/>
                <w:szCs w:val="18"/>
              </w:rPr>
            </w:pPr>
            <w:r w:rsidRPr="00E81722">
              <w:rPr>
                <w:sz w:val="18"/>
                <w:szCs w:val="18"/>
              </w:rPr>
              <w:t xml:space="preserve">Various aromatase inhibitors are available for initial treatment of advanced or metastatic disease in HR positive, HER-2 negative breast cancer. These include anastrozole, exemestane and letrozole.  </w:t>
            </w:r>
            <w:proofErr w:type="spellStart"/>
            <w:r w:rsidRPr="00E81722">
              <w:rPr>
                <w:sz w:val="18"/>
                <w:szCs w:val="18"/>
              </w:rPr>
              <w:t>Palbociclib</w:t>
            </w:r>
            <w:proofErr w:type="spellEnd"/>
            <w:r w:rsidRPr="00E81722">
              <w:rPr>
                <w:sz w:val="18"/>
                <w:szCs w:val="18"/>
              </w:rPr>
              <w:t xml:space="preserve"> plus letrozole is also available in almost all jurisdictions while </w:t>
            </w:r>
            <w:proofErr w:type="spellStart"/>
            <w:r w:rsidRPr="00E81722">
              <w:rPr>
                <w:sz w:val="18"/>
                <w:szCs w:val="18"/>
              </w:rPr>
              <w:t>ribociclib</w:t>
            </w:r>
            <w:proofErr w:type="spellEnd"/>
            <w:r w:rsidRPr="00E81722">
              <w:rPr>
                <w:sz w:val="18"/>
                <w:szCs w:val="18"/>
              </w:rPr>
              <w:t xml:space="preserve"> (in combination with letrozole) as an initial endocrine-based therapy is under provincial consideration. </w:t>
            </w:r>
            <w:proofErr w:type="spellStart"/>
            <w:r w:rsidRPr="00E81722">
              <w:rPr>
                <w:sz w:val="18"/>
                <w:szCs w:val="18"/>
              </w:rPr>
              <w:t>Abemaciclib</w:t>
            </w:r>
            <w:proofErr w:type="spellEnd"/>
            <w:r w:rsidRPr="00E81722">
              <w:rPr>
                <w:sz w:val="18"/>
                <w:szCs w:val="18"/>
              </w:rPr>
              <w:t xml:space="preserve"> in combination with an aromatase inhibitor or </w:t>
            </w:r>
            <w:proofErr w:type="spellStart"/>
            <w:r w:rsidRPr="00E81722">
              <w:rPr>
                <w:sz w:val="18"/>
                <w:szCs w:val="18"/>
              </w:rPr>
              <w:t>fulvestrant</w:t>
            </w:r>
            <w:proofErr w:type="spellEnd"/>
            <w:r w:rsidRPr="00E81722">
              <w:rPr>
                <w:sz w:val="18"/>
                <w:szCs w:val="18"/>
              </w:rPr>
              <w:t xml:space="preserve"> was also recently reviewed at </w:t>
            </w:r>
            <w:proofErr w:type="spellStart"/>
            <w:r w:rsidRPr="00E81722">
              <w:rPr>
                <w:sz w:val="18"/>
                <w:szCs w:val="18"/>
              </w:rPr>
              <w:t>pCODR</w:t>
            </w:r>
            <w:proofErr w:type="spellEnd"/>
            <w:r w:rsidRPr="00E81722">
              <w:rPr>
                <w:sz w:val="18"/>
                <w:szCs w:val="18"/>
              </w:rPr>
              <w:t xml:space="preserve"> and received positive conditional reimbursement recommendations.</w:t>
            </w:r>
          </w:p>
          <w:p w14:paraId="09ECBE82" w14:textId="63E3EEC0" w:rsidR="00285553" w:rsidRPr="00E81722" w:rsidRDefault="00285553" w:rsidP="000635BE">
            <w:pPr>
              <w:pStyle w:val="DocumentTitle"/>
              <w:tabs>
                <w:tab w:val="left" w:pos="1074"/>
              </w:tabs>
              <w:spacing w:after="0"/>
              <w:rPr>
                <w:color w:val="C00000"/>
                <w:sz w:val="18"/>
                <w:szCs w:val="18"/>
              </w:rPr>
            </w:pPr>
            <w:r w:rsidRPr="00E81722">
              <w:rPr>
                <w:sz w:val="18"/>
                <w:szCs w:val="18"/>
              </w:rPr>
              <w:t xml:space="preserve">See Appendix B – Provincial Funding of Treatments for </w:t>
            </w:r>
            <w:proofErr w:type="spellStart"/>
            <w:r w:rsidRPr="00E81722">
              <w:rPr>
                <w:sz w:val="18"/>
                <w:szCs w:val="18"/>
              </w:rPr>
              <w:t>Metastaitc</w:t>
            </w:r>
            <w:proofErr w:type="spellEnd"/>
            <w:r w:rsidRPr="00E81722">
              <w:rPr>
                <w:sz w:val="18"/>
                <w:szCs w:val="18"/>
              </w:rPr>
              <w:t xml:space="preserve"> Breast Cancer</w:t>
            </w:r>
          </w:p>
        </w:tc>
      </w:tr>
    </w:tbl>
    <w:p w14:paraId="4B77B5ED" w14:textId="050AF19B" w:rsidR="00275E1C" w:rsidRPr="00EB0EEF" w:rsidRDefault="00D47251" w:rsidP="00EB0EEF">
      <w:pPr>
        <w:spacing w:before="120" w:after="0"/>
        <w:rPr>
          <w:rFonts w:ascii="Arial" w:eastAsia="Times New Roman" w:hAnsi="Arial" w:cs="Arial"/>
          <w:b/>
          <w:color w:val="0067B9"/>
          <w:sz w:val="28"/>
          <w:szCs w:val="28"/>
        </w:rPr>
      </w:pPr>
      <w:r w:rsidRPr="00EB0EEF">
        <w:rPr>
          <w:rFonts w:ascii="Arial" w:hAnsi="Arial" w:cs="Arial"/>
          <w:sz w:val="14"/>
          <w:vertAlign w:val="superscript"/>
        </w:rPr>
        <w:t>a</w:t>
      </w:r>
      <w:r w:rsidRPr="00EB0EEF">
        <w:rPr>
          <w:rFonts w:ascii="Arial" w:hAnsi="Arial" w:cs="Arial"/>
          <w:sz w:val="14"/>
        </w:rPr>
        <w:t xml:space="preserve"> </w:t>
      </w:r>
      <w:r w:rsidR="001E2332" w:rsidRPr="00EB0EEF">
        <w:rPr>
          <w:rFonts w:ascii="Arial" w:hAnsi="Arial" w:cs="Arial"/>
          <w:sz w:val="14"/>
        </w:rPr>
        <w:t xml:space="preserve">Please note that access to some online publications require subscription. </w:t>
      </w:r>
      <w:r w:rsidR="00275E1C" w:rsidRPr="00EB0EEF">
        <w:rPr>
          <w:rFonts w:ascii="Arial" w:hAnsi="Arial" w:cs="Arial"/>
          <w:b/>
          <w:color w:val="0067B9"/>
          <w:sz w:val="28"/>
          <w:szCs w:val="28"/>
        </w:rPr>
        <w:br w:type="page"/>
      </w:r>
    </w:p>
    <w:p w14:paraId="3E11D993" w14:textId="1F02DA26" w:rsidR="00205435" w:rsidRPr="00EB0EEF" w:rsidRDefault="00205435" w:rsidP="000028EA">
      <w:pPr>
        <w:pStyle w:val="BodyCopy"/>
        <w:numPr>
          <w:ilvl w:val="0"/>
          <w:numId w:val="43"/>
        </w:numPr>
        <w:spacing w:after="120" w:line="240" w:lineRule="auto"/>
        <w:rPr>
          <w:b/>
          <w:color w:val="0067B9"/>
          <w:sz w:val="24"/>
          <w:szCs w:val="28"/>
        </w:rPr>
      </w:pPr>
      <w:r w:rsidRPr="00EB0EEF">
        <w:rPr>
          <w:b/>
          <w:color w:val="0067B9"/>
          <w:sz w:val="24"/>
          <w:szCs w:val="28"/>
        </w:rPr>
        <w:lastRenderedPageBreak/>
        <w:t>Key Questions for Clinician Input</w:t>
      </w:r>
    </w:p>
    <w:p w14:paraId="764D4ADE" w14:textId="69885FD3" w:rsidR="007F0BD8" w:rsidRPr="00EB0EEF" w:rsidRDefault="00B57740" w:rsidP="00EB0EEF">
      <w:pPr>
        <w:pStyle w:val="Heading2"/>
        <w:tabs>
          <w:tab w:val="clear" w:pos="0"/>
          <w:tab w:val="clear" w:pos="720"/>
        </w:tabs>
        <w:spacing w:before="120" w:after="60"/>
        <w:ind w:left="806" w:hanging="446"/>
        <w:rPr>
          <w:rFonts w:ascii="Arial" w:hAnsi="Arial" w:cs="Arial"/>
          <w:spacing w:val="0"/>
          <w:sz w:val="18"/>
          <w:szCs w:val="21"/>
        </w:rPr>
      </w:pPr>
      <w:bookmarkStart w:id="0" w:name="_Toc291572531"/>
      <w:bookmarkStart w:id="1" w:name="_Toc439923596"/>
      <w:r w:rsidRPr="00EB0EEF">
        <w:rPr>
          <w:rFonts w:ascii="Arial" w:hAnsi="Arial" w:cs="Arial"/>
          <w:spacing w:val="0"/>
          <w:sz w:val="18"/>
        </w:rPr>
        <w:t>3</w:t>
      </w:r>
      <w:r w:rsidR="00BB58A4" w:rsidRPr="00EB0EEF">
        <w:rPr>
          <w:rFonts w:ascii="Arial" w:hAnsi="Arial" w:cs="Arial"/>
          <w:spacing w:val="0"/>
          <w:sz w:val="18"/>
        </w:rPr>
        <w:t xml:space="preserve">.1 </w:t>
      </w:r>
      <w:r w:rsidR="00EB0EEF" w:rsidRPr="00EB0EEF">
        <w:rPr>
          <w:rFonts w:ascii="Arial" w:hAnsi="Arial" w:cs="Arial"/>
          <w:spacing w:val="0"/>
          <w:sz w:val="18"/>
        </w:rPr>
        <w:tab/>
      </w:r>
      <w:r w:rsidR="00BB58A4" w:rsidRPr="00EB0EEF">
        <w:rPr>
          <w:rFonts w:ascii="Arial" w:hAnsi="Arial" w:cs="Arial"/>
          <w:spacing w:val="0"/>
          <w:sz w:val="18"/>
        </w:rPr>
        <w:t xml:space="preserve">Current </w:t>
      </w:r>
      <w:r w:rsidR="00716B05" w:rsidRPr="00EB0EEF">
        <w:rPr>
          <w:rFonts w:ascii="Arial" w:hAnsi="Arial" w:cs="Arial"/>
          <w:spacing w:val="0"/>
          <w:sz w:val="18"/>
        </w:rPr>
        <w:t>Treatment(s) for the Indication Under Review:</w:t>
      </w:r>
      <w:bookmarkEnd w:id="0"/>
      <w:bookmarkEnd w:id="1"/>
    </w:p>
    <w:p w14:paraId="73FB1B8B" w14:textId="0A8999B5" w:rsidR="001855C2" w:rsidRPr="00EB0EEF" w:rsidRDefault="001855C2" w:rsidP="000028EA">
      <w:pPr>
        <w:pStyle w:val="pCODR11Bullet1stLevel"/>
        <w:numPr>
          <w:ilvl w:val="0"/>
          <w:numId w:val="42"/>
        </w:numPr>
        <w:spacing w:after="60" w:line="276" w:lineRule="auto"/>
        <w:ind w:left="1094" w:right="864" w:hanging="187"/>
        <w:rPr>
          <w:rFonts w:ascii="Arial" w:hAnsi="Arial" w:cs="Arial"/>
          <w:sz w:val="18"/>
        </w:rPr>
      </w:pPr>
      <w:r w:rsidRPr="00EB0EEF">
        <w:rPr>
          <w:rFonts w:ascii="Arial" w:hAnsi="Arial" w:cs="Arial"/>
          <w:sz w:val="18"/>
        </w:rPr>
        <w:t xml:space="preserve">If </w:t>
      </w:r>
      <w:r w:rsidR="00251A5B" w:rsidRPr="00EB0EEF">
        <w:rPr>
          <w:rFonts w:ascii="Arial" w:hAnsi="Arial" w:cs="Arial"/>
          <w:sz w:val="18"/>
        </w:rPr>
        <w:t xml:space="preserve">this is </w:t>
      </w:r>
      <w:r w:rsidRPr="00EB0EEF">
        <w:rPr>
          <w:rFonts w:ascii="Arial" w:hAnsi="Arial" w:cs="Arial"/>
          <w:sz w:val="18"/>
        </w:rPr>
        <w:t xml:space="preserve">different than what is listed in the Provincial Funding of Current Treatments </w:t>
      </w:r>
      <w:r w:rsidR="00251A5B" w:rsidRPr="00EB0EEF">
        <w:rPr>
          <w:rFonts w:ascii="Arial" w:hAnsi="Arial" w:cs="Arial"/>
          <w:sz w:val="18"/>
        </w:rPr>
        <w:t xml:space="preserve">or Funding Algorithm on the </w:t>
      </w:r>
      <w:r w:rsidRPr="00EB0EEF">
        <w:rPr>
          <w:rFonts w:ascii="Arial" w:hAnsi="Arial" w:cs="Arial"/>
          <w:sz w:val="18"/>
        </w:rPr>
        <w:t>previous page, identify the treatment(s) you would use</w:t>
      </w:r>
      <w:r w:rsidR="00251A5B" w:rsidRPr="00EB0EEF">
        <w:rPr>
          <w:rFonts w:ascii="Arial" w:hAnsi="Arial" w:cs="Arial"/>
          <w:sz w:val="18"/>
        </w:rPr>
        <w:t>.</w:t>
      </w:r>
      <w:r w:rsidRPr="00EB0EEF">
        <w:rPr>
          <w:rFonts w:ascii="Arial" w:hAnsi="Arial" w:cs="Arial"/>
          <w:sz w:val="18"/>
        </w:rPr>
        <w:t xml:space="preserve"> </w:t>
      </w:r>
    </w:p>
    <w:p w14:paraId="0E3E250E" w14:textId="62930CB1" w:rsidR="007F0BD8" w:rsidRPr="00EB0EEF" w:rsidRDefault="001855C2" w:rsidP="000028EA">
      <w:pPr>
        <w:pStyle w:val="pCODR11Bullet1stLevel"/>
        <w:numPr>
          <w:ilvl w:val="0"/>
          <w:numId w:val="42"/>
        </w:numPr>
        <w:spacing w:after="120" w:line="276" w:lineRule="auto"/>
        <w:ind w:left="1094" w:right="864" w:hanging="187"/>
        <w:rPr>
          <w:rFonts w:ascii="Arial" w:hAnsi="Arial" w:cs="Arial"/>
          <w:sz w:val="18"/>
        </w:rPr>
      </w:pPr>
      <w:r w:rsidRPr="00EB0EEF">
        <w:rPr>
          <w:rFonts w:ascii="Arial" w:hAnsi="Arial" w:cs="Arial"/>
          <w:sz w:val="18"/>
        </w:rPr>
        <w:t xml:space="preserve">If more than one treatment </w:t>
      </w:r>
      <w:r w:rsidR="00CD64AE" w:rsidRPr="00EB0EEF">
        <w:rPr>
          <w:rFonts w:ascii="Arial" w:hAnsi="Arial" w:cs="Arial"/>
          <w:sz w:val="18"/>
        </w:rPr>
        <w:t xml:space="preserve">is </w:t>
      </w:r>
      <w:r w:rsidRPr="00EB0EEF">
        <w:rPr>
          <w:rFonts w:ascii="Arial" w:hAnsi="Arial" w:cs="Arial"/>
          <w:sz w:val="18"/>
        </w:rPr>
        <w:t>funded in your province, identify the treatment(s) that would be the most appropriate comparator for the drug under review</w:t>
      </w:r>
      <w:r w:rsidR="00251A5B" w:rsidRPr="00EB0EEF">
        <w:rPr>
          <w:rFonts w:ascii="Arial" w:hAnsi="Arial" w:cs="Arial"/>
          <w:sz w:val="18"/>
        </w:rPr>
        <w:t>.</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EB0EEF" w:rsidRPr="00EB0EEF" w14:paraId="760BE8AC" w14:textId="77777777" w:rsidTr="00EB0EEF">
        <w:tc>
          <w:tcPr>
            <w:tcW w:w="10346" w:type="dxa"/>
          </w:tcPr>
          <w:p w14:paraId="41EA053F" w14:textId="77777777" w:rsidR="00EB0EEF" w:rsidRPr="00EB0EEF" w:rsidRDefault="00EB0EEF" w:rsidP="007F0BD8">
            <w:pPr>
              <w:rPr>
                <w:rFonts w:ascii="Arial" w:hAnsi="Arial" w:cs="Arial"/>
                <w:bCs/>
                <w:iCs/>
                <w:sz w:val="22"/>
                <w:szCs w:val="22"/>
              </w:rPr>
            </w:pPr>
          </w:p>
          <w:p w14:paraId="49D817FB" w14:textId="77777777" w:rsidR="00EB0EEF" w:rsidRPr="00EB0EEF" w:rsidRDefault="00EB0EEF" w:rsidP="007F0BD8">
            <w:pPr>
              <w:rPr>
                <w:rFonts w:ascii="Arial" w:hAnsi="Arial" w:cs="Arial"/>
                <w:bCs/>
                <w:iCs/>
                <w:sz w:val="22"/>
                <w:szCs w:val="22"/>
              </w:rPr>
            </w:pPr>
          </w:p>
          <w:p w14:paraId="021CC6B6" w14:textId="77777777" w:rsidR="00EB0EEF" w:rsidRPr="00EB0EEF" w:rsidRDefault="00EB0EEF" w:rsidP="007F0BD8">
            <w:pPr>
              <w:rPr>
                <w:rFonts w:ascii="Arial" w:hAnsi="Arial" w:cs="Arial"/>
                <w:bCs/>
                <w:iCs/>
                <w:sz w:val="22"/>
                <w:szCs w:val="22"/>
              </w:rPr>
            </w:pPr>
          </w:p>
          <w:p w14:paraId="5C34F0EF" w14:textId="77777777" w:rsidR="00EB0EEF" w:rsidRPr="00EB0EEF" w:rsidRDefault="00EB0EEF" w:rsidP="007F0BD8">
            <w:pPr>
              <w:rPr>
                <w:rFonts w:ascii="Arial" w:hAnsi="Arial" w:cs="Arial"/>
                <w:bCs/>
                <w:iCs/>
                <w:sz w:val="22"/>
                <w:szCs w:val="22"/>
              </w:rPr>
            </w:pPr>
          </w:p>
        </w:tc>
      </w:tr>
    </w:tbl>
    <w:p w14:paraId="1D417C02" w14:textId="1305BB1C" w:rsidR="003E2327" w:rsidRPr="00EB0EEF" w:rsidRDefault="00DF2423" w:rsidP="00EB0EEF">
      <w:pPr>
        <w:pStyle w:val="Heading2"/>
        <w:tabs>
          <w:tab w:val="clear" w:pos="0"/>
          <w:tab w:val="clear" w:pos="720"/>
        </w:tabs>
        <w:spacing w:before="240" w:after="120"/>
        <w:ind w:left="810" w:hanging="392"/>
        <w:rPr>
          <w:rFonts w:ascii="Arial" w:hAnsi="Arial" w:cs="Arial"/>
          <w:spacing w:val="0"/>
          <w:sz w:val="18"/>
        </w:rPr>
      </w:pPr>
      <w:bookmarkStart w:id="2" w:name="_Toc439923597"/>
      <w:bookmarkStart w:id="3" w:name="_Toc291572532"/>
      <w:r w:rsidRPr="00EB0EEF">
        <w:rPr>
          <w:rFonts w:ascii="Arial" w:hAnsi="Arial" w:cs="Arial"/>
          <w:spacing w:val="0"/>
          <w:sz w:val="18"/>
        </w:rPr>
        <w:t>3</w:t>
      </w:r>
      <w:r w:rsidR="00BB58A4" w:rsidRPr="00EB0EEF">
        <w:rPr>
          <w:rFonts w:ascii="Arial" w:hAnsi="Arial" w:cs="Arial"/>
          <w:spacing w:val="0"/>
          <w:sz w:val="18"/>
        </w:rPr>
        <w:t xml:space="preserve">.2 </w:t>
      </w:r>
      <w:r w:rsidR="00EB0EEF" w:rsidRPr="00EB0EEF">
        <w:rPr>
          <w:rFonts w:ascii="Arial" w:hAnsi="Arial" w:cs="Arial"/>
          <w:spacing w:val="0"/>
          <w:sz w:val="18"/>
        </w:rPr>
        <w:tab/>
      </w:r>
      <w:r w:rsidR="003E2327" w:rsidRPr="00EB0EEF">
        <w:rPr>
          <w:rFonts w:ascii="Arial" w:hAnsi="Arial" w:cs="Arial"/>
          <w:spacing w:val="0"/>
          <w:sz w:val="18"/>
        </w:rPr>
        <w:t>Eligible Patient Population</w:t>
      </w:r>
      <w:bookmarkEnd w:id="2"/>
    </w:p>
    <w:p w14:paraId="186CDF86" w14:textId="470754C5" w:rsidR="00CD1004" w:rsidRPr="00EB0EEF" w:rsidRDefault="00900DA7" w:rsidP="000028EA">
      <w:pPr>
        <w:pStyle w:val="BodyText"/>
        <w:spacing w:after="60" w:line="276" w:lineRule="auto"/>
        <w:ind w:left="810"/>
        <w:rPr>
          <w:rFonts w:ascii="Arial" w:hAnsi="Arial" w:cs="Arial"/>
          <w:sz w:val="18"/>
          <w:szCs w:val="18"/>
        </w:rPr>
      </w:pPr>
      <w:r w:rsidRPr="00EB0EEF">
        <w:rPr>
          <w:rFonts w:ascii="Arial" w:hAnsi="Arial" w:cs="Arial"/>
          <w:sz w:val="18"/>
          <w:szCs w:val="18"/>
        </w:rPr>
        <w:t>Describe the patients</w:t>
      </w:r>
      <w:r w:rsidR="00CD64AE" w:rsidRPr="00EB0EEF">
        <w:rPr>
          <w:rFonts w:ascii="Arial" w:hAnsi="Arial" w:cs="Arial"/>
          <w:sz w:val="18"/>
          <w:szCs w:val="18"/>
        </w:rPr>
        <w:t xml:space="preserve"> for</w:t>
      </w:r>
      <w:r w:rsidRPr="00EB0EEF">
        <w:rPr>
          <w:rFonts w:ascii="Arial" w:hAnsi="Arial" w:cs="Arial"/>
          <w:sz w:val="18"/>
          <w:szCs w:val="18"/>
        </w:rPr>
        <w:t xml:space="preserve"> whom you would use the new treatment. Examples can include, but </w:t>
      </w:r>
      <w:r w:rsidR="00CD64AE" w:rsidRPr="00EB0EEF">
        <w:rPr>
          <w:rFonts w:ascii="Arial" w:hAnsi="Arial" w:cs="Arial"/>
          <w:sz w:val="18"/>
          <w:szCs w:val="18"/>
        </w:rPr>
        <w:t xml:space="preserve">are </w:t>
      </w:r>
      <w:r w:rsidRPr="00EB0EEF">
        <w:rPr>
          <w:rFonts w:ascii="Arial" w:hAnsi="Arial" w:cs="Arial"/>
          <w:sz w:val="18"/>
          <w:szCs w:val="18"/>
        </w:rPr>
        <w:t>not limited to, the following questions:</w:t>
      </w:r>
    </w:p>
    <w:p w14:paraId="4253B481" w14:textId="42A74BDE" w:rsidR="00CD1004" w:rsidRPr="00EB0EEF" w:rsidRDefault="004A6776" w:rsidP="000028EA">
      <w:pPr>
        <w:pStyle w:val="BodyText"/>
        <w:numPr>
          <w:ilvl w:val="0"/>
          <w:numId w:val="41"/>
        </w:numPr>
        <w:spacing w:after="60" w:line="276" w:lineRule="auto"/>
        <w:ind w:left="1170" w:hanging="180"/>
        <w:rPr>
          <w:rFonts w:ascii="Arial" w:hAnsi="Arial" w:cs="Arial"/>
          <w:sz w:val="18"/>
          <w:szCs w:val="18"/>
        </w:rPr>
      </w:pPr>
      <w:r w:rsidRPr="00EB0EEF">
        <w:rPr>
          <w:rFonts w:ascii="Arial" w:hAnsi="Arial" w:cs="Arial"/>
          <w:sz w:val="18"/>
          <w:szCs w:val="18"/>
        </w:rPr>
        <w:t xml:space="preserve">Does the patient population in the reimbursement request align with the need identified in your clinical practice? </w:t>
      </w:r>
      <w:r w:rsidR="00216FE3" w:rsidRPr="00EB0EEF">
        <w:rPr>
          <w:rFonts w:ascii="Arial" w:hAnsi="Arial" w:cs="Arial"/>
          <w:sz w:val="18"/>
          <w:szCs w:val="18"/>
        </w:rPr>
        <w:t>Is there an unmet need?</w:t>
      </w:r>
    </w:p>
    <w:p w14:paraId="0FBEB0E9" w14:textId="166DBDE5" w:rsidR="00307876" w:rsidRPr="00EB0EEF" w:rsidRDefault="00DD23F9" w:rsidP="000028EA">
      <w:pPr>
        <w:pStyle w:val="BodyText"/>
        <w:numPr>
          <w:ilvl w:val="0"/>
          <w:numId w:val="41"/>
        </w:numPr>
        <w:spacing w:after="60" w:line="276" w:lineRule="auto"/>
        <w:ind w:left="1170" w:hanging="180"/>
        <w:rPr>
          <w:rFonts w:ascii="Arial" w:hAnsi="Arial" w:cs="Arial"/>
          <w:sz w:val="18"/>
          <w:szCs w:val="18"/>
        </w:rPr>
      </w:pPr>
      <w:r w:rsidRPr="00EB0EEF">
        <w:rPr>
          <w:rFonts w:ascii="Arial" w:hAnsi="Arial" w:cs="Arial"/>
          <w:sz w:val="18"/>
          <w:szCs w:val="18"/>
        </w:rPr>
        <w:t>Can the inclusion and exclusion criteria of the clinical trial be applied in clinical practice?</w:t>
      </w:r>
    </w:p>
    <w:p w14:paraId="6DC1F283" w14:textId="77777777" w:rsidR="000635BE" w:rsidRDefault="002428F1" w:rsidP="000635BE">
      <w:pPr>
        <w:pStyle w:val="BodyText"/>
        <w:numPr>
          <w:ilvl w:val="0"/>
          <w:numId w:val="41"/>
        </w:numPr>
        <w:spacing w:line="276" w:lineRule="auto"/>
        <w:ind w:left="1170" w:hanging="187"/>
        <w:rPr>
          <w:rFonts w:ascii="Arial" w:hAnsi="Arial" w:cs="Arial"/>
          <w:sz w:val="18"/>
          <w:szCs w:val="18"/>
        </w:rPr>
      </w:pPr>
      <w:r w:rsidRPr="00EB0EEF">
        <w:rPr>
          <w:rFonts w:ascii="Arial" w:hAnsi="Arial" w:cs="Arial"/>
          <w:sz w:val="18"/>
          <w:szCs w:val="18"/>
        </w:rPr>
        <w:t xml:space="preserve">Is there a subgroup of patients beyond the study population that you would like to use the new treatment in? Is there a subgroup of patients within the study population that the new treatment </w:t>
      </w:r>
      <w:r w:rsidR="00307876" w:rsidRPr="00EB0EEF">
        <w:rPr>
          <w:rFonts w:ascii="Arial" w:hAnsi="Arial" w:cs="Arial"/>
          <w:sz w:val="18"/>
          <w:szCs w:val="18"/>
        </w:rPr>
        <w:t>sh</w:t>
      </w:r>
      <w:r w:rsidRPr="00EB0EEF">
        <w:rPr>
          <w:rFonts w:ascii="Arial" w:hAnsi="Arial" w:cs="Arial"/>
          <w:sz w:val="18"/>
          <w:szCs w:val="18"/>
        </w:rPr>
        <w:t xml:space="preserve">ould be </w:t>
      </w:r>
      <w:r w:rsidR="00307876" w:rsidRPr="00EB0EEF">
        <w:rPr>
          <w:rFonts w:ascii="Arial" w:hAnsi="Arial" w:cs="Arial"/>
          <w:sz w:val="18"/>
          <w:szCs w:val="18"/>
        </w:rPr>
        <w:t>limited to</w:t>
      </w:r>
      <w:r w:rsidRPr="00EB0EEF">
        <w:rPr>
          <w:rFonts w:ascii="Arial" w:hAnsi="Arial" w:cs="Arial"/>
          <w:sz w:val="18"/>
          <w:szCs w:val="18"/>
        </w:rPr>
        <w:t>?</w:t>
      </w:r>
    </w:p>
    <w:p w14:paraId="6AB8CF79" w14:textId="1C689EF5" w:rsidR="000635BE" w:rsidRPr="00E81722" w:rsidRDefault="000635BE" w:rsidP="00E81722">
      <w:pPr>
        <w:pStyle w:val="ListParagraph"/>
        <w:numPr>
          <w:ilvl w:val="0"/>
          <w:numId w:val="41"/>
        </w:numPr>
        <w:rPr>
          <w:rFonts w:ascii="Arial" w:eastAsia="Times New Roman" w:hAnsi="Arial" w:cs="Arial"/>
          <w:b/>
          <w:sz w:val="18"/>
          <w:szCs w:val="18"/>
        </w:rPr>
      </w:pPr>
      <w:r w:rsidRPr="00E81722">
        <w:rPr>
          <w:rFonts w:ascii="Arial" w:hAnsi="Arial" w:cs="Arial"/>
          <w:b/>
          <w:sz w:val="18"/>
        </w:rPr>
        <w:t xml:space="preserve">Implementation </w:t>
      </w:r>
      <w:r w:rsidRPr="00E81722">
        <w:rPr>
          <w:rFonts w:ascii="Arial" w:hAnsi="Arial" w:cs="Arial"/>
          <w:b/>
          <w:sz w:val="18"/>
          <w:szCs w:val="18"/>
        </w:rPr>
        <w:t xml:space="preserve">Questions: </w:t>
      </w:r>
      <w:r w:rsidR="00E81722" w:rsidRPr="00E81722">
        <w:rPr>
          <w:rFonts w:ascii="Arial" w:eastAsia="Times New Roman" w:hAnsi="Arial" w:cs="Arial"/>
          <w:b/>
          <w:sz w:val="18"/>
          <w:szCs w:val="18"/>
        </w:rPr>
        <w:t xml:space="preserve">The eligibility criteria for the MONALEESA 3 trial included a specific patient population compared to the broader funding request. In clinical practice, is there evidence to extend the use of </w:t>
      </w:r>
      <w:proofErr w:type="spellStart"/>
      <w:r w:rsidR="00E81722" w:rsidRPr="00E81722">
        <w:rPr>
          <w:rFonts w:ascii="Arial" w:eastAsia="Times New Roman" w:hAnsi="Arial" w:cs="Arial"/>
          <w:b/>
          <w:sz w:val="18"/>
          <w:szCs w:val="18"/>
        </w:rPr>
        <w:t>ribociclib</w:t>
      </w:r>
      <w:proofErr w:type="spellEnd"/>
      <w:r w:rsidR="00E81722" w:rsidRPr="00E81722">
        <w:rPr>
          <w:rFonts w:ascii="Arial" w:eastAsia="Times New Roman" w:hAnsi="Arial" w:cs="Arial"/>
          <w:b/>
          <w:sz w:val="18"/>
          <w:szCs w:val="18"/>
        </w:rPr>
        <w:t xml:space="preserve"> plus </w:t>
      </w:r>
      <w:proofErr w:type="spellStart"/>
      <w:r w:rsidR="00E81722" w:rsidRPr="00E81722">
        <w:rPr>
          <w:rFonts w:ascii="Arial" w:eastAsia="Times New Roman" w:hAnsi="Arial" w:cs="Arial"/>
          <w:b/>
          <w:sz w:val="18"/>
          <w:szCs w:val="18"/>
        </w:rPr>
        <w:t>fulvestrant</w:t>
      </w:r>
      <w:proofErr w:type="spellEnd"/>
      <w:r w:rsidR="00E81722" w:rsidRPr="00E81722">
        <w:rPr>
          <w:rFonts w:ascii="Arial" w:eastAsia="Times New Roman" w:hAnsi="Arial" w:cs="Arial"/>
          <w:b/>
          <w:sz w:val="18"/>
          <w:szCs w:val="18"/>
        </w:rPr>
        <w:t xml:space="preserve"> to (provided all other eligibility criteria are met):</w:t>
      </w:r>
    </w:p>
    <w:p w14:paraId="7F86C5D5" w14:textId="77777777" w:rsidR="00E81722" w:rsidRPr="00E81722" w:rsidRDefault="00E81722" w:rsidP="00E81722">
      <w:pPr>
        <w:pStyle w:val="ListParagraph"/>
        <w:numPr>
          <w:ilvl w:val="1"/>
          <w:numId w:val="41"/>
        </w:numPr>
        <w:rPr>
          <w:rFonts w:ascii="Arial" w:eastAsia="Times New Roman" w:hAnsi="Arial" w:cs="Arial"/>
          <w:b/>
          <w:sz w:val="18"/>
          <w:szCs w:val="18"/>
        </w:rPr>
      </w:pPr>
      <w:r w:rsidRPr="00E81722">
        <w:rPr>
          <w:rFonts w:ascii="Arial" w:eastAsia="Times New Roman" w:hAnsi="Arial" w:cs="Arial"/>
          <w:b/>
          <w:sz w:val="18"/>
          <w:szCs w:val="18"/>
        </w:rPr>
        <w:t>HER-2 positive breast cancer (e.g., HR positive, HER-2 positive metastatic breast cancer who are not eligible for further anti-HER2 treatments)</w:t>
      </w:r>
    </w:p>
    <w:p w14:paraId="706072FD" w14:textId="77777777" w:rsidR="00E81722" w:rsidRPr="00E81722" w:rsidRDefault="00E81722" w:rsidP="00E81722">
      <w:pPr>
        <w:pStyle w:val="ListParagraph"/>
        <w:numPr>
          <w:ilvl w:val="1"/>
          <w:numId w:val="41"/>
        </w:numPr>
        <w:rPr>
          <w:rFonts w:ascii="Arial" w:eastAsia="Times New Roman" w:hAnsi="Arial" w:cs="Arial"/>
          <w:b/>
          <w:sz w:val="18"/>
          <w:szCs w:val="18"/>
        </w:rPr>
      </w:pPr>
      <w:r w:rsidRPr="00E81722">
        <w:rPr>
          <w:rFonts w:ascii="Arial" w:eastAsia="Times New Roman" w:hAnsi="Arial" w:cs="Arial"/>
          <w:b/>
          <w:sz w:val="18"/>
          <w:szCs w:val="18"/>
        </w:rPr>
        <w:t>Male breast cancer</w:t>
      </w:r>
    </w:p>
    <w:p w14:paraId="3F28426E" w14:textId="77777777" w:rsidR="00E81722" w:rsidRPr="00E81722" w:rsidRDefault="00E81722" w:rsidP="00E81722">
      <w:pPr>
        <w:pStyle w:val="ListParagraph"/>
        <w:numPr>
          <w:ilvl w:val="1"/>
          <w:numId w:val="41"/>
        </w:numPr>
        <w:rPr>
          <w:rFonts w:ascii="Arial" w:eastAsia="Times New Roman" w:hAnsi="Arial" w:cs="Arial"/>
          <w:b/>
          <w:sz w:val="18"/>
          <w:szCs w:val="18"/>
        </w:rPr>
      </w:pPr>
      <w:r w:rsidRPr="00E81722">
        <w:rPr>
          <w:rFonts w:ascii="Arial" w:eastAsia="Times New Roman" w:hAnsi="Arial" w:cs="Arial"/>
          <w:b/>
          <w:sz w:val="18"/>
          <w:szCs w:val="18"/>
        </w:rPr>
        <w:t xml:space="preserve">Use with aromatase inhibitors instead of </w:t>
      </w:r>
      <w:proofErr w:type="spellStart"/>
      <w:r w:rsidRPr="00E81722">
        <w:rPr>
          <w:rFonts w:ascii="Arial" w:eastAsia="Times New Roman" w:hAnsi="Arial" w:cs="Arial"/>
          <w:b/>
          <w:sz w:val="18"/>
          <w:szCs w:val="18"/>
        </w:rPr>
        <w:t>fulvestrant</w:t>
      </w:r>
      <w:proofErr w:type="spellEnd"/>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EB0EEF" w:rsidRPr="00EB0EEF" w14:paraId="5C4D38A4" w14:textId="77777777" w:rsidTr="00EB0EEF">
        <w:tc>
          <w:tcPr>
            <w:tcW w:w="10346" w:type="dxa"/>
          </w:tcPr>
          <w:p w14:paraId="1982E27E" w14:textId="77777777" w:rsidR="00EB0EEF" w:rsidRPr="00EB0EEF" w:rsidRDefault="00EB0EEF" w:rsidP="00EB0EEF">
            <w:pPr>
              <w:pStyle w:val="BodyText"/>
              <w:spacing w:after="240" w:line="276" w:lineRule="auto"/>
              <w:rPr>
                <w:rFonts w:ascii="Arial" w:hAnsi="Arial" w:cs="Arial"/>
                <w:sz w:val="18"/>
                <w:szCs w:val="18"/>
              </w:rPr>
            </w:pPr>
          </w:p>
          <w:p w14:paraId="120B7326" w14:textId="77777777" w:rsidR="00EB0EEF" w:rsidRPr="00EB0EEF" w:rsidRDefault="00EB0EEF" w:rsidP="00EB0EEF">
            <w:pPr>
              <w:pStyle w:val="BodyText"/>
              <w:spacing w:after="240" w:line="276" w:lineRule="auto"/>
              <w:rPr>
                <w:rFonts w:ascii="Arial" w:hAnsi="Arial" w:cs="Arial"/>
                <w:sz w:val="18"/>
                <w:szCs w:val="18"/>
              </w:rPr>
            </w:pPr>
          </w:p>
        </w:tc>
      </w:tr>
    </w:tbl>
    <w:bookmarkEnd w:id="3"/>
    <w:p w14:paraId="6BF7B1E6" w14:textId="4E556BF7" w:rsidR="007F0BD8" w:rsidRPr="00EB0EEF" w:rsidRDefault="00EB0EEF" w:rsidP="00EB0EEF">
      <w:pPr>
        <w:pStyle w:val="Heading2"/>
        <w:tabs>
          <w:tab w:val="clear" w:pos="0"/>
          <w:tab w:val="clear" w:pos="720"/>
        </w:tabs>
        <w:spacing w:before="240" w:after="120"/>
        <w:ind w:left="994" w:hanging="576"/>
        <w:rPr>
          <w:rFonts w:ascii="Arial" w:hAnsi="Arial" w:cs="Arial"/>
          <w:spacing w:val="0"/>
          <w:sz w:val="18"/>
        </w:rPr>
      </w:pPr>
      <w:r w:rsidRPr="00EB0EEF">
        <w:rPr>
          <w:rFonts w:ascii="Arial" w:hAnsi="Arial" w:cs="Arial"/>
          <w:spacing w:val="0"/>
          <w:sz w:val="18"/>
        </w:rPr>
        <w:t>3.3</w:t>
      </w:r>
      <w:r w:rsidRPr="00EB0EEF">
        <w:rPr>
          <w:rFonts w:ascii="Arial" w:hAnsi="Arial" w:cs="Arial"/>
          <w:spacing w:val="0"/>
          <w:sz w:val="18"/>
        </w:rPr>
        <w:tab/>
      </w:r>
      <w:r w:rsidR="009001C3" w:rsidRPr="00EB0EEF">
        <w:rPr>
          <w:rFonts w:ascii="Arial" w:hAnsi="Arial" w:cs="Arial"/>
          <w:spacing w:val="0"/>
          <w:sz w:val="18"/>
        </w:rPr>
        <w:t>Relevance to Clinical Practice</w:t>
      </w:r>
    </w:p>
    <w:p w14:paraId="13CEC8E7" w14:textId="77777777" w:rsidR="00EB0EEF" w:rsidRPr="00EB0EEF" w:rsidRDefault="00866DE5" w:rsidP="000028EA">
      <w:pPr>
        <w:pStyle w:val="pCODR11Body"/>
        <w:spacing w:line="276" w:lineRule="auto"/>
        <w:ind w:left="990"/>
        <w:rPr>
          <w:rFonts w:ascii="Arial" w:hAnsi="Arial" w:cs="Arial"/>
          <w:sz w:val="18"/>
        </w:rPr>
      </w:pPr>
      <w:r w:rsidRPr="00EB0EEF">
        <w:rPr>
          <w:rFonts w:ascii="Arial" w:hAnsi="Arial" w:cs="Arial"/>
          <w:sz w:val="18"/>
        </w:rPr>
        <w:t>Do you have experience with using the treatment (through clinical trials, manufacturer’s access program, private drug insurance) under review?</w:t>
      </w:r>
    </w:p>
    <w:p w14:paraId="3FA11689" w14:textId="2DD20B39" w:rsidR="00866DE5" w:rsidRPr="00EB0EEF" w:rsidRDefault="00CF2429" w:rsidP="000028EA">
      <w:pPr>
        <w:pStyle w:val="pCODR11Body"/>
        <w:spacing w:line="276" w:lineRule="auto"/>
        <w:ind w:left="990"/>
        <w:rPr>
          <w:rFonts w:ascii="Arial" w:hAnsi="Arial" w:cs="Arial"/>
          <w:sz w:val="18"/>
        </w:rPr>
      </w:pPr>
      <w:sdt>
        <w:sdtPr>
          <w:rPr>
            <w:rFonts w:ascii="Arial" w:hAnsi="Arial" w:cs="Arial"/>
            <w:sz w:val="18"/>
          </w:rPr>
          <w:id w:val="-1882774901"/>
          <w14:checkbox>
            <w14:checked w14:val="0"/>
            <w14:checkedState w14:val="2612" w14:font="MS Gothic"/>
            <w14:uncheckedState w14:val="2610" w14:font="MS Gothic"/>
          </w14:checkbox>
        </w:sdtPr>
        <w:sdtEndPr/>
        <w:sdtContent>
          <w:r w:rsidR="000028EA">
            <w:rPr>
              <w:rFonts w:ascii="MS Gothic" w:eastAsia="MS Gothic" w:hAnsi="MS Gothic" w:cs="Arial" w:hint="eastAsia"/>
              <w:sz w:val="18"/>
            </w:rPr>
            <w:t>☐</w:t>
          </w:r>
        </w:sdtContent>
      </w:sdt>
      <w:r w:rsidR="00866DE5" w:rsidRPr="00EB0EEF">
        <w:rPr>
          <w:rFonts w:ascii="Arial" w:hAnsi="Arial" w:cs="Arial"/>
          <w:sz w:val="18"/>
        </w:rPr>
        <w:t>Yes</w:t>
      </w:r>
      <w:r w:rsidR="00866DE5" w:rsidRPr="00EB0EEF">
        <w:rPr>
          <w:rFonts w:ascii="Arial" w:hAnsi="Arial" w:cs="Arial"/>
          <w:sz w:val="18"/>
        </w:rPr>
        <w:tab/>
      </w:r>
      <w:sdt>
        <w:sdtPr>
          <w:rPr>
            <w:rFonts w:ascii="Arial" w:hAnsi="Arial" w:cs="Arial"/>
            <w:sz w:val="18"/>
          </w:rPr>
          <w:id w:val="-450325775"/>
          <w14:checkbox>
            <w14:checked w14:val="0"/>
            <w14:checkedState w14:val="2612" w14:font="MS Gothic"/>
            <w14:uncheckedState w14:val="2610" w14:font="MS Gothic"/>
          </w14:checkbox>
        </w:sdtPr>
        <w:sdtEndPr/>
        <w:sdtContent>
          <w:r w:rsidR="00C70518" w:rsidRPr="00EB0EEF">
            <w:rPr>
              <w:rFonts w:ascii="MS Gothic" w:eastAsia="MS Gothic" w:hAnsi="MS Gothic" w:cs="MS Gothic" w:hint="eastAsia"/>
              <w:sz w:val="18"/>
            </w:rPr>
            <w:t>☐</w:t>
          </w:r>
        </w:sdtContent>
      </w:sdt>
      <w:r w:rsidR="00866DE5" w:rsidRPr="00EB0EEF">
        <w:rPr>
          <w:rFonts w:ascii="Arial" w:hAnsi="Arial" w:cs="Arial"/>
          <w:sz w:val="18"/>
        </w:rPr>
        <w:t>No</w:t>
      </w:r>
    </w:p>
    <w:p w14:paraId="762A7214" w14:textId="1BC0C1A5" w:rsidR="00DC6E49" w:rsidRPr="00EB0EEF" w:rsidRDefault="009B3751" w:rsidP="000028EA">
      <w:pPr>
        <w:pStyle w:val="BodyText"/>
        <w:numPr>
          <w:ilvl w:val="0"/>
          <w:numId w:val="41"/>
        </w:numPr>
        <w:spacing w:before="60" w:after="0" w:line="276" w:lineRule="auto"/>
        <w:ind w:left="1170" w:hanging="187"/>
        <w:rPr>
          <w:rFonts w:ascii="Arial" w:hAnsi="Arial" w:cs="Arial"/>
          <w:sz w:val="18"/>
          <w:szCs w:val="18"/>
        </w:rPr>
      </w:pPr>
      <w:r w:rsidRPr="00EB0EEF">
        <w:rPr>
          <w:rFonts w:ascii="Arial" w:hAnsi="Arial" w:cs="Arial"/>
          <w:sz w:val="18"/>
          <w:szCs w:val="18"/>
        </w:rPr>
        <w:t>How</w:t>
      </w:r>
      <w:r w:rsidR="00DD23F9" w:rsidRPr="00EB0EEF">
        <w:rPr>
          <w:rFonts w:ascii="Arial" w:hAnsi="Arial" w:cs="Arial"/>
          <w:sz w:val="18"/>
          <w:szCs w:val="18"/>
        </w:rPr>
        <w:t xml:space="preserve"> or when</w:t>
      </w:r>
      <w:r w:rsidRPr="00EB0EEF">
        <w:rPr>
          <w:rFonts w:ascii="Arial" w:hAnsi="Arial" w:cs="Arial"/>
          <w:sz w:val="18"/>
          <w:szCs w:val="18"/>
        </w:rPr>
        <w:t xml:space="preserve"> would you use the new treatment?</w:t>
      </w:r>
      <w:r w:rsidR="009001C3" w:rsidRPr="00EB0EEF">
        <w:rPr>
          <w:rFonts w:ascii="Arial" w:hAnsi="Arial" w:cs="Arial"/>
          <w:sz w:val="18"/>
          <w:szCs w:val="18"/>
        </w:rPr>
        <w:t xml:space="preserve"> </w:t>
      </w:r>
      <w:r w:rsidR="00833204" w:rsidRPr="00EB0EEF">
        <w:rPr>
          <w:rFonts w:ascii="Arial" w:hAnsi="Arial" w:cs="Arial"/>
          <w:sz w:val="18"/>
          <w:szCs w:val="18"/>
        </w:rPr>
        <w:t>Is there any population/subpopulation where you particularly want to use this drug?</w:t>
      </w:r>
    </w:p>
    <w:p w14:paraId="7F7AFDE6" w14:textId="64FD47BC" w:rsidR="003665AC" w:rsidRPr="00EB0EEF" w:rsidRDefault="003665AC" w:rsidP="000028EA">
      <w:pPr>
        <w:pStyle w:val="BodyText"/>
        <w:numPr>
          <w:ilvl w:val="0"/>
          <w:numId w:val="41"/>
        </w:numPr>
        <w:spacing w:before="60" w:after="0" w:line="276" w:lineRule="auto"/>
        <w:ind w:left="1170" w:hanging="187"/>
        <w:rPr>
          <w:rFonts w:ascii="Arial" w:hAnsi="Arial" w:cs="Arial"/>
          <w:sz w:val="18"/>
          <w:szCs w:val="18"/>
        </w:rPr>
      </w:pPr>
      <w:r w:rsidRPr="00EB0EEF">
        <w:rPr>
          <w:rFonts w:ascii="Arial" w:hAnsi="Arial" w:cs="Arial"/>
          <w:sz w:val="18"/>
          <w:szCs w:val="18"/>
        </w:rPr>
        <w:t>How is the new treatment different than currently available treatments with respect to efficacy, safety</w:t>
      </w:r>
      <w:r w:rsidR="003640EA" w:rsidRPr="00EB0EEF">
        <w:rPr>
          <w:rFonts w:ascii="Arial" w:hAnsi="Arial" w:cs="Arial"/>
          <w:sz w:val="18"/>
          <w:szCs w:val="18"/>
        </w:rPr>
        <w:t>,</w:t>
      </w:r>
      <w:r w:rsidRPr="00EB0EEF">
        <w:rPr>
          <w:rFonts w:ascii="Arial" w:hAnsi="Arial" w:cs="Arial"/>
          <w:sz w:val="18"/>
          <w:szCs w:val="18"/>
        </w:rPr>
        <w:t xml:space="preserve"> and tolerability?</w:t>
      </w:r>
    </w:p>
    <w:p w14:paraId="56E5C3D5" w14:textId="7DF66070" w:rsidR="00866DE5" w:rsidRPr="00EB0EEF" w:rsidRDefault="00866DE5" w:rsidP="000028EA">
      <w:pPr>
        <w:pStyle w:val="BodyText"/>
        <w:numPr>
          <w:ilvl w:val="0"/>
          <w:numId w:val="41"/>
        </w:numPr>
        <w:spacing w:before="60" w:line="276" w:lineRule="auto"/>
        <w:ind w:left="1170" w:hanging="187"/>
        <w:rPr>
          <w:rFonts w:ascii="Arial" w:hAnsi="Arial" w:cs="Arial"/>
          <w:sz w:val="18"/>
          <w:szCs w:val="21"/>
        </w:rPr>
      </w:pPr>
      <w:r w:rsidRPr="00EB0EEF">
        <w:rPr>
          <w:rFonts w:ascii="Arial" w:hAnsi="Arial" w:cs="Arial"/>
          <w:sz w:val="18"/>
          <w:szCs w:val="18"/>
        </w:rPr>
        <w:t xml:space="preserve">Are there contraindications to </w:t>
      </w:r>
      <w:r w:rsidR="00987EC7" w:rsidRPr="00EB0EEF">
        <w:rPr>
          <w:rFonts w:ascii="Arial" w:hAnsi="Arial" w:cs="Arial"/>
          <w:sz w:val="18"/>
          <w:szCs w:val="18"/>
        </w:rPr>
        <w:t>using</w:t>
      </w:r>
      <w:r w:rsidRPr="00EB0EEF">
        <w:rPr>
          <w:rFonts w:ascii="Arial" w:hAnsi="Arial" w:cs="Arial"/>
          <w:sz w:val="18"/>
          <w:szCs w:val="18"/>
        </w:rPr>
        <w:t xml:space="preserve"> the new</w:t>
      </w:r>
      <w:r w:rsidRPr="00EB0EEF">
        <w:rPr>
          <w:rFonts w:ascii="Arial" w:hAnsi="Arial" w:cs="Arial"/>
          <w:sz w:val="18"/>
          <w:szCs w:val="21"/>
        </w:rPr>
        <w:t xml:space="preserve"> treatment? Are there contraindications to current </w:t>
      </w:r>
      <w:r w:rsidR="009C543A" w:rsidRPr="00EB0EEF">
        <w:rPr>
          <w:rFonts w:ascii="Arial" w:hAnsi="Arial" w:cs="Arial"/>
          <w:sz w:val="18"/>
          <w:szCs w:val="21"/>
        </w:rPr>
        <w:t xml:space="preserve">treatments </w:t>
      </w:r>
      <w:r w:rsidRPr="00EB0EEF">
        <w:rPr>
          <w:rFonts w:ascii="Arial" w:hAnsi="Arial" w:cs="Arial"/>
          <w:sz w:val="18"/>
          <w:szCs w:val="21"/>
        </w:rPr>
        <w:t>that would make the new treatment favo</w:t>
      </w:r>
      <w:r w:rsidR="003640EA" w:rsidRPr="00EB0EEF">
        <w:rPr>
          <w:rFonts w:ascii="Arial" w:hAnsi="Arial" w:cs="Arial"/>
          <w:sz w:val="18"/>
          <w:szCs w:val="21"/>
        </w:rPr>
        <w:t>u</w:t>
      </w:r>
      <w:r w:rsidRPr="00EB0EEF">
        <w:rPr>
          <w:rFonts w:ascii="Arial" w:hAnsi="Arial" w:cs="Arial"/>
          <w:sz w:val="18"/>
          <w:szCs w:val="21"/>
        </w:rPr>
        <w:t>rable?</w:t>
      </w:r>
    </w:p>
    <w:p w14:paraId="1870B70C" w14:textId="3F353E5F" w:rsidR="007F0BD8" w:rsidRPr="00EB0EEF" w:rsidRDefault="00B176C8" w:rsidP="00EB0EEF">
      <w:pPr>
        <w:pStyle w:val="pCODR11Body"/>
        <w:spacing w:line="276" w:lineRule="auto"/>
        <w:ind w:left="578"/>
        <w:rPr>
          <w:rFonts w:ascii="Arial" w:hAnsi="Arial" w:cs="Arial"/>
          <w:sz w:val="18"/>
        </w:rPr>
      </w:pPr>
      <w:r w:rsidRPr="00EB0EEF">
        <w:rPr>
          <w:rFonts w:ascii="Arial" w:hAnsi="Arial" w:cs="Arial"/>
          <w:sz w:val="18"/>
        </w:rPr>
        <w:t xml:space="preserve">Please </w:t>
      </w:r>
      <w:r w:rsidR="00716B05" w:rsidRPr="00EB0EEF">
        <w:rPr>
          <w:rFonts w:ascii="Arial" w:hAnsi="Arial" w:cs="Arial"/>
          <w:sz w:val="18"/>
        </w:rPr>
        <w:t>n</w:t>
      </w:r>
      <w:r w:rsidR="00DC6E49" w:rsidRPr="00EB0EEF">
        <w:rPr>
          <w:rFonts w:ascii="Arial" w:hAnsi="Arial" w:cs="Arial"/>
          <w:sz w:val="18"/>
        </w:rPr>
        <w:t>ote</w:t>
      </w:r>
      <w:r w:rsidR="00B13073" w:rsidRPr="00EB0EEF">
        <w:rPr>
          <w:rFonts w:ascii="Arial" w:hAnsi="Arial" w:cs="Arial"/>
          <w:sz w:val="18"/>
        </w:rPr>
        <w:t>:</w:t>
      </w:r>
      <w:r w:rsidR="00DC6E49" w:rsidRPr="00EB0EEF">
        <w:rPr>
          <w:rFonts w:ascii="Arial" w:hAnsi="Arial" w:cs="Arial"/>
          <w:sz w:val="18"/>
        </w:rPr>
        <w:t xml:space="preserve"> </w:t>
      </w:r>
      <w:r w:rsidR="00B13073" w:rsidRPr="00EB0EEF">
        <w:rPr>
          <w:rFonts w:ascii="Arial" w:hAnsi="Arial" w:cs="Arial"/>
          <w:sz w:val="18"/>
        </w:rPr>
        <w:t>S</w:t>
      </w:r>
      <w:r w:rsidR="00DC6E49" w:rsidRPr="00EB0EEF">
        <w:rPr>
          <w:rFonts w:ascii="Arial" w:hAnsi="Arial" w:cs="Arial"/>
          <w:sz w:val="18"/>
        </w:rPr>
        <w:t xml:space="preserve">cientific published references are not required, as </w:t>
      </w:r>
      <w:proofErr w:type="spellStart"/>
      <w:r w:rsidR="00DC6E49" w:rsidRPr="00EB0EEF">
        <w:rPr>
          <w:rFonts w:ascii="Arial" w:hAnsi="Arial" w:cs="Arial"/>
          <w:sz w:val="18"/>
        </w:rPr>
        <w:t>pCODR</w:t>
      </w:r>
      <w:proofErr w:type="spellEnd"/>
      <w:r w:rsidR="00DC6E49" w:rsidRPr="00EB0EEF">
        <w:rPr>
          <w:rFonts w:ascii="Arial" w:hAnsi="Arial" w:cs="Arial"/>
          <w:sz w:val="18"/>
        </w:rPr>
        <w:t xml:space="preserve"> has access to current scientific literature through</w:t>
      </w:r>
      <w:r w:rsidR="00DD23F9" w:rsidRPr="00EB0EEF">
        <w:rPr>
          <w:rFonts w:ascii="Arial" w:hAnsi="Arial" w:cs="Arial"/>
          <w:sz w:val="18"/>
        </w:rPr>
        <w:t xml:space="preserve"> the manufacturer’s submission </w:t>
      </w:r>
      <w:r w:rsidR="00DC6E49" w:rsidRPr="00EB0EEF">
        <w:rPr>
          <w:rFonts w:ascii="Arial" w:hAnsi="Arial" w:cs="Arial"/>
          <w:sz w:val="18"/>
        </w:rPr>
        <w:t>and a rigorous, independent literature search.</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EB0EEF" w14:paraId="3DE00B27" w14:textId="77777777" w:rsidTr="00EB0EEF">
        <w:tc>
          <w:tcPr>
            <w:tcW w:w="10346" w:type="dxa"/>
          </w:tcPr>
          <w:p w14:paraId="57189F53" w14:textId="77777777" w:rsidR="00EB0EEF" w:rsidRDefault="00EB0EEF" w:rsidP="00DC6E49">
            <w:pPr>
              <w:pStyle w:val="pCODR11Body"/>
              <w:ind w:left="0"/>
              <w:rPr>
                <w:rFonts w:ascii="Arial" w:hAnsi="Arial" w:cs="Arial"/>
              </w:rPr>
            </w:pPr>
          </w:p>
          <w:p w14:paraId="66A509EB" w14:textId="77777777" w:rsidR="00EB0EEF" w:rsidRDefault="00EB0EEF" w:rsidP="00DC6E49">
            <w:pPr>
              <w:pStyle w:val="pCODR11Body"/>
              <w:ind w:left="0"/>
              <w:rPr>
                <w:rFonts w:ascii="Arial" w:hAnsi="Arial" w:cs="Arial"/>
              </w:rPr>
            </w:pPr>
          </w:p>
          <w:p w14:paraId="7B31BB01" w14:textId="77777777" w:rsidR="00EB0EEF" w:rsidRDefault="00EB0EEF" w:rsidP="00DC6E49">
            <w:pPr>
              <w:pStyle w:val="pCODR11Body"/>
              <w:ind w:left="0"/>
              <w:rPr>
                <w:rFonts w:ascii="Arial" w:hAnsi="Arial" w:cs="Arial"/>
              </w:rPr>
            </w:pPr>
          </w:p>
        </w:tc>
      </w:tr>
    </w:tbl>
    <w:p w14:paraId="25141B2C" w14:textId="77777777" w:rsidR="00DC6E49" w:rsidRPr="00EB0EEF" w:rsidRDefault="00DC6E49" w:rsidP="00DC6E49">
      <w:pPr>
        <w:pStyle w:val="pCODR11Body"/>
        <w:ind w:left="938"/>
        <w:rPr>
          <w:rFonts w:ascii="Arial" w:hAnsi="Arial" w:cs="Arial"/>
        </w:rPr>
      </w:pPr>
    </w:p>
    <w:p w14:paraId="03A882EE" w14:textId="77777777" w:rsidR="007F0BD8" w:rsidRPr="00EB0EEF" w:rsidRDefault="007F0BD8" w:rsidP="007F0BD8">
      <w:pPr>
        <w:pStyle w:val="Header"/>
        <w:tabs>
          <w:tab w:val="clear" w:pos="4320"/>
          <w:tab w:val="clear" w:pos="8640"/>
          <w:tab w:val="left" w:pos="480"/>
          <w:tab w:val="center" w:pos="4153"/>
          <w:tab w:val="right" w:pos="8306"/>
        </w:tabs>
        <w:ind w:left="360"/>
        <w:rPr>
          <w:rFonts w:ascii="Arial" w:hAnsi="Arial" w:cs="Arial"/>
          <w:b/>
          <w:sz w:val="22"/>
        </w:rPr>
      </w:pPr>
    </w:p>
    <w:p w14:paraId="6AA78F27" w14:textId="53DE9BC2" w:rsidR="007F0BD8" w:rsidRPr="000A56A6" w:rsidRDefault="00C31270" w:rsidP="00EB0EEF">
      <w:pPr>
        <w:pStyle w:val="Heading2"/>
        <w:tabs>
          <w:tab w:val="clear" w:pos="0"/>
          <w:tab w:val="clear" w:pos="720"/>
        </w:tabs>
        <w:spacing w:before="240" w:after="120"/>
        <w:ind w:left="994" w:hanging="576"/>
        <w:rPr>
          <w:rFonts w:ascii="Arial" w:hAnsi="Arial" w:cs="Arial"/>
          <w:spacing w:val="0"/>
          <w:sz w:val="18"/>
        </w:rPr>
      </w:pPr>
      <w:bookmarkStart w:id="4" w:name="_Toc291572533"/>
      <w:r w:rsidRPr="00EB0EEF">
        <w:rPr>
          <w:rFonts w:ascii="Arial" w:hAnsi="Arial" w:cs="Arial"/>
          <w:spacing w:val="0"/>
          <w:sz w:val="18"/>
        </w:rPr>
        <w:t xml:space="preserve">  </w:t>
      </w:r>
      <w:bookmarkStart w:id="5" w:name="_Toc439923600"/>
      <w:bookmarkEnd w:id="4"/>
      <w:r w:rsidR="00D03AC9" w:rsidRPr="000A56A6">
        <w:rPr>
          <w:rFonts w:ascii="Arial" w:hAnsi="Arial" w:cs="Arial"/>
          <w:spacing w:val="0"/>
          <w:sz w:val="18"/>
        </w:rPr>
        <w:t>3</w:t>
      </w:r>
      <w:r w:rsidR="00F51ECF" w:rsidRPr="000A56A6">
        <w:rPr>
          <w:rFonts w:ascii="Arial" w:hAnsi="Arial" w:cs="Arial"/>
          <w:spacing w:val="0"/>
          <w:sz w:val="18"/>
        </w:rPr>
        <w:t>.</w:t>
      </w:r>
      <w:r w:rsidR="009001C3" w:rsidRPr="000A56A6">
        <w:rPr>
          <w:rFonts w:ascii="Arial" w:hAnsi="Arial" w:cs="Arial"/>
          <w:spacing w:val="0"/>
          <w:sz w:val="18"/>
        </w:rPr>
        <w:t>4</w:t>
      </w:r>
      <w:r w:rsidR="00F51ECF" w:rsidRPr="000A56A6">
        <w:rPr>
          <w:rFonts w:ascii="Arial" w:hAnsi="Arial" w:cs="Arial"/>
          <w:spacing w:val="0"/>
          <w:sz w:val="18"/>
        </w:rPr>
        <w:t xml:space="preserve"> </w:t>
      </w:r>
      <w:r w:rsidR="00EB0EEF" w:rsidRPr="000A56A6">
        <w:rPr>
          <w:rFonts w:ascii="Arial" w:hAnsi="Arial" w:cs="Arial"/>
          <w:spacing w:val="0"/>
          <w:sz w:val="18"/>
        </w:rPr>
        <w:tab/>
      </w:r>
      <w:r w:rsidR="00E14476" w:rsidRPr="000A56A6">
        <w:rPr>
          <w:rFonts w:ascii="Arial" w:hAnsi="Arial" w:cs="Arial"/>
          <w:spacing w:val="0"/>
          <w:sz w:val="18"/>
        </w:rPr>
        <w:t xml:space="preserve">Sequencing </w:t>
      </w:r>
      <w:r w:rsidR="00E542BC" w:rsidRPr="000A56A6">
        <w:rPr>
          <w:rFonts w:ascii="Arial" w:hAnsi="Arial" w:cs="Arial"/>
          <w:spacing w:val="0"/>
          <w:sz w:val="18"/>
        </w:rPr>
        <w:t xml:space="preserve">and Priority </w:t>
      </w:r>
      <w:r w:rsidR="00E14476" w:rsidRPr="000A56A6">
        <w:rPr>
          <w:rFonts w:ascii="Arial" w:hAnsi="Arial" w:cs="Arial"/>
          <w:spacing w:val="0"/>
          <w:sz w:val="18"/>
        </w:rPr>
        <w:t>of T</w:t>
      </w:r>
      <w:r w:rsidR="0073015B" w:rsidRPr="000A56A6">
        <w:rPr>
          <w:rFonts w:ascii="Arial" w:hAnsi="Arial" w:cs="Arial"/>
          <w:spacing w:val="0"/>
          <w:sz w:val="18"/>
        </w:rPr>
        <w:t>reatments</w:t>
      </w:r>
      <w:bookmarkEnd w:id="5"/>
    </w:p>
    <w:p w14:paraId="392BA83B" w14:textId="74A9A84B" w:rsidR="007F0BD8" w:rsidRPr="000A56A6" w:rsidRDefault="0073015B" w:rsidP="000028EA">
      <w:pPr>
        <w:pStyle w:val="pCODR11Bullet1stLevel"/>
        <w:numPr>
          <w:ilvl w:val="0"/>
          <w:numId w:val="42"/>
        </w:numPr>
        <w:spacing w:after="60" w:line="276" w:lineRule="auto"/>
        <w:ind w:left="1260" w:right="864" w:hanging="187"/>
        <w:rPr>
          <w:rFonts w:ascii="Arial" w:hAnsi="Arial" w:cs="Arial"/>
          <w:sz w:val="18"/>
        </w:rPr>
      </w:pPr>
      <w:r w:rsidRPr="000A56A6">
        <w:rPr>
          <w:rFonts w:ascii="Arial" w:hAnsi="Arial" w:cs="Arial"/>
          <w:sz w:val="18"/>
        </w:rPr>
        <w:t xml:space="preserve">Please describe how the new </w:t>
      </w:r>
      <w:r w:rsidR="004A4987" w:rsidRPr="000A56A6">
        <w:rPr>
          <w:rFonts w:ascii="Arial" w:hAnsi="Arial" w:cs="Arial"/>
          <w:sz w:val="18"/>
        </w:rPr>
        <w:t>treatment</w:t>
      </w:r>
      <w:r w:rsidRPr="000A56A6">
        <w:rPr>
          <w:rFonts w:ascii="Arial" w:hAnsi="Arial" w:cs="Arial"/>
          <w:sz w:val="18"/>
        </w:rPr>
        <w:t xml:space="preserve"> could be sequenced with current </w:t>
      </w:r>
      <w:r w:rsidR="003665AC" w:rsidRPr="000A56A6">
        <w:rPr>
          <w:rFonts w:ascii="Arial" w:hAnsi="Arial" w:cs="Arial"/>
          <w:sz w:val="18"/>
        </w:rPr>
        <w:t>treatment(s)</w:t>
      </w:r>
      <w:r w:rsidRPr="000A56A6">
        <w:rPr>
          <w:rFonts w:ascii="Arial" w:hAnsi="Arial" w:cs="Arial"/>
          <w:sz w:val="18"/>
        </w:rPr>
        <w:t>, if appropriate.</w:t>
      </w:r>
    </w:p>
    <w:p w14:paraId="1ABA87E1" w14:textId="18C45C7B" w:rsidR="00642187" w:rsidRPr="000A56A6" w:rsidRDefault="00642187" w:rsidP="000028EA">
      <w:pPr>
        <w:pStyle w:val="pCODR11Bullet1stLevel"/>
        <w:numPr>
          <w:ilvl w:val="0"/>
          <w:numId w:val="42"/>
        </w:numPr>
        <w:spacing w:after="60" w:line="276" w:lineRule="auto"/>
        <w:ind w:left="1260" w:right="864" w:hanging="187"/>
        <w:rPr>
          <w:rFonts w:ascii="Arial" w:hAnsi="Arial" w:cs="Arial"/>
          <w:sz w:val="18"/>
        </w:rPr>
      </w:pPr>
      <w:r w:rsidRPr="000A56A6">
        <w:rPr>
          <w:rFonts w:ascii="Arial" w:hAnsi="Arial" w:cs="Arial"/>
          <w:sz w:val="18"/>
        </w:rPr>
        <w:t xml:space="preserve">In your opinion, </w:t>
      </w:r>
      <w:r w:rsidR="00557689" w:rsidRPr="000A56A6">
        <w:rPr>
          <w:rFonts w:ascii="Arial" w:hAnsi="Arial" w:cs="Arial"/>
          <w:sz w:val="18"/>
        </w:rPr>
        <w:t>in the event that</w:t>
      </w:r>
      <w:r w:rsidRPr="000A56A6">
        <w:rPr>
          <w:rFonts w:ascii="Arial" w:hAnsi="Arial" w:cs="Arial"/>
          <w:sz w:val="18"/>
        </w:rPr>
        <w:t xml:space="preserve"> the drug under review becomes available for funding </w:t>
      </w:r>
      <w:r w:rsidR="00557689" w:rsidRPr="000A56A6">
        <w:rPr>
          <w:rFonts w:ascii="Arial" w:hAnsi="Arial" w:cs="Arial"/>
          <w:sz w:val="18"/>
        </w:rPr>
        <w:t xml:space="preserve">in your jurisdiction, would the new </w:t>
      </w:r>
      <w:r w:rsidR="003665AC" w:rsidRPr="000A56A6">
        <w:rPr>
          <w:rFonts w:ascii="Arial" w:hAnsi="Arial" w:cs="Arial"/>
          <w:sz w:val="18"/>
        </w:rPr>
        <w:t>treatment be a replacement of current treatment(s) or an</w:t>
      </w:r>
      <w:r w:rsidR="006B2DFA" w:rsidRPr="000A56A6">
        <w:rPr>
          <w:rFonts w:ascii="Arial" w:hAnsi="Arial" w:cs="Arial"/>
          <w:sz w:val="18"/>
        </w:rPr>
        <w:t>other</w:t>
      </w:r>
      <w:r w:rsidR="003665AC" w:rsidRPr="000A56A6">
        <w:rPr>
          <w:rFonts w:ascii="Arial" w:hAnsi="Arial" w:cs="Arial"/>
          <w:sz w:val="18"/>
        </w:rPr>
        <w:t xml:space="preserve"> option?</w:t>
      </w:r>
    </w:p>
    <w:p w14:paraId="5AC6A087" w14:textId="5AAA8789" w:rsidR="000635BE" w:rsidRPr="00E81722" w:rsidRDefault="004747F6" w:rsidP="00E81722">
      <w:pPr>
        <w:pStyle w:val="ListParagraph"/>
        <w:numPr>
          <w:ilvl w:val="0"/>
          <w:numId w:val="42"/>
        </w:numPr>
        <w:rPr>
          <w:rFonts w:ascii="Arial" w:eastAsia="Times New Roman" w:hAnsi="Arial" w:cs="Arial"/>
          <w:b/>
          <w:sz w:val="18"/>
          <w:szCs w:val="18"/>
        </w:rPr>
      </w:pPr>
      <w:r w:rsidRPr="00E81722">
        <w:rPr>
          <w:rFonts w:ascii="Arial" w:hAnsi="Arial" w:cs="Arial"/>
          <w:b/>
          <w:sz w:val="18"/>
        </w:rPr>
        <w:t xml:space="preserve">Implementation </w:t>
      </w:r>
      <w:r w:rsidRPr="00E81722">
        <w:rPr>
          <w:rFonts w:ascii="Arial" w:hAnsi="Arial" w:cs="Arial"/>
          <w:b/>
          <w:sz w:val="18"/>
          <w:szCs w:val="18"/>
        </w:rPr>
        <w:t>Question</w:t>
      </w:r>
      <w:r w:rsidR="000635BE" w:rsidRPr="00E81722">
        <w:rPr>
          <w:rFonts w:ascii="Arial" w:hAnsi="Arial" w:cs="Arial"/>
          <w:b/>
          <w:sz w:val="18"/>
          <w:szCs w:val="18"/>
        </w:rPr>
        <w:t>s</w:t>
      </w:r>
      <w:r w:rsidRPr="00E81722">
        <w:rPr>
          <w:rFonts w:ascii="Arial" w:hAnsi="Arial" w:cs="Arial"/>
          <w:b/>
          <w:sz w:val="18"/>
          <w:szCs w:val="18"/>
        </w:rPr>
        <w:t>:</w:t>
      </w:r>
      <w:r w:rsidR="00F60A6E" w:rsidRPr="00E81722">
        <w:rPr>
          <w:rFonts w:ascii="Arial" w:hAnsi="Arial" w:cs="Arial"/>
          <w:b/>
          <w:sz w:val="18"/>
          <w:szCs w:val="18"/>
        </w:rPr>
        <w:t xml:space="preserve"> </w:t>
      </w:r>
      <w:r w:rsidR="00E81722" w:rsidRPr="00E81722">
        <w:rPr>
          <w:rFonts w:ascii="Arial" w:eastAsia="Times New Roman" w:hAnsi="Arial" w:cs="Arial"/>
          <w:b/>
          <w:sz w:val="18"/>
          <w:szCs w:val="18"/>
        </w:rPr>
        <w:t xml:space="preserve">Please consider if there is evidence to support the optimal sequencing of treatment for patients with HR positive HER2-negative breast cancer. In clinical practice, if </w:t>
      </w:r>
      <w:proofErr w:type="spellStart"/>
      <w:r w:rsidR="00E81722" w:rsidRPr="00E81722">
        <w:rPr>
          <w:rFonts w:ascii="Arial" w:eastAsia="Times New Roman" w:hAnsi="Arial" w:cs="Arial"/>
          <w:b/>
          <w:sz w:val="18"/>
          <w:szCs w:val="18"/>
        </w:rPr>
        <w:t>ribociclib</w:t>
      </w:r>
      <w:proofErr w:type="spellEnd"/>
      <w:r w:rsidR="00E81722" w:rsidRPr="00E81722">
        <w:rPr>
          <w:rFonts w:ascii="Arial" w:eastAsia="Times New Roman" w:hAnsi="Arial" w:cs="Arial"/>
          <w:b/>
          <w:sz w:val="18"/>
          <w:szCs w:val="18"/>
        </w:rPr>
        <w:t xml:space="preserve"> plus </w:t>
      </w:r>
      <w:proofErr w:type="spellStart"/>
      <w:r w:rsidR="00E81722" w:rsidRPr="00E81722">
        <w:rPr>
          <w:rFonts w:ascii="Arial" w:eastAsia="Times New Roman" w:hAnsi="Arial" w:cs="Arial"/>
          <w:b/>
          <w:sz w:val="18"/>
          <w:szCs w:val="18"/>
        </w:rPr>
        <w:t>fulvestrant</w:t>
      </w:r>
      <w:proofErr w:type="spellEnd"/>
      <w:r w:rsidR="00E81722" w:rsidRPr="00E81722">
        <w:rPr>
          <w:rFonts w:ascii="Arial" w:eastAsia="Times New Roman" w:hAnsi="Arial" w:cs="Arial"/>
          <w:b/>
          <w:sz w:val="18"/>
          <w:szCs w:val="18"/>
        </w:rPr>
        <w:t xml:space="preserve"> was available,</w:t>
      </w:r>
    </w:p>
    <w:p w14:paraId="52E4663C" w14:textId="77777777" w:rsidR="00E81722" w:rsidRPr="00E81722" w:rsidRDefault="00E81722" w:rsidP="00E81722">
      <w:pPr>
        <w:pStyle w:val="ListParagraph"/>
        <w:numPr>
          <w:ilvl w:val="1"/>
          <w:numId w:val="42"/>
        </w:numPr>
        <w:rPr>
          <w:rFonts w:ascii="Arial" w:eastAsia="Times New Roman" w:hAnsi="Arial" w:cs="Arial"/>
          <w:b/>
          <w:sz w:val="18"/>
          <w:szCs w:val="18"/>
        </w:rPr>
      </w:pPr>
      <w:r w:rsidRPr="00E81722">
        <w:rPr>
          <w:rFonts w:ascii="Arial" w:eastAsia="Times New Roman" w:hAnsi="Arial" w:cs="Arial"/>
          <w:b/>
          <w:sz w:val="18"/>
          <w:szCs w:val="18"/>
        </w:rPr>
        <w:t xml:space="preserve">In what clinical scenarios would </w:t>
      </w:r>
      <w:proofErr w:type="spellStart"/>
      <w:r w:rsidRPr="00E81722">
        <w:rPr>
          <w:rFonts w:ascii="Arial" w:eastAsia="Times New Roman" w:hAnsi="Arial" w:cs="Arial"/>
          <w:b/>
          <w:sz w:val="18"/>
          <w:szCs w:val="18"/>
        </w:rPr>
        <w:t>ribociclib</w:t>
      </w:r>
      <w:proofErr w:type="spellEnd"/>
      <w:r w:rsidRPr="00E81722">
        <w:rPr>
          <w:rFonts w:ascii="Arial" w:eastAsia="Times New Roman" w:hAnsi="Arial" w:cs="Arial"/>
          <w:b/>
          <w:sz w:val="18"/>
          <w:szCs w:val="18"/>
        </w:rPr>
        <w:t xml:space="preserve"> or </w:t>
      </w:r>
      <w:proofErr w:type="spellStart"/>
      <w:r w:rsidRPr="00E81722">
        <w:rPr>
          <w:rFonts w:ascii="Arial" w:eastAsia="Times New Roman" w:hAnsi="Arial" w:cs="Arial"/>
          <w:b/>
          <w:sz w:val="18"/>
          <w:szCs w:val="18"/>
        </w:rPr>
        <w:t>abemaciclib</w:t>
      </w:r>
      <w:proofErr w:type="spellEnd"/>
      <w:r w:rsidRPr="00E81722">
        <w:rPr>
          <w:rFonts w:ascii="Arial" w:eastAsia="Times New Roman" w:hAnsi="Arial" w:cs="Arial"/>
          <w:b/>
          <w:sz w:val="18"/>
          <w:szCs w:val="18"/>
        </w:rPr>
        <w:t xml:space="preserve"> or </w:t>
      </w:r>
      <w:proofErr w:type="spellStart"/>
      <w:r w:rsidRPr="00E81722">
        <w:rPr>
          <w:rFonts w:ascii="Arial" w:eastAsia="Times New Roman" w:hAnsi="Arial" w:cs="Arial"/>
          <w:b/>
          <w:sz w:val="18"/>
          <w:szCs w:val="18"/>
        </w:rPr>
        <w:t>palbociclib</w:t>
      </w:r>
      <w:proofErr w:type="spellEnd"/>
      <w:r w:rsidRPr="00E81722">
        <w:rPr>
          <w:rFonts w:ascii="Arial" w:eastAsia="Times New Roman" w:hAnsi="Arial" w:cs="Arial"/>
          <w:b/>
          <w:sz w:val="18"/>
          <w:szCs w:val="18"/>
        </w:rPr>
        <w:t xml:space="preserve"> be the preferred treatment in the endocrine-naïve setting? In the endocrine-resistant setting? Please comment on the preference considering patient preference, efficacy, safety, and administration.</w:t>
      </w:r>
    </w:p>
    <w:p w14:paraId="1F32EFD4" w14:textId="77777777" w:rsidR="00E81722" w:rsidRPr="00E81722" w:rsidRDefault="00E81722" w:rsidP="00E81722">
      <w:pPr>
        <w:pStyle w:val="ListParagraph"/>
        <w:numPr>
          <w:ilvl w:val="1"/>
          <w:numId w:val="42"/>
        </w:numPr>
        <w:rPr>
          <w:rFonts w:ascii="Arial" w:eastAsia="Times New Roman" w:hAnsi="Arial" w:cs="Arial"/>
          <w:b/>
          <w:sz w:val="18"/>
          <w:szCs w:val="18"/>
        </w:rPr>
      </w:pPr>
      <w:r w:rsidRPr="00E81722">
        <w:rPr>
          <w:rFonts w:ascii="Arial" w:eastAsia="Times New Roman" w:hAnsi="Arial" w:cs="Arial"/>
          <w:b/>
          <w:sz w:val="18"/>
          <w:szCs w:val="18"/>
        </w:rPr>
        <w:t xml:space="preserve">In what clinical scenarios would </w:t>
      </w:r>
      <w:proofErr w:type="spellStart"/>
      <w:r w:rsidRPr="00E81722">
        <w:rPr>
          <w:rFonts w:ascii="Arial" w:eastAsia="Times New Roman" w:hAnsi="Arial" w:cs="Arial"/>
          <w:b/>
          <w:sz w:val="18"/>
          <w:szCs w:val="18"/>
        </w:rPr>
        <w:t>ribociclib</w:t>
      </w:r>
      <w:proofErr w:type="spellEnd"/>
      <w:r w:rsidRPr="00E81722">
        <w:rPr>
          <w:rFonts w:ascii="Arial" w:eastAsia="Times New Roman" w:hAnsi="Arial" w:cs="Arial"/>
          <w:b/>
          <w:sz w:val="18"/>
          <w:szCs w:val="18"/>
        </w:rPr>
        <w:t xml:space="preserve"> plus </w:t>
      </w:r>
      <w:proofErr w:type="spellStart"/>
      <w:r w:rsidRPr="00E81722">
        <w:rPr>
          <w:rFonts w:ascii="Arial" w:eastAsia="Times New Roman" w:hAnsi="Arial" w:cs="Arial"/>
          <w:b/>
          <w:sz w:val="18"/>
          <w:szCs w:val="18"/>
        </w:rPr>
        <w:t>fulvestrant</w:t>
      </w:r>
      <w:proofErr w:type="spellEnd"/>
      <w:r w:rsidRPr="00E81722">
        <w:rPr>
          <w:rFonts w:ascii="Arial" w:eastAsia="Times New Roman" w:hAnsi="Arial" w:cs="Arial"/>
          <w:b/>
          <w:sz w:val="18"/>
          <w:szCs w:val="18"/>
        </w:rPr>
        <w:t xml:space="preserve"> versus </w:t>
      </w:r>
      <w:proofErr w:type="spellStart"/>
      <w:r w:rsidRPr="00E81722">
        <w:rPr>
          <w:rFonts w:ascii="Arial" w:eastAsia="Times New Roman" w:hAnsi="Arial" w:cs="Arial"/>
          <w:b/>
          <w:sz w:val="18"/>
          <w:szCs w:val="18"/>
        </w:rPr>
        <w:t>ribociclib</w:t>
      </w:r>
      <w:proofErr w:type="spellEnd"/>
      <w:r w:rsidRPr="00E81722">
        <w:rPr>
          <w:rFonts w:ascii="Arial" w:eastAsia="Times New Roman" w:hAnsi="Arial" w:cs="Arial"/>
          <w:b/>
          <w:sz w:val="18"/>
          <w:szCs w:val="18"/>
        </w:rPr>
        <w:t xml:space="preserve"> plus an aromatase inhibitor be the preferred treatment in the endocrine-naive setting? </w:t>
      </w:r>
    </w:p>
    <w:p w14:paraId="00275E4D" w14:textId="77777777" w:rsidR="00E81722" w:rsidRPr="00E81722" w:rsidRDefault="00E81722" w:rsidP="00E81722">
      <w:pPr>
        <w:pStyle w:val="ListParagraph"/>
        <w:numPr>
          <w:ilvl w:val="1"/>
          <w:numId w:val="42"/>
        </w:numPr>
        <w:rPr>
          <w:rFonts w:ascii="Arial" w:eastAsia="Times New Roman" w:hAnsi="Arial" w:cs="Arial"/>
          <w:b/>
          <w:sz w:val="18"/>
          <w:szCs w:val="18"/>
        </w:rPr>
      </w:pPr>
      <w:r w:rsidRPr="00E81722">
        <w:rPr>
          <w:rFonts w:ascii="Arial" w:eastAsia="Times New Roman" w:hAnsi="Arial" w:cs="Arial"/>
          <w:b/>
          <w:sz w:val="18"/>
          <w:szCs w:val="18"/>
        </w:rPr>
        <w:t xml:space="preserve">What treatment options would be available to patients upon progression of </w:t>
      </w:r>
      <w:proofErr w:type="spellStart"/>
      <w:r w:rsidRPr="00E81722">
        <w:rPr>
          <w:rFonts w:ascii="Arial" w:eastAsia="Times New Roman" w:hAnsi="Arial" w:cs="Arial"/>
          <w:b/>
          <w:sz w:val="18"/>
          <w:szCs w:val="18"/>
        </w:rPr>
        <w:t>ribociclib</w:t>
      </w:r>
      <w:proofErr w:type="spellEnd"/>
      <w:r w:rsidRPr="00E81722">
        <w:rPr>
          <w:rFonts w:ascii="Arial" w:eastAsia="Times New Roman" w:hAnsi="Arial" w:cs="Arial"/>
          <w:b/>
          <w:sz w:val="18"/>
          <w:szCs w:val="18"/>
        </w:rPr>
        <w:t xml:space="preserve"> plus </w:t>
      </w:r>
      <w:proofErr w:type="spellStart"/>
      <w:r w:rsidRPr="00E81722">
        <w:rPr>
          <w:rFonts w:ascii="Arial" w:eastAsia="Times New Roman" w:hAnsi="Arial" w:cs="Arial"/>
          <w:b/>
          <w:sz w:val="18"/>
          <w:szCs w:val="18"/>
        </w:rPr>
        <w:t>fulvestrant</w:t>
      </w:r>
      <w:proofErr w:type="spellEnd"/>
      <w:r w:rsidRPr="00E81722">
        <w:rPr>
          <w:rFonts w:ascii="Arial" w:eastAsia="Times New Roman" w:hAnsi="Arial" w:cs="Arial"/>
          <w:b/>
          <w:sz w:val="18"/>
          <w:szCs w:val="18"/>
        </w:rPr>
        <w:t xml:space="preserve"> (e.g., </w:t>
      </w:r>
      <w:proofErr w:type="spellStart"/>
      <w:r w:rsidRPr="00E81722">
        <w:rPr>
          <w:rFonts w:ascii="Arial" w:eastAsia="Times New Roman" w:hAnsi="Arial" w:cs="Arial"/>
          <w:b/>
          <w:sz w:val="18"/>
          <w:szCs w:val="18"/>
        </w:rPr>
        <w:t>everolimus</w:t>
      </w:r>
      <w:proofErr w:type="spellEnd"/>
      <w:r w:rsidRPr="00E81722">
        <w:rPr>
          <w:rFonts w:ascii="Arial" w:eastAsia="Times New Roman" w:hAnsi="Arial" w:cs="Arial"/>
          <w:b/>
          <w:sz w:val="18"/>
          <w:szCs w:val="18"/>
        </w:rPr>
        <w:t xml:space="preserve"> plus exemestane, or chemotherapy)?</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66"/>
      </w:tblGrid>
      <w:tr w:rsidR="00EB0EEF" w:rsidRPr="000A56A6" w14:paraId="57FB5923" w14:textId="77777777" w:rsidTr="00EB0EEF">
        <w:tc>
          <w:tcPr>
            <w:tcW w:w="10166" w:type="dxa"/>
          </w:tcPr>
          <w:p w14:paraId="6097732C" w14:textId="77777777" w:rsidR="00EB0EEF" w:rsidRPr="000A56A6" w:rsidRDefault="00EB0EEF" w:rsidP="007F0BD8">
            <w:pPr>
              <w:rPr>
                <w:rFonts w:ascii="Arial" w:hAnsi="Arial" w:cs="Arial"/>
                <w:sz w:val="22"/>
                <w:szCs w:val="22"/>
              </w:rPr>
            </w:pPr>
          </w:p>
          <w:p w14:paraId="2D2A5632" w14:textId="77777777" w:rsidR="00EB0EEF" w:rsidRPr="000A56A6" w:rsidRDefault="00EB0EEF" w:rsidP="007F0BD8">
            <w:pPr>
              <w:rPr>
                <w:rFonts w:ascii="Arial" w:hAnsi="Arial" w:cs="Arial"/>
                <w:sz w:val="22"/>
                <w:szCs w:val="22"/>
              </w:rPr>
            </w:pPr>
          </w:p>
          <w:p w14:paraId="582E16AE" w14:textId="77777777" w:rsidR="00EB0EEF" w:rsidRPr="000A56A6" w:rsidRDefault="00EB0EEF" w:rsidP="007F0BD8">
            <w:pPr>
              <w:rPr>
                <w:rFonts w:ascii="Arial" w:hAnsi="Arial" w:cs="Arial"/>
                <w:sz w:val="22"/>
                <w:szCs w:val="22"/>
              </w:rPr>
            </w:pPr>
            <w:bookmarkStart w:id="6" w:name="_GoBack"/>
            <w:bookmarkEnd w:id="6"/>
          </w:p>
          <w:p w14:paraId="00159B81" w14:textId="77777777" w:rsidR="00EB0EEF" w:rsidRPr="000A56A6" w:rsidRDefault="00EB0EEF" w:rsidP="007F0BD8">
            <w:pPr>
              <w:rPr>
                <w:rFonts w:ascii="Arial" w:hAnsi="Arial" w:cs="Arial"/>
                <w:sz w:val="22"/>
                <w:szCs w:val="22"/>
              </w:rPr>
            </w:pPr>
          </w:p>
        </w:tc>
      </w:tr>
    </w:tbl>
    <w:p w14:paraId="4A9E0032" w14:textId="28BA0756" w:rsidR="00B06CDB" w:rsidRPr="000A56A6" w:rsidRDefault="00D03AC9" w:rsidP="000028EA">
      <w:pPr>
        <w:pStyle w:val="Heading2"/>
        <w:tabs>
          <w:tab w:val="clear" w:pos="0"/>
          <w:tab w:val="clear" w:pos="720"/>
        </w:tabs>
        <w:spacing w:before="240" w:after="120"/>
        <w:ind w:left="994" w:hanging="454"/>
        <w:rPr>
          <w:rFonts w:ascii="Arial" w:hAnsi="Arial" w:cs="Arial"/>
          <w:spacing w:val="0"/>
          <w:sz w:val="18"/>
        </w:rPr>
      </w:pPr>
      <w:bookmarkStart w:id="7" w:name="_Toc439923601"/>
      <w:r w:rsidRPr="000A56A6">
        <w:rPr>
          <w:rFonts w:ascii="Arial" w:hAnsi="Arial" w:cs="Arial"/>
          <w:spacing w:val="0"/>
          <w:sz w:val="18"/>
        </w:rPr>
        <w:t>3</w:t>
      </w:r>
      <w:r w:rsidR="00B06CDB" w:rsidRPr="000A56A6">
        <w:rPr>
          <w:rFonts w:ascii="Arial" w:hAnsi="Arial" w:cs="Arial"/>
          <w:spacing w:val="0"/>
          <w:sz w:val="18"/>
        </w:rPr>
        <w:t>.</w:t>
      </w:r>
      <w:r w:rsidR="009001C3" w:rsidRPr="000A56A6">
        <w:rPr>
          <w:rFonts w:ascii="Arial" w:hAnsi="Arial" w:cs="Arial"/>
          <w:spacing w:val="0"/>
          <w:sz w:val="18"/>
        </w:rPr>
        <w:t>5</w:t>
      </w:r>
      <w:r w:rsidR="00B06CDB" w:rsidRPr="000A56A6">
        <w:rPr>
          <w:rFonts w:ascii="Arial" w:hAnsi="Arial" w:cs="Arial"/>
          <w:spacing w:val="0"/>
          <w:sz w:val="18"/>
        </w:rPr>
        <w:t xml:space="preserve"> </w:t>
      </w:r>
      <w:r w:rsidR="00EB0EEF" w:rsidRPr="000A56A6">
        <w:rPr>
          <w:rFonts w:ascii="Arial" w:hAnsi="Arial" w:cs="Arial"/>
          <w:spacing w:val="0"/>
          <w:sz w:val="18"/>
        </w:rPr>
        <w:tab/>
      </w:r>
      <w:r w:rsidR="00B06CDB" w:rsidRPr="000A56A6">
        <w:rPr>
          <w:rFonts w:ascii="Arial" w:hAnsi="Arial" w:cs="Arial"/>
          <w:spacing w:val="0"/>
          <w:sz w:val="18"/>
        </w:rPr>
        <w:t>Companion Diagnostic Test</w:t>
      </w:r>
      <w:r w:rsidR="00F9346A" w:rsidRPr="000A56A6">
        <w:rPr>
          <w:rFonts w:ascii="Arial" w:hAnsi="Arial" w:cs="Arial"/>
          <w:spacing w:val="0"/>
          <w:sz w:val="18"/>
        </w:rPr>
        <w:t>ing</w:t>
      </w:r>
      <w:bookmarkEnd w:id="7"/>
    </w:p>
    <w:p w14:paraId="07727B37" w14:textId="4D0FF1D9" w:rsidR="00912B81" w:rsidRPr="000635BE" w:rsidRDefault="006B2DFA" w:rsidP="000635BE">
      <w:pPr>
        <w:pStyle w:val="pCODR11Bullet1stLevel"/>
        <w:numPr>
          <w:ilvl w:val="0"/>
          <w:numId w:val="42"/>
        </w:numPr>
        <w:spacing w:after="60" w:line="276" w:lineRule="auto"/>
        <w:ind w:left="1260" w:right="864" w:hanging="187"/>
        <w:rPr>
          <w:rFonts w:ascii="Arial" w:hAnsi="Arial" w:cs="Arial"/>
          <w:sz w:val="18"/>
        </w:rPr>
      </w:pPr>
      <w:r w:rsidRPr="000A56A6">
        <w:rPr>
          <w:rFonts w:ascii="Arial" w:hAnsi="Arial" w:cs="Arial"/>
          <w:sz w:val="18"/>
        </w:rPr>
        <w:t>I</w:t>
      </w:r>
      <w:r w:rsidR="00B06CDB" w:rsidRPr="000A56A6">
        <w:rPr>
          <w:rFonts w:ascii="Arial" w:hAnsi="Arial" w:cs="Arial"/>
          <w:sz w:val="18"/>
        </w:rPr>
        <w:t xml:space="preserve">f companion </w:t>
      </w:r>
      <w:r w:rsidR="00CE4147" w:rsidRPr="000A56A6">
        <w:rPr>
          <w:rFonts w:ascii="Arial" w:hAnsi="Arial" w:cs="Arial"/>
          <w:sz w:val="18"/>
        </w:rPr>
        <w:t>diagnostic</w:t>
      </w:r>
      <w:r w:rsidR="00B06CDB" w:rsidRPr="000A56A6">
        <w:rPr>
          <w:rFonts w:ascii="Arial" w:hAnsi="Arial" w:cs="Arial"/>
          <w:sz w:val="18"/>
        </w:rPr>
        <w:t xml:space="preserve"> testing is required for the new drug, </w:t>
      </w:r>
      <w:r w:rsidRPr="000A56A6">
        <w:rPr>
          <w:rFonts w:ascii="Arial" w:hAnsi="Arial" w:cs="Arial"/>
          <w:sz w:val="18"/>
        </w:rPr>
        <w:t>i</w:t>
      </w:r>
      <w:r w:rsidR="004A4987" w:rsidRPr="000A56A6">
        <w:rPr>
          <w:rFonts w:ascii="Arial" w:hAnsi="Arial" w:cs="Arial"/>
          <w:sz w:val="18"/>
        </w:rPr>
        <w:t>s the test available in your jurisdiction? Is it funded by your jurisdiction</w:t>
      </w:r>
      <w:r w:rsidR="009B3751" w:rsidRPr="000A56A6">
        <w:rPr>
          <w:rFonts w:ascii="Arial" w:hAnsi="Arial" w:cs="Arial"/>
          <w:sz w:val="18"/>
        </w:rPr>
        <w:t xml:space="preserve">? What concerns, if any, </w:t>
      </w:r>
      <w:r w:rsidR="00327B25" w:rsidRPr="000A56A6">
        <w:rPr>
          <w:rFonts w:ascii="Arial" w:hAnsi="Arial" w:cs="Arial"/>
          <w:sz w:val="18"/>
        </w:rPr>
        <w:t>do you have</w:t>
      </w:r>
      <w:r w:rsidR="009B3751" w:rsidRPr="000A56A6">
        <w:rPr>
          <w:rFonts w:ascii="Arial" w:hAnsi="Arial" w:cs="Arial"/>
          <w:sz w:val="18"/>
        </w:rPr>
        <w:t xml:space="preserve"> on the test and turnaround time for test results</w:t>
      </w:r>
      <w:r w:rsidR="004A4987" w:rsidRPr="000A56A6">
        <w:rPr>
          <w:rFonts w:ascii="Arial" w:hAnsi="Arial" w:cs="Arial"/>
          <w:sz w:val="18"/>
        </w:rPr>
        <w:t>?</w:t>
      </w:r>
      <w:r w:rsidR="00CE4147" w:rsidRPr="000A56A6">
        <w:rPr>
          <w:rFonts w:ascii="Arial" w:hAnsi="Arial" w:cs="Arial"/>
          <w:sz w:val="18"/>
        </w:rPr>
        <w:t xml:space="preserve"> </w:t>
      </w:r>
      <w:r w:rsidR="009B3751" w:rsidRPr="000A56A6">
        <w:rPr>
          <w:rFonts w:ascii="Arial" w:hAnsi="Arial" w:cs="Arial"/>
          <w:sz w:val="18"/>
        </w:rPr>
        <w:t>A</w:t>
      </w:r>
      <w:r w:rsidR="00CE4147" w:rsidRPr="000A56A6">
        <w:rPr>
          <w:rFonts w:ascii="Arial" w:hAnsi="Arial" w:cs="Arial"/>
          <w:sz w:val="18"/>
        </w:rPr>
        <w:t xml:space="preserve">re there specific considerations to a testing algorithm that you think would be important to share with the </w:t>
      </w:r>
      <w:proofErr w:type="spellStart"/>
      <w:r w:rsidR="00CE4147" w:rsidRPr="000A56A6">
        <w:rPr>
          <w:rFonts w:ascii="Arial" w:hAnsi="Arial" w:cs="Arial"/>
          <w:sz w:val="18"/>
        </w:rPr>
        <w:t>pCODR</w:t>
      </w:r>
      <w:proofErr w:type="spellEnd"/>
      <w:r w:rsidR="00CE4147" w:rsidRPr="000A56A6">
        <w:rPr>
          <w:rFonts w:ascii="Arial" w:hAnsi="Arial" w:cs="Arial"/>
          <w:sz w:val="18"/>
        </w:rPr>
        <w:t xml:space="preserve"> Expert Review Committee?</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66"/>
      </w:tblGrid>
      <w:tr w:rsidR="00EB0EEF" w:rsidRPr="000A56A6" w14:paraId="506F357D" w14:textId="77777777" w:rsidTr="00EB0EEF">
        <w:tc>
          <w:tcPr>
            <w:tcW w:w="10166" w:type="dxa"/>
          </w:tcPr>
          <w:p w14:paraId="73F3B1D7" w14:textId="77777777" w:rsidR="00EB0EEF" w:rsidRPr="000A56A6" w:rsidRDefault="00EB0EEF" w:rsidP="007F0BD8">
            <w:pPr>
              <w:rPr>
                <w:rFonts w:ascii="Arial" w:hAnsi="Arial" w:cs="Arial"/>
                <w:sz w:val="22"/>
                <w:szCs w:val="22"/>
              </w:rPr>
            </w:pPr>
          </w:p>
          <w:p w14:paraId="3BB601C8" w14:textId="77777777" w:rsidR="00EB0EEF" w:rsidRPr="000A56A6" w:rsidRDefault="00EB0EEF" w:rsidP="007F0BD8">
            <w:pPr>
              <w:rPr>
                <w:rFonts w:ascii="Arial" w:hAnsi="Arial" w:cs="Arial"/>
                <w:sz w:val="22"/>
                <w:szCs w:val="22"/>
              </w:rPr>
            </w:pPr>
          </w:p>
        </w:tc>
      </w:tr>
    </w:tbl>
    <w:p w14:paraId="22731A19" w14:textId="77777777" w:rsidR="00EB0EEF" w:rsidRPr="000A56A6" w:rsidRDefault="00EB0EEF" w:rsidP="00EB0EEF">
      <w:pPr>
        <w:pStyle w:val="BodyCopy"/>
        <w:spacing w:after="120" w:line="240" w:lineRule="auto"/>
        <w:ind w:left="360"/>
        <w:rPr>
          <w:b/>
          <w:color w:val="0067B9"/>
          <w:sz w:val="24"/>
          <w:szCs w:val="28"/>
        </w:rPr>
      </w:pPr>
      <w:bookmarkStart w:id="8" w:name="_Toc439923602"/>
    </w:p>
    <w:p w14:paraId="52E86F3E" w14:textId="0F1EF26A" w:rsidR="007F0BD8" w:rsidRPr="000A56A6" w:rsidRDefault="007F0BD8" w:rsidP="000028EA">
      <w:pPr>
        <w:pStyle w:val="BodyCopy"/>
        <w:numPr>
          <w:ilvl w:val="0"/>
          <w:numId w:val="43"/>
        </w:numPr>
        <w:spacing w:after="120" w:line="240" w:lineRule="auto"/>
        <w:rPr>
          <w:b/>
          <w:color w:val="0067B9"/>
          <w:sz w:val="24"/>
          <w:szCs w:val="28"/>
        </w:rPr>
      </w:pPr>
      <w:r w:rsidRPr="000A56A6">
        <w:rPr>
          <w:b/>
          <w:color w:val="0067B9"/>
          <w:sz w:val="24"/>
          <w:szCs w:val="28"/>
        </w:rPr>
        <w:t>I</w:t>
      </w:r>
      <w:r w:rsidR="00307876" w:rsidRPr="000A56A6">
        <w:rPr>
          <w:b/>
          <w:color w:val="0067B9"/>
          <w:sz w:val="24"/>
          <w:szCs w:val="28"/>
        </w:rPr>
        <w:t>mplement</w:t>
      </w:r>
      <w:r w:rsidRPr="000A56A6">
        <w:rPr>
          <w:b/>
          <w:color w:val="0067B9"/>
          <w:sz w:val="24"/>
          <w:szCs w:val="28"/>
        </w:rPr>
        <w:t>ation</w:t>
      </w:r>
      <w:bookmarkEnd w:id="8"/>
      <w:r w:rsidR="00307876" w:rsidRPr="000A56A6">
        <w:rPr>
          <w:b/>
          <w:color w:val="0067B9"/>
          <w:sz w:val="24"/>
          <w:szCs w:val="28"/>
        </w:rPr>
        <w:t xml:space="preserve"> Questions</w:t>
      </w:r>
    </w:p>
    <w:p w14:paraId="5883E26F" w14:textId="31C2325D" w:rsidR="00852259" w:rsidRPr="000A56A6" w:rsidRDefault="00364061" w:rsidP="000028EA">
      <w:pPr>
        <w:pStyle w:val="pCODR1Body"/>
        <w:spacing w:line="276" w:lineRule="auto"/>
        <w:ind w:left="360"/>
        <w:rPr>
          <w:rFonts w:ascii="Arial" w:hAnsi="Arial" w:cs="Arial"/>
          <w:sz w:val="18"/>
        </w:rPr>
      </w:pPr>
      <w:r w:rsidRPr="000A56A6">
        <w:rPr>
          <w:rFonts w:ascii="Arial" w:hAnsi="Arial" w:cs="Arial"/>
          <w:sz w:val="18"/>
        </w:rPr>
        <w:t>The Ministries of Health and p</w:t>
      </w:r>
      <w:r w:rsidR="00852259" w:rsidRPr="000A56A6">
        <w:rPr>
          <w:rFonts w:ascii="Arial" w:hAnsi="Arial" w:cs="Arial"/>
          <w:sz w:val="18"/>
        </w:rPr>
        <w:t>rovincial cancer programs across Canada are concerned about the sustainability of high-quality cancer control services. The rising cost of cancer drugs is becoming a major challenge to the sustainability of cancer care funding. While tremendous progress has been made in recent years in</w:t>
      </w:r>
      <w:r w:rsidRPr="000A56A6">
        <w:rPr>
          <w:rFonts w:ascii="Arial" w:hAnsi="Arial" w:cs="Arial"/>
          <w:sz w:val="18"/>
        </w:rPr>
        <w:t xml:space="preserve"> the </w:t>
      </w:r>
      <w:r w:rsidR="00852259" w:rsidRPr="000A56A6">
        <w:rPr>
          <w:rFonts w:ascii="Arial" w:hAnsi="Arial" w:cs="Arial"/>
          <w:sz w:val="18"/>
        </w:rPr>
        <w:t>cancer drug</w:t>
      </w:r>
      <w:r w:rsidRPr="000A56A6">
        <w:rPr>
          <w:rFonts w:ascii="Arial" w:hAnsi="Arial" w:cs="Arial"/>
          <w:sz w:val="18"/>
        </w:rPr>
        <w:t xml:space="preserve"> system</w:t>
      </w:r>
      <w:r w:rsidR="00852259" w:rsidRPr="000A56A6">
        <w:rPr>
          <w:rFonts w:ascii="Arial" w:hAnsi="Arial" w:cs="Arial"/>
          <w:sz w:val="18"/>
        </w:rPr>
        <w:t xml:space="preserve">, more </w:t>
      </w:r>
      <w:r w:rsidRPr="000A56A6">
        <w:rPr>
          <w:rFonts w:ascii="Arial" w:hAnsi="Arial" w:cs="Arial"/>
          <w:sz w:val="18"/>
        </w:rPr>
        <w:t xml:space="preserve">is </w:t>
      </w:r>
      <w:r w:rsidR="00852259" w:rsidRPr="000A56A6">
        <w:rPr>
          <w:rFonts w:ascii="Arial" w:hAnsi="Arial" w:cs="Arial"/>
          <w:sz w:val="18"/>
        </w:rPr>
        <w:t>need</w:t>
      </w:r>
      <w:r w:rsidRPr="000A56A6">
        <w:rPr>
          <w:rFonts w:ascii="Arial" w:hAnsi="Arial" w:cs="Arial"/>
          <w:sz w:val="18"/>
        </w:rPr>
        <w:t>ed</w:t>
      </w:r>
      <w:r w:rsidR="00852259" w:rsidRPr="000A56A6">
        <w:rPr>
          <w:rFonts w:ascii="Arial" w:hAnsi="Arial" w:cs="Arial"/>
          <w:sz w:val="18"/>
        </w:rPr>
        <w:t xml:space="preserve"> to be done to ensure innovative treatments are available to patients</w:t>
      </w:r>
      <w:r w:rsidR="003640EA" w:rsidRPr="000A56A6">
        <w:rPr>
          <w:rFonts w:ascii="Arial" w:hAnsi="Arial" w:cs="Arial"/>
          <w:sz w:val="18"/>
        </w:rPr>
        <w:t>,</w:t>
      </w:r>
      <w:r w:rsidR="00852259" w:rsidRPr="000A56A6">
        <w:rPr>
          <w:rFonts w:ascii="Arial" w:hAnsi="Arial" w:cs="Arial"/>
          <w:sz w:val="18"/>
        </w:rPr>
        <w:t xml:space="preserve"> while ensuring value for money for the public.</w:t>
      </w:r>
    </w:p>
    <w:p w14:paraId="5ECC9E32" w14:textId="4A26ECC1" w:rsidR="000A56A6" w:rsidRPr="000635BE" w:rsidRDefault="00364061" w:rsidP="000635BE">
      <w:pPr>
        <w:pStyle w:val="pCODR1Body"/>
        <w:spacing w:line="276" w:lineRule="auto"/>
        <w:ind w:left="360"/>
        <w:rPr>
          <w:rFonts w:ascii="Arial" w:hAnsi="Arial" w:cs="Arial"/>
          <w:sz w:val="18"/>
        </w:rPr>
      </w:pPr>
      <w:r w:rsidRPr="00912B81">
        <w:rPr>
          <w:rFonts w:ascii="Arial" w:hAnsi="Arial" w:cs="Arial"/>
          <w:sz w:val="18"/>
        </w:rPr>
        <w:t xml:space="preserve">We </w:t>
      </w:r>
      <w:r w:rsidR="00852259" w:rsidRPr="00912B81">
        <w:rPr>
          <w:rFonts w:ascii="Arial" w:hAnsi="Arial" w:cs="Arial"/>
          <w:sz w:val="18"/>
        </w:rPr>
        <w:t xml:space="preserve">are seeking your clinical opinion on the following implementation issues, </w:t>
      </w:r>
      <w:r w:rsidR="003B1E52" w:rsidRPr="00912B81">
        <w:rPr>
          <w:rFonts w:ascii="Arial" w:hAnsi="Arial" w:cs="Arial"/>
          <w:sz w:val="18"/>
        </w:rPr>
        <w:t>if and when th</w:t>
      </w:r>
      <w:r w:rsidR="00D65E73" w:rsidRPr="00912B81">
        <w:rPr>
          <w:rFonts w:ascii="Arial" w:hAnsi="Arial" w:cs="Arial"/>
          <w:sz w:val="18"/>
        </w:rPr>
        <w:t xml:space="preserve">e new treatment </w:t>
      </w:r>
      <w:r w:rsidR="003B1E52" w:rsidRPr="00912B81">
        <w:rPr>
          <w:rFonts w:ascii="Arial" w:hAnsi="Arial" w:cs="Arial"/>
          <w:sz w:val="18"/>
        </w:rPr>
        <w:t>is reimbursed</w:t>
      </w:r>
      <w:r w:rsidR="00852259" w:rsidRPr="00912B81">
        <w:rPr>
          <w:rFonts w:ascii="Arial" w:hAnsi="Arial" w:cs="Arial"/>
          <w:sz w:val="18"/>
        </w:rPr>
        <w:t>.</w:t>
      </w:r>
      <w:r w:rsidR="006F03F1" w:rsidRPr="00912B81">
        <w:rPr>
          <w:rFonts w:ascii="Arial" w:hAnsi="Arial" w:cs="Arial"/>
          <w:sz w:val="18"/>
        </w:rPr>
        <w:t xml:space="preserve"> Your responses would be taken into consideration, among other factors, when </w:t>
      </w:r>
      <w:r w:rsidRPr="00912B81">
        <w:rPr>
          <w:rFonts w:ascii="Arial" w:hAnsi="Arial" w:cs="Arial"/>
          <w:sz w:val="18"/>
        </w:rPr>
        <w:t xml:space="preserve">Ministries of Health and </w:t>
      </w:r>
      <w:r w:rsidR="006F03F1" w:rsidRPr="00912B81">
        <w:rPr>
          <w:rFonts w:ascii="Arial" w:hAnsi="Arial" w:cs="Arial"/>
          <w:sz w:val="18"/>
        </w:rPr>
        <w:t>provincial cancer programs make their final funding decisions.</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434FDC" w:rsidRPr="000A56A6" w14:paraId="73A55436" w14:textId="77777777" w:rsidTr="00860375">
        <w:trPr>
          <w:trHeight w:val="197"/>
        </w:trPr>
        <w:tc>
          <w:tcPr>
            <w:tcW w:w="10346" w:type="dxa"/>
          </w:tcPr>
          <w:p w14:paraId="4994FC71" w14:textId="77777777" w:rsidR="00434FDC" w:rsidRPr="000A56A6" w:rsidRDefault="00434FDC" w:rsidP="00860375">
            <w:pPr>
              <w:pStyle w:val="pCODR01AppendixHeader"/>
              <w:spacing w:before="0" w:after="0"/>
              <w:rPr>
                <w:rFonts w:ascii="Arial" w:hAnsi="Arial" w:cs="Arial"/>
                <w:spacing w:val="0"/>
              </w:rPr>
            </w:pPr>
          </w:p>
        </w:tc>
      </w:tr>
    </w:tbl>
    <w:p w14:paraId="4F304C48" w14:textId="12934AB9" w:rsidR="00F60A6E" w:rsidRDefault="00F60A6E">
      <w:pPr>
        <w:rPr>
          <w:rFonts w:ascii="Arial" w:eastAsia="Times New Roman" w:hAnsi="Arial" w:cs="Arial"/>
          <w:b/>
          <w:color w:val="0067B9"/>
          <w:sz w:val="24"/>
          <w:szCs w:val="28"/>
        </w:rPr>
      </w:pPr>
      <w:bookmarkStart w:id="9" w:name="_Toc439923603"/>
    </w:p>
    <w:p w14:paraId="179EB68B" w14:textId="136CC78E" w:rsidR="00664CA0" w:rsidRPr="000028EA" w:rsidRDefault="00664CA0" w:rsidP="000028EA">
      <w:pPr>
        <w:pStyle w:val="BodyCopy"/>
        <w:spacing w:after="120" w:line="240" w:lineRule="auto"/>
        <w:rPr>
          <w:b/>
          <w:color w:val="0067B9"/>
          <w:sz w:val="24"/>
          <w:szCs w:val="28"/>
        </w:rPr>
      </w:pPr>
      <w:r w:rsidRPr="000028EA">
        <w:rPr>
          <w:b/>
          <w:color w:val="0067B9"/>
          <w:sz w:val="24"/>
          <w:szCs w:val="28"/>
        </w:rPr>
        <w:lastRenderedPageBreak/>
        <w:t xml:space="preserve">Appendix A: </w:t>
      </w:r>
      <w:proofErr w:type="spellStart"/>
      <w:r w:rsidRPr="000028EA">
        <w:rPr>
          <w:b/>
          <w:color w:val="0067B9"/>
          <w:sz w:val="24"/>
          <w:szCs w:val="28"/>
        </w:rPr>
        <w:t>pCODR</w:t>
      </w:r>
      <w:proofErr w:type="spellEnd"/>
      <w:r w:rsidRPr="000028EA">
        <w:rPr>
          <w:b/>
          <w:color w:val="0067B9"/>
          <w:sz w:val="24"/>
          <w:szCs w:val="28"/>
        </w:rPr>
        <w:t xml:space="preserve"> </w:t>
      </w:r>
      <w:r w:rsidR="00E14476" w:rsidRPr="000028EA">
        <w:rPr>
          <w:b/>
          <w:color w:val="0067B9"/>
          <w:sz w:val="24"/>
          <w:szCs w:val="28"/>
        </w:rPr>
        <w:t xml:space="preserve">Clinician </w:t>
      </w:r>
      <w:r w:rsidRPr="000028EA">
        <w:rPr>
          <w:b/>
          <w:color w:val="0067B9"/>
          <w:sz w:val="24"/>
          <w:szCs w:val="28"/>
        </w:rPr>
        <w:t>Conflict of Interest Declarations</w:t>
      </w:r>
      <w:bookmarkEnd w:id="9"/>
    </w:p>
    <w:p w14:paraId="76C060F3" w14:textId="735FF711" w:rsidR="00D01B2A" w:rsidRPr="000028EA" w:rsidRDefault="00D01B2A" w:rsidP="000028EA">
      <w:pPr>
        <w:spacing w:after="120" w:line="276" w:lineRule="auto"/>
        <w:rPr>
          <w:rFonts w:ascii="Arial" w:hAnsi="Arial" w:cs="Arial"/>
          <w:b/>
          <w:sz w:val="18"/>
          <w:szCs w:val="22"/>
        </w:rPr>
      </w:pPr>
      <w:r w:rsidRPr="000028EA">
        <w:rPr>
          <w:rFonts w:ascii="Arial" w:hAnsi="Arial" w:cs="Arial"/>
          <w:b/>
          <w:sz w:val="18"/>
          <w:szCs w:val="22"/>
        </w:rPr>
        <w:t xml:space="preserve">Please </w:t>
      </w:r>
      <w:r w:rsidR="003640EA" w:rsidRPr="000028EA">
        <w:rPr>
          <w:rFonts w:ascii="Arial" w:hAnsi="Arial" w:cs="Arial"/>
          <w:b/>
          <w:sz w:val="18"/>
          <w:szCs w:val="22"/>
        </w:rPr>
        <w:t>n</w:t>
      </w:r>
      <w:r w:rsidRPr="000028EA">
        <w:rPr>
          <w:rFonts w:ascii="Arial" w:hAnsi="Arial" w:cs="Arial"/>
          <w:b/>
          <w:sz w:val="18"/>
          <w:szCs w:val="22"/>
        </w:rPr>
        <w:t xml:space="preserve">ote: Each registered clinician must complete their own separate </w:t>
      </w:r>
      <w:proofErr w:type="spellStart"/>
      <w:r w:rsidRPr="000028EA">
        <w:rPr>
          <w:rFonts w:ascii="Arial" w:hAnsi="Arial" w:cs="Arial"/>
          <w:b/>
          <w:sz w:val="18"/>
          <w:szCs w:val="22"/>
        </w:rPr>
        <w:t>pCODR</w:t>
      </w:r>
      <w:proofErr w:type="spellEnd"/>
      <w:r w:rsidRPr="000028EA">
        <w:rPr>
          <w:rFonts w:ascii="Arial" w:hAnsi="Arial" w:cs="Arial"/>
          <w:b/>
          <w:sz w:val="18"/>
          <w:szCs w:val="22"/>
        </w:rPr>
        <w:t xml:space="preserve"> Clinician Conflict of Interest Declarations Template even if the submission is made jointly.</w:t>
      </w:r>
    </w:p>
    <w:tbl>
      <w:tblPr>
        <w:tblW w:w="4984" w:type="pct"/>
        <w:tblInd w:w="108" w:type="dxa"/>
        <w:tblLayout w:type="fixed"/>
        <w:tblLook w:val="00A0" w:firstRow="1" w:lastRow="0" w:firstColumn="1" w:lastColumn="0" w:noHBand="0" w:noVBand="0"/>
      </w:tblPr>
      <w:tblGrid>
        <w:gridCol w:w="4031"/>
        <w:gridCol w:w="6748"/>
      </w:tblGrid>
      <w:tr w:rsidR="00664CA0" w:rsidRPr="000028EA" w14:paraId="39234A1D" w14:textId="77777777" w:rsidTr="000028EA">
        <w:trPr>
          <w:trHeight w:val="144"/>
        </w:trPr>
        <w:tc>
          <w:tcPr>
            <w:tcW w:w="1870" w:type="pct"/>
            <w:vAlign w:val="bottom"/>
          </w:tcPr>
          <w:p w14:paraId="31C09037" w14:textId="77777777" w:rsidR="00664CA0" w:rsidRPr="000028EA" w:rsidRDefault="00664CA0" w:rsidP="000028EA">
            <w:pPr>
              <w:pStyle w:val="pCODR1Body"/>
              <w:spacing w:before="120"/>
              <w:rPr>
                <w:rFonts w:ascii="Arial" w:hAnsi="Arial" w:cs="Arial"/>
                <w:b/>
                <w:sz w:val="18"/>
                <w:szCs w:val="21"/>
              </w:rPr>
            </w:pPr>
            <w:r w:rsidRPr="000028EA">
              <w:rPr>
                <w:rFonts w:ascii="Arial" w:hAnsi="Arial" w:cs="Arial"/>
                <w:b/>
                <w:sz w:val="18"/>
                <w:szCs w:val="21"/>
              </w:rPr>
              <w:t>Name of registered</w:t>
            </w:r>
            <w:r w:rsidR="00965FDE" w:rsidRPr="000028EA">
              <w:rPr>
                <w:rFonts w:ascii="Arial" w:hAnsi="Arial" w:cs="Arial"/>
                <w:b/>
                <w:sz w:val="18"/>
                <w:szCs w:val="21"/>
              </w:rPr>
              <w:t xml:space="preserve"> clinician</w:t>
            </w:r>
            <w:r w:rsidRPr="000028EA">
              <w:rPr>
                <w:rFonts w:ascii="Arial" w:hAnsi="Arial" w:cs="Arial"/>
                <w:b/>
                <w:sz w:val="18"/>
                <w:szCs w:val="21"/>
              </w:rPr>
              <w:t>:</w:t>
            </w:r>
          </w:p>
        </w:tc>
        <w:tc>
          <w:tcPr>
            <w:tcW w:w="3130" w:type="pct"/>
            <w:tcBorders>
              <w:bottom w:val="single" w:sz="4" w:space="0" w:color="auto"/>
            </w:tcBorders>
            <w:vAlign w:val="bottom"/>
          </w:tcPr>
          <w:p w14:paraId="43694906" w14:textId="78DC967B" w:rsidR="00664CA0" w:rsidRPr="000028EA" w:rsidRDefault="00664CA0" w:rsidP="00664CA0">
            <w:pPr>
              <w:pStyle w:val="pCODR1Body"/>
              <w:spacing w:before="120"/>
              <w:rPr>
                <w:rFonts w:ascii="Arial" w:hAnsi="Arial" w:cs="Arial"/>
                <w:b/>
                <w:sz w:val="18"/>
                <w:szCs w:val="21"/>
              </w:rPr>
            </w:pPr>
          </w:p>
        </w:tc>
      </w:tr>
      <w:tr w:rsidR="00664CA0" w:rsidRPr="000028EA" w14:paraId="012DCA7D" w14:textId="77777777" w:rsidTr="000028EA">
        <w:trPr>
          <w:trHeight w:val="144"/>
        </w:trPr>
        <w:tc>
          <w:tcPr>
            <w:tcW w:w="1870" w:type="pct"/>
            <w:vAlign w:val="bottom"/>
          </w:tcPr>
          <w:p w14:paraId="19DF19B2" w14:textId="77777777" w:rsidR="00664CA0" w:rsidRPr="000028EA" w:rsidRDefault="00664CA0" w:rsidP="000028EA">
            <w:pPr>
              <w:pStyle w:val="pCODR1Body"/>
              <w:spacing w:before="120"/>
              <w:rPr>
                <w:rFonts w:ascii="Arial" w:hAnsi="Arial" w:cs="Arial"/>
                <w:b/>
                <w:sz w:val="18"/>
                <w:szCs w:val="21"/>
              </w:rPr>
            </w:pPr>
            <w:r w:rsidRPr="000028EA">
              <w:rPr>
                <w:rFonts w:ascii="Arial" w:hAnsi="Arial" w:cs="Arial"/>
                <w:b/>
                <w:sz w:val="18"/>
                <w:szCs w:val="21"/>
              </w:rPr>
              <w:t>Name of drug and indication under review:</w:t>
            </w:r>
          </w:p>
        </w:tc>
        <w:tc>
          <w:tcPr>
            <w:tcW w:w="3130" w:type="pct"/>
            <w:tcBorders>
              <w:top w:val="single" w:sz="4" w:space="0" w:color="auto"/>
              <w:bottom w:val="single" w:sz="4" w:space="0" w:color="auto"/>
            </w:tcBorders>
            <w:vAlign w:val="bottom"/>
          </w:tcPr>
          <w:p w14:paraId="1EE98F5E" w14:textId="4185DBA7" w:rsidR="00664CA0" w:rsidRPr="000028EA" w:rsidRDefault="00664CA0" w:rsidP="00664CA0">
            <w:pPr>
              <w:pStyle w:val="pCODR1Body"/>
              <w:spacing w:before="120"/>
              <w:rPr>
                <w:rFonts w:ascii="Arial" w:hAnsi="Arial" w:cs="Arial"/>
                <w:b/>
                <w:sz w:val="18"/>
                <w:szCs w:val="21"/>
              </w:rPr>
            </w:pPr>
          </w:p>
        </w:tc>
      </w:tr>
    </w:tbl>
    <w:p w14:paraId="13424C47" w14:textId="43963685" w:rsidR="00664CA0" w:rsidRPr="000028EA" w:rsidRDefault="00664CA0" w:rsidP="000028EA">
      <w:pPr>
        <w:pStyle w:val="pCODR1Body"/>
        <w:spacing w:before="240"/>
        <w:rPr>
          <w:rFonts w:ascii="Arial" w:hAnsi="Arial" w:cs="Arial"/>
          <w:b/>
          <w:sz w:val="22"/>
          <w:szCs w:val="28"/>
        </w:rPr>
      </w:pPr>
      <w:r w:rsidRPr="000028EA">
        <w:rPr>
          <w:rFonts w:ascii="Arial" w:hAnsi="Arial" w:cs="Arial"/>
          <w:b/>
          <w:sz w:val="22"/>
          <w:szCs w:val="28"/>
        </w:rPr>
        <w:t>Conflict of Interest Declaration</w:t>
      </w:r>
    </w:p>
    <w:p w14:paraId="7174EBB3" w14:textId="74B66301" w:rsidR="00664CA0" w:rsidRPr="00EB0EEF" w:rsidRDefault="00664CA0" w:rsidP="00EB0EEF">
      <w:pPr>
        <w:pStyle w:val="pCODR1Body"/>
        <w:spacing w:line="276" w:lineRule="auto"/>
        <w:rPr>
          <w:rFonts w:ascii="Arial" w:hAnsi="Arial" w:cs="Arial"/>
          <w:sz w:val="18"/>
        </w:rPr>
      </w:pPr>
      <w:r w:rsidRPr="00EB0EEF">
        <w:rPr>
          <w:rFonts w:ascii="Arial" w:hAnsi="Arial" w:cs="Arial"/>
          <w:sz w:val="18"/>
        </w:rPr>
        <w:t xml:space="preserve">To maintain the objectivity and credibility of the </w:t>
      </w:r>
      <w:proofErr w:type="spellStart"/>
      <w:r w:rsidRPr="00EB0EEF">
        <w:rPr>
          <w:rFonts w:ascii="Arial" w:hAnsi="Arial" w:cs="Arial"/>
          <w:sz w:val="18"/>
        </w:rPr>
        <w:t>pCODR</w:t>
      </w:r>
      <w:proofErr w:type="spellEnd"/>
      <w:r w:rsidRPr="00EB0EEF">
        <w:rPr>
          <w:rFonts w:ascii="Arial" w:hAnsi="Arial" w:cs="Arial"/>
          <w:sz w:val="18"/>
        </w:rPr>
        <w:t xml:space="preserve"> process, all participants in the </w:t>
      </w:r>
      <w:proofErr w:type="spellStart"/>
      <w:r w:rsidRPr="00EB0EEF">
        <w:rPr>
          <w:rFonts w:ascii="Arial" w:hAnsi="Arial" w:cs="Arial"/>
          <w:sz w:val="18"/>
        </w:rPr>
        <w:t>pCODR</w:t>
      </w:r>
      <w:proofErr w:type="spellEnd"/>
      <w:r w:rsidRPr="00EB0EEF">
        <w:rPr>
          <w:rFonts w:ascii="Arial" w:hAnsi="Arial" w:cs="Arial"/>
          <w:sz w:val="18"/>
        </w:rPr>
        <w:t xml:space="preserve"> review process must disclose any conflicts of interest. </w:t>
      </w:r>
      <w:r w:rsidR="00965FDE" w:rsidRPr="00EB0EEF">
        <w:rPr>
          <w:rFonts w:ascii="Arial" w:hAnsi="Arial" w:cs="Arial"/>
          <w:sz w:val="18"/>
        </w:rPr>
        <w:t xml:space="preserve">A registered clinician </w:t>
      </w:r>
      <w:r w:rsidRPr="00EB0EEF">
        <w:rPr>
          <w:rFonts w:ascii="Arial" w:hAnsi="Arial" w:cs="Arial"/>
          <w:sz w:val="18"/>
        </w:rPr>
        <w:t xml:space="preserve">must declare any potential conflicts of interest that may influence or have the appearance of influencing the information submitted. </w:t>
      </w:r>
      <w:r w:rsidR="003640EA" w:rsidRPr="00EB0EEF">
        <w:rPr>
          <w:rFonts w:ascii="Arial" w:hAnsi="Arial" w:cs="Arial"/>
          <w:sz w:val="18"/>
        </w:rPr>
        <w:t xml:space="preserve">A conflict </w:t>
      </w:r>
      <w:r w:rsidRPr="00EB0EEF">
        <w:rPr>
          <w:rFonts w:ascii="Arial" w:hAnsi="Arial" w:cs="Arial"/>
          <w:sz w:val="18"/>
        </w:rPr>
        <w:t xml:space="preserve">of interest declaration is requested for transparency — it does not negate or preclude the use of the </w:t>
      </w:r>
      <w:r w:rsidR="00965FDE" w:rsidRPr="00EB0EEF">
        <w:rPr>
          <w:rFonts w:ascii="Arial" w:hAnsi="Arial" w:cs="Arial"/>
          <w:sz w:val="18"/>
        </w:rPr>
        <w:t xml:space="preserve">clinician </w:t>
      </w:r>
      <w:r w:rsidRPr="00EB0EEF">
        <w:rPr>
          <w:rFonts w:ascii="Arial" w:hAnsi="Arial" w:cs="Arial"/>
          <w:sz w:val="18"/>
        </w:rPr>
        <w:t>input.</w:t>
      </w:r>
    </w:p>
    <w:p w14:paraId="2D831CCD" w14:textId="1BE2C605" w:rsidR="00664CA0" w:rsidRPr="00EB0EEF" w:rsidRDefault="00664CA0" w:rsidP="000028EA">
      <w:pPr>
        <w:pStyle w:val="pCODR1Body"/>
        <w:spacing w:after="60" w:line="276" w:lineRule="auto"/>
        <w:rPr>
          <w:rFonts w:ascii="Arial" w:hAnsi="Arial" w:cs="Arial"/>
          <w:sz w:val="18"/>
        </w:rPr>
      </w:pPr>
      <w:r w:rsidRPr="00EB0EEF">
        <w:rPr>
          <w:rFonts w:ascii="Arial" w:hAnsi="Arial" w:cs="Arial"/>
          <w:sz w:val="18"/>
        </w:rPr>
        <w:t>Examples of conflicts of interest include, but are not limited to:</w:t>
      </w:r>
    </w:p>
    <w:p w14:paraId="19F4B82C" w14:textId="0E09EA1F" w:rsidR="00664CA0" w:rsidRPr="00EB0EEF" w:rsidRDefault="00664CA0" w:rsidP="000028EA">
      <w:pPr>
        <w:pStyle w:val="pCODR11Bullet1stLevel"/>
        <w:numPr>
          <w:ilvl w:val="0"/>
          <w:numId w:val="42"/>
        </w:numPr>
        <w:spacing w:line="276" w:lineRule="auto"/>
        <w:ind w:left="273" w:right="864" w:hanging="187"/>
        <w:rPr>
          <w:rFonts w:ascii="Arial" w:hAnsi="Arial" w:cs="Arial"/>
          <w:sz w:val="18"/>
        </w:rPr>
      </w:pPr>
      <w:r w:rsidRPr="00EB0EEF">
        <w:rPr>
          <w:rFonts w:ascii="Arial" w:hAnsi="Arial" w:cs="Arial"/>
          <w:sz w:val="18"/>
        </w:rPr>
        <w:t>financial support from the pharmaceutical industry</w:t>
      </w:r>
      <w:r w:rsidR="00360C79" w:rsidRPr="00EB0EEF">
        <w:rPr>
          <w:rFonts w:ascii="Arial" w:hAnsi="Arial" w:cs="Arial"/>
          <w:sz w:val="18"/>
        </w:rPr>
        <w:t xml:space="preserve"> or other entities</w:t>
      </w:r>
      <w:r w:rsidRPr="00EB0EEF">
        <w:rPr>
          <w:rFonts w:ascii="Arial" w:hAnsi="Arial" w:cs="Arial"/>
          <w:sz w:val="18"/>
        </w:rPr>
        <w:t xml:space="preserve"> </w:t>
      </w:r>
      <w:r w:rsidR="003640EA" w:rsidRPr="00EB0EEF">
        <w:rPr>
          <w:rFonts w:ascii="Arial" w:hAnsi="Arial" w:cs="Arial"/>
          <w:sz w:val="18"/>
        </w:rPr>
        <w:t>(</w:t>
      </w:r>
      <w:r w:rsidRPr="00EB0EEF">
        <w:rPr>
          <w:rFonts w:ascii="Arial" w:hAnsi="Arial" w:cs="Arial"/>
          <w:sz w:val="18"/>
        </w:rPr>
        <w:t>e.g., educational or rese</w:t>
      </w:r>
      <w:r w:rsidR="001C1F76" w:rsidRPr="00EB0EEF">
        <w:rPr>
          <w:rFonts w:ascii="Arial" w:hAnsi="Arial" w:cs="Arial"/>
          <w:sz w:val="18"/>
        </w:rPr>
        <w:t xml:space="preserve">arch grants, honoraria, gifts, </w:t>
      </w:r>
      <w:r w:rsidRPr="00EB0EEF">
        <w:rPr>
          <w:rFonts w:ascii="Arial" w:hAnsi="Arial" w:cs="Arial"/>
          <w:sz w:val="18"/>
        </w:rPr>
        <w:t>and salary</w:t>
      </w:r>
      <w:r w:rsidR="003640EA" w:rsidRPr="00EB0EEF">
        <w:rPr>
          <w:rFonts w:ascii="Arial" w:hAnsi="Arial" w:cs="Arial"/>
          <w:sz w:val="18"/>
        </w:rPr>
        <w:t>)</w:t>
      </w:r>
    </w:p>
    <w:p w14:paraId="5C4A1F56" w14:textId="686AD4B6" w:rsidR="00664CA0" w:rsidRPr="00EB0EEF" w:rsidRDefault="00664CA0" w:rsidP="000028EA">
      <w:pPr>
        <w:pStyle w:val="pCODR11Bullet1stLevel"/>
        <w:numPr>
          <w:ilvl w:val="0"/>
          <w:numId w:val="42"/>
        </w:numPr>
        <w:spacing w:after="240" w:line="276" w:lineRule="auto"/>
        <w:ind w:left="273" w:right="864" w:hanging="187"/>
        <w:rPr>
          <w:rFonts w:ascii="Arial" w:hAnsi="Arial" w:cs="Arial"/>
          <w:sz w:val="18"/>
        </w:rPr>
      </w:pPr>
      <w:r w:rsidRPr="00EB0EEF">
        <w:rPr>
          <w:rFonts w:ascii="Arial" w:hAnsi="Arial" w:cs="Arial"/>
          <w:sz w:val="18"/>
        </w:rPr>
        <w:t>affiliations</w:t>
      </w:r>
      <w:r w:rsidR="00EA1D15" w:rsidRPr="00EB0EEF">
        <w:rPr>
          <w:rFonts w:ascii="Arial" w:hAnsi="Arial" w:cs="Arial"/>
          <w:sz w:val="18"/>
        </w:rPr>
        <w:t>,</w:t>
      </w:r>
      <w:r w:rsidRPr="00EB0EEF">
        <w:rPr>
          <w:rFonts w:ascii="Arial" w:hAnsi="Arial" w:cs="Arial"/>
          <w:sz w:val="18"/>
        </w:rPr>
        <w:t xml:space="preserve"> or personal or commercial relationships with drug manufacturers or other interest groups.</w:t>
      </w:r>
    </w:p>
    <w:p w14:paraId="1A21C28A" w14:textId="77777777" w:rsidR="00664CA0" w:rsidRPr="000028EA" w:rsidRDefault="00664CA0" w:rsidP="00664CA0">
      <w:pPr>
        <w:pStyle w:val="pCODR1AlphaBullet1stLevel"/>
        <w:numPr>
          <w:ilvl w:val="0"/>
          <w:numId w:val="0"/>
        </w:numPr>
        <w:rPr>
          <w:rFonts w:ascii="Arial" w:hAnsi="Arial" w:cs="Arial"/>
          <w:b/>
          <w:bCs/>
          <w:iCs/>
          <w:sz w:val="20"/>
        </w:rPr>
      </w:pPr>
      <w:r w:rsidRPr="000028EA">
        <w:rPr>
          <w:rFonts w:ascii="Arial" w:hAnsi="Arial" w:cs="Arial"/>
          <w:b/>
          <w:bCs/>
          <w:iCs/>
          <w:sz w:val="20"/>
        </w:rPr>
        <w:t>Section A: Payment Received</w:t>
      </w:r>
    </w:p>
    <w:p w14:paraId="1C30E1C1" w14:textId="5CC624AA" w:rsidR="00664CA0" w:rsidRPr="000028EA" w:rsidRDefault="00664CA0" w:rsidP="000028EA">
      <w:pPr>
        <w:pStyle w:val="pCODR1Body"/>
        <w:numPr>
          <w:ilvl w:val="0"/>
          <w:numId w:val="40"/>
        </w:numPr>
        <w:ind w:left="360"/>
        <w:rPr>
          <w:rFonts w:ascii="Arial" w:hAnsi="Arial" w:cs="Arial"/>
          <w:sz w:val="18"/>
          <w:szCs w:val="18"/>
        </w:rPr>
      </w:pPr>
      <w:r w:rsidRPr="000028EA">
        <w:rPr>
          <w:rFonts w:ascii="Arial" w:hAnsi="Arial" w:cs="Arial"/>
          <w:sz w:val="18"/>
          <w:szCs w:val="18"/>
        </w:rPr>
        <w:t>Ha</w:t>
      </w:r>
      <w:r w:rsidR="00965FDE" w:rsidRPr="000028EA">
        <w:rPr>
          <w:rFonts w:ascii="Arial" w:hAnsi="Arial" w:cs="Arial"/>
          <w:sz w:val="18"/>
          <w:szCs w:val="18"/>
        </w:rPr>
        <w:t>ve you</w:t>
      </w:r>
      <w:r w:rsidRPr="000028EA">
        <w:rPr>
          <w:rFonts w:ascii="Arial" w:hAnsi="Arial" w:cs="Arial"/>
          <w:sz w:val="18"/>
          <w:szCs w:val="18"/>
        </w:rPr>
        <w:t xml:space="preserve"> received any payments over the previous two years from any company or organization that may have </w:t>
      </w:r>
      <w:r w:rsidR="00674F7D" w:rsidRPr="000028EA">
        <w:rPr>
          <w:rFonts w:ascii="Arial" w:hAnsi="Arial" w:cs="Arial"/>
          <w:sz w:val="18"/>
          <w:szCs w:val="18"/>
        </w:rPr>
        <w:t xml:space="preserve">a </w:t>
      </w:r>
      <w:r w:rsidRPr="000028EA">
        <w:rPr>
          <w:rFonts w:ascii="Arial" w:hAnsi="Arial" w:cs="Arial"/>
          <w:sz w:val="18"/>
          <w:szCs w:val="18"/>
        </w:rPr>
        <w:t>direct or indirect interest in the drug under review?</w:t>
      </w:r>
    </w:p>
    <w:tbl>
      <w:tblPr>
        <w:tblW w:w="0" w:type="auto"/>
        <w:tblInd w:w="534" w:type="dxa"/>
        <w:tblLayout w:type="fixed"/>
        <w:tblLook w:val="00A0" w:firstRow="1" w:lastRow="0" w:firstColumn="1" w:lastColumn="0" w:noHBand="0" w:noVBand="0"/>
      </w:tblPr>
      <w:tblGrid>
        <w:gridCol w:w="294"/>
        <w:gridCol w:w="720"/>
      </w:tblGrid>
      <w:tr w:rsidR="00664CA0" w:rsidRPr="000028EA" w14:paraId="6EB91645" w14:textId="77777777" w:rsidTr="000028EA">
        <w:sdt>
          <w:sdtPr>
            <w:rPr>
              <w:rFonts w:ascii="Arial" w:hAnsi="Arial" w:cs="Arial"/>
              <w:sz w:val="18"/>
              <w:szCs w:val="18"/>
              <w:lang w:eastAsia="en-CA"/>
            </w:rPr>
            <w:id w:val="-1999794840"/>
            <w14:checkbox>
              <w14:checked w14:val="0"/>
              <w14:checkedState w14:val="2612" w14:font="MS Gothic"/>
              <w14:uncheckedState w14:val="2610" w14:font="MS Gothic"/>
            </w14:checkbox>
          </w:sdtPr>
          <w:sdtEndPr/>
          <w:sdtContent>
            <w:tc>
              <w:tcPr>
                <w:tcW w:w="294" w:type="dxa"/>
              </w:tcPr>
              <w:p w14:paraId="1A5176BE" w14:textId="62C9F95B" w:rsidR="00664CA0" w:rsidRPr="000028EA" w:rsidRDefault="004910C3" w:rsidP="00536A26">
                <w:pPr>
                  <w:pStyle w:val="Header"/>
                  <w:tabs>
                    <w:tab w:val="left" w:pos="480"/>
                  </w:tabs>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720" w:type="dxa"/>
          </w:tcPr>
          <w:p w14:paraId="42451165" w14:textId="77777777" w:rsidR="00664CA0" w:rsidRPr="000028EA" w:rsidRDefault="00664CA0" w:rsidP="000028EA">
            <w:pPr>
              <w:pStyle w:val="Header"/>
              <w:tabs>
                <w:tab w:val="left" w:pos="480"/>
              </w:tabs>
              <w:ind w:left="-54"/>
              <w:rPr>
                <w:rFonts w:ascii="Arial" w:hAnsi="Arial" w:cs="Arial"/>
                <w:sz w:val="18"/>
                <w:szCs w:val="18"/>
                <w:lang w:eastAsia="en-CA"/>
              </w:rPr>
            </w:pPr>
            <w:r w:rsidRPr="000028EA">
              <w:rPr>
                <w:rFonts w:ascii="Arial" w:hAnsi="Arial" w:cs="Arial"/>
                <w:sz w:val="18"/>
                <w:szCs w:val="18"/>
                <w:lang w:eastAsia="en-CA"/>
              </w:rPr>
              <w:t>Yes</w:t>
            </w:r>
          </w:p>
        </w:tc>
      </w:tr>
      <w:tr w:rsidR="00664CA0" w:rsidRPr="000028EA" w14:paraId="73BBA703" w14:textId="77777777" w:rsidTr="000028EA">
        <w:sdt>
          <w:sdtPr>
            <w:rPr>
              <w:rFonts w:ascii="Arial" w:hAnsi="Arial" w:cs="Arial"/>
              <w:sz w:val="18"/>
              <w:szCs w:val="18"/>
              <w:lang w:eastAsia="en-CA"/>
            </w:rPr>
            <w:id w:val="442882696"/>
            <w14:checkbox>
              <w14:checked w14:val="0"/>
              <w14:checkedState w14:val="2612" w14:font="MS Gothic"/>
              <w14:uncheckedState w14:val="2610" w14:font="MS Gothic"/>
            </w14:checkbox>
          </w:sdtPr>
          <w:sdtEndPr/>
          <w:sdtContent>
            <w:tc>
              <w:tcPr>
                <w:tcW w:w="294" w:type="dxa"/>
              </w:tcPr>
              <w:p w14:paraId="4D985950" w14:textId="08CA9F3C" w:rsidR="00664CA0" w:rsidRPr="000028EA" w:rsidRDefault="004910C3" w:rsidP="00536A26">
                <w:pPr>
                  <w:pStyle w:val="Header"/>
                  <w:tabs>
                    <w:tab w:val="left" w:pos="480"/>
                  </w:tabs>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720" w:type="dxa"/>
          </w:tcPr>
          <w:p w14:paraId="68A742D4" w14:textId="77777777" w:rsidR="00664CA0" w:rsidRPr="000028EA" w:rsidRDefault="00664CA0" w:rsidP="000028EA">
            <w:pPr>
              <w:pStyle w:val="Header"/>
              <w:tabs>
                <w:tab w:val="left" w:pos="480"/>
              </w:tabs>
              <w:ind w:left="-54"/>
              <w:rPr>
                <w:rFonts w:ascii="Arial" w:hAnsi="Arial" w:cs="Arial"/>
                <w:sz w:val="18"/>
                <w:szCs w:val="18"/>
                <w:lang w:eastAsia="en-CA"/>
              </w:rPr>
            </w:pPr>
            <w:r w:rsidRPr="000028EA">
              <w:rPr>
                <w:rFonts w:ascii="Arial" w:hAnsi="Arial" w:cs="Arial"/>
                <w:sz w:val="18"/>
                <w:szCs w:val="18"/>
                <w:lang w:eastAsia="en-CA"/>
              </w:rPr>
              <w:t>No</w:t>
            </w:r>
          </w:p>
        </w:tc>
      </w:tr>
    </w:tbl>
    <w:p w14:paraId="010322CB" w14:textId="1BB2D7D9" w:rsidR="00664CA0" w:rsidRPr="000028EA" w:rsidRDefault="00664CA0" w:rsidP="00664CA0">
      <w:pPr>
        <w:pStyle w:val="Header"/>
        <w:tabs>
          <w:tab w:val="left" w:pos="426"/>
        </w:tabs>
        <w:spacing w:before="120" w:after="120"/>
        <w:rPr>
          <w:rFonts w:ascii="Arial" w:hAnsi="Arial" w:cs="Arial"/>
          <w:sz w:val="18"/>
          <w:szCs w:val="18"/>
          <w:lang w:val="en-US"/>
        </w:rPr>
      </w:pPr>
      <w:r w:rsidRPr="000028EA">
        <w:rPr>
          <w:rFonts w:ascii="Arial" w:hAnsi="Arial" w:cs="Arial"/>
          <w:sz w:val="18"/>
          <w:szCs w:val="18"/>
          <w:lang w:val="en-US"/>
        </w:rPr>
        <w:tab/>
        <w:t>If no, please go to Section B</w:t>
      </w:r>
      <w:r w:rsidR="00674F7D" w:rsidRPr="000028EA">
        <w:rPr>
          <w:rFonts w:ascii="Arial" w:hAnsi="Arial" w:cs="Arial"/>
          <w:sz w:val="18"/>
          <w:szCs w:val="18"/>
          <w:lang w:val="en-US"/>
        </w:rPr>
        <w:t>.</w:t>
      </w:r>
    </w:p>
    <w:p w14:paraId="17073C73" w14:textId="77777777" w:rsidR="007410A2" w:rsidRPr="000028EA" w:rsidRDefault="007410A2" w:rsidP="00664CA0">
      <w:pPr>
        <w:pStyle w:val="Header"/>
        <w:tabs>
          <w:tab w:val="left" w:pos="426"/>
        </w:tabs>
        <w:spacing w:before="120" w:after="120"/>
        <w:rPr>
          <w:rFonts w:ascii="Arial" w:hAnsi="Arial" w:cs="Arial"/>
          <w:sz w:val="18"/>
          <w:szCs w:val="18"/>
          <w:lang w:val="en-US"/>
        </w:rPr>
      </w:pPr>
    </w:p>
    <w:p w14:paraId="1B24306A" w14:textId="46023426" w:rsidR="006076C0" w:rsidRPr="000028EA" w:rsidRDefault="006076C0" w:rsidP="000028EA">
      <w:pPr>
        <w:pStyle w:val="pCODR1Body"/>
        <w:numPr>
          <w:ilvl w:val="0"/>
          <w:numId w:val="40"/>
        </w:numPr>
        <w:ind w:left="360"/>
        <w:rPr>
          <w:rFonts w:ascii="Arial" w:hAnsi="Arial" w:cs="Arial"/>
          <w:sz w:val="18"/>
          <w:szCs w:val="18"/>
        </w:rPr>
      </w:pPr>
      <w:r w:rsidRPr="000028EA">
        <w:rPr>
          <w:rFonts w:ascii="Arial" w:hAnsi="Arial" w:cs="Arial"/>
          <w:sz w:val="18"/>
          <w:szCs w:val="18"/>
        </w:rPr>
        <w:t>What form of payment did you receive? (Check all that apply.)</w:t>
      </w:r>
    </w:p>
    <w:tbl>
      <w:tblPr>
        <w:tblW w:w="0" w:type="auto"/>
        <w:tblInd w:w="534" w:type="dxa"/>
        <w:tblLayout w:type="fixed"/>
        <w:tblLook w:val="00A0" w:firstRow="1" w:lastRow="0" w:firstColumn="1" w:lastColumn="0" w:noHBand="0" w:noVBand="0"/>
      </w:tblPr>
      <w:tblGrid>
        <w:gridCol w:w="294"/>
        <w:gridCol w:w="3661"/>
        <w:gridCol w:w="299"/>
        <w:gridCol w:w="2610"/>
        <w:gridCol w:w="3240"/>
      </w:tblGrid>
      <w:tr w:rsidR="006076C0" w:rsidRPr="000028EA" w14:paraId="26168ED6" w14:textId="77777777" w:rsidTr="000028EA">
        <w:sdt>
          <w:sdtPr>
            <w:rPr>
              <w:rFonts w:ascii="Arial" w:hAnsi="Arial" w:cs="Arial"/>
              <w:sz w:val="18"/>
              <w:szCs w:val="18"/>
              <w:lang w:eastAsia="en-CA"/>
            </w:rPr>
            <w:id w:val="619573658"/>
            <w14:checkbox>
              <w14:checked w14:val="0"/>
              <w14:checkedState w14:val="2612" w14:font="MS Gothic"/>
              <w14:uncheckedState w14:val="2610" w14:font="MS Gothic"/>
            </w14:checkbox>
          </w:sdtPr>
          <w:sdtEndPr/>
          <w:sdtContent>
            <w:tc>
              <w:tcPr>
                <w:tcW w:w="294" w:type="dxa"/>
              </w:tcPr>
              <w:p w14:paraId="5662132B" w14:textId="69F45CB6" w:rsidR="006076C0" w:rsidRPr="000028EA" w:rsidRDefault="001960EF" w:rsidP="000028EA">
                <w:pPr>
                  <w:pStyle w:val="Header"/>
                  <w:tabs>
                    <w:tab w:val="left" w:pos="480"/>
                  </w:tabs>
                  <w:spacing w:before="60" w:after="60"/>
                  <w:rPr>
                    <w:rFonts w:ascii="Arial" w:hAnsi="Arial" w:cs="Arial"/>
                    <w:sz w:val="18"/>
                    <w:szCs w:val="18"/>
                    <w:lang w:eastAsia="en-CA"/>
                  </w:rPr>
                </w:pPr>
                <w:r>
                  <w:rPr>
                    <w:rFonts w:ascii="MS Gothic" w:eastAsia="MS Gothic" w:hAnsi="MS Gothic" w:cs="Arial" w:hint="eastAsia"/>
                    <w:sz w:val="18"/>
                    <w:szCs w:val="18"/>
                    <w:lang w:eastAsia="en-CA"/>
                  </w:rPr>
                  <w:t>☐</w:t>
                </w:r>
              </w:p>
            </w:tc>
          </w:sdtContent>
        </w:sdt>
        <w:tc>
          <w:tcPr>
            <w:tcW w:w="3661" w:type="dxa"/>
          </w:tcPr>
          <w:p w14:paraId="0B864F76" w14:textId="2D67660E"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Advisory role (e.g., advisory boards, </w:t>
            </w:r>
            <w:r w:rsidR="00674F7D" w:rsidRPr="000028EA">
              <w:rPr>
                <w:rFonts w:ascii="Arial" w:hAnsi="Arial" w:cs="Arial"/>
                <w:sz w:val="18"/>
                <w:szCs w:val="18"/>
                <w:lang w:eastAsia="en-CA"/>
              </w:rPr>
              <w:t xml:space="preserve">health technology assessment </w:t>
            </w:r>
            <w:r w:rsidRPr="000028EA">
              <w:rPr>
                <w:rFonts w:ascii="Arial" w:hAnsi="Arial" w:cs="Arial"/>
                <w:sz w:val="18"/>
                <w:szCs w:val="18"/>
                <w:lang w:eastAsia="en-CA"/>
              </w:rPr>
              <w:t xml:space="preserve">submission advice) </w:t>
            </w:r>
          </w:p>
        </w:tc>
        <w:sdt>
          <w:sdtPr>
            <w:rPr>
              <w:rFonts w:ascii="Arial" w:hAnsi="Arial" w:cs="Arial"/>
              <w:sz w:val="18"/>
              <w:szCs w:val="18"/>
              <w:lang w:eastAsia="en-CA"/>
            </w:rPr>
            <w:id w:val="904649314"/>
            <w14:checkbox>
              <w14:checked w14:val="0"/>
              <w14:checkedState w14:val="2612" w14:font="MS Gothic"/>
              <w14:uncheckedState w14:val="2610" w14:font="MS Gothic"/>
            </w14:checkbox>
          </w:sdtPr>
          <w:sdtEndPr/>
          <w:sdtContent>
            <w:tc>
              <w:tcPr>
                <w:tcW w:w="299" w:type="dxa"/>
              </w:tcPr>
              <w:p w14:paraId="3AA3187E" w14:textId="263B5829"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1DEF5D36" w14:textId="13B194FD"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Program or Operating Funding (e.g., website) </w:t>
            </w:r>
          </w:p>
        </w:tc>
        <w:tc>
          <w:tcPr>
            <w:tcW w:w="3240" w:type="dxa"/>
          </w:tcPr>
          <w:p w14:paraId="02D7A661"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7E25D2E4" w14:textId="77777777" w:rsidTr="000028EA">
        <w:sdt>
          <w:sdtPr>
            <w:rPr>
              <w:rFonts w:ascii="Arial" w:hAnsi="Arial" w:cs="Arial"/>
              <w:sz w:val="18"/>
              <w:szCs w:val="18"/>
              <w:lang w:eastAsia="en-CA"/>
            </w:rPr>
            <w:id w:val="383148551"/>
            <w14:checkbox>
              <w14:checked w14:val="0"/>
              <w14:checkedState w14:val="2612" w14:font="MS Gothic"/>
              <w14:uncheckedState w14:val="2610" w14:font="MS Gothic"/>
            </w14:checkbox>
          </w:sdtPr>
          <w:sdtEndPr/>
          <w:sdtContent>
            <w:tc>
              <w:tcPr>
                <w:tcW w:w="294" w:type="dxa"/>
              </w:tcPr>
              <w:p w14:paraId="4A72790B" w14:textId="06BB5C93"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249A688D" w14:textId="1EAD7758"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Conference attendance </w:t>
            </w:r>
          </w:p>
        </w:tc>
        <w:sdt>
          <w:sdtPr>
            <w:rPr>
              <w:rFonts w:ascii="Arial" w:hAnsi="Arial" w:cs="Arial"/>
              <w:sz w:val="18"/>
              <w:szCs w:val="18"/>
              <w:lang w:eastAsia="en-CA"/>
            </w:rPr>
            <w:id w:val="743773880"/>
            <w14:checkbox>
              <w14:checked w14:val="0"/>
              <w14:checkedState w14:val="2612" w14:font="MS Gothic"/>
              <w14:uncheckedState w14:val="2610" w14:font="MS Gothic"/>
            </w14:checkbox>
          </w:sdtPr>
          <w:sdtEndPr/>
          <w:sdtContent>
            <w:tc>
              <w:tcPr>
                <w:tcW w:w="299" w:type="dxa"/>
              </w:tcPr>
              <w:p w14:paraId="52A99C9F" w14:textId="6A5DE70E"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4FEA70D4" w14:textId="7FC81EBE"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Research/educational grants </w:t>
            </w:r>
          </w:p>
        </w:tc>
        <w:tc>
          <w:tcPr>
            <w:tcW w:w="3240" w:type="dxa"/>
          </w:tcPr>
          <w:p w14:paraId="6FF75286"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08166DE2" w14:textId="77777777" w:rsidTr="000028EA">
        <w:sdt>
          <w:sdtPr>
            <w:rPr>
              <w:rFonts w:ascii="Arial" w:hAnsi="Arial" w:cs="Arial"/>
              <w:sz w:val="18"/>
              <w:szCs w:val="18"/>
              <w:lang w:eastAsia="en-CA"/>
            </w:rPr>
            <w:id w:val="281540438"/>
            <w14:checkbox>
              <w14:checked w14:val="0"/>
              <w14:checkedState w14:val="2612" w14:font="MS Gothic"/>
              <w14:uncheckedState w14:val="2610" w14:font="MS Gothic"/>
            </w14:checkbox>
          </w:sdtPr>
          <w:sdtEndPr/>
          <w:sdtContent>
            <w:tc>
              <w:tcPr>
                <w:tcW w:w="294" w:type="dxa"/>
              </w:tcPr>
              <w:p w14:paraId="0C186A8B" w14:textId="0A62DBF0"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1FBC17C3" w14:textId="77777777"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Royalties</w:t>
            </w:r>
          </w:p>
        </w:tc>
        <w:sdt>
          <w:sdtPr>
            <w:rPr>
              <w:rFonts w:ascii="Arial" w:hAnsi="Arial" w:cs="Arial"/>
              <w:sz w:val="18"/>
              <w:szCs w:val="18"/>
              <w:lang w:eastAsia="en-CA"/>
            </w:rPr>
            <w:id w:val="1193646738"/>
            <w14:checkbox>
              <w14:checked w14:val="0"/>
              <w14:checkedState w14:val="2612" w14:font="MS Gothic"/>
              <w14:uncheckedState w14:val="2610" w14:font="MS Gothic"/>
            </w14:checkbox>
          </w:sdtPr>
          <w:sdtEndPr/>
          <w:sdtContent>
            <w:tc>
              <w:tcPr>
                <w:tcW w:w="299" w:type="dxa"/>
              </w:tcPr>
              <w:p w14:paraId="0DE84F56" w14:textId="17B63A26"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4385243" w14:textId="77777777"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Travel grants</w:t>
            </w:r>
          </w:p>
        </w:tc>
        <w:tc>
          <w:tcPr>
            <w:tcW w:w="3240" w:type="dxa"/>
          </w:tcPr>
          <w:p w14:paraId="1FB89AC6"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75FAB618" w14:textId="77777777" w:rsidTr="000028EA">
        <w:sdt>
          <w:sdtPr>
            <w:rPr>
              <w:rFonts w:ascii="Arial" w:hAnsi="Arial" w:cs="Arial"/>
              <w:sz w:val="18"/>
              <w:szCs w:val="18"/>
              <w:lang w:eastAsia="en-CA"/>
            </w:rPr>
            <w:id w:val="623963631"/>
            <w14:checkbox>
              <w14:checked w14:val="0"/>
              <w14:checkedState w14:val="2612" w14:font="MS Gothic"/>
              <w14:uncheckedState w14:val="2610" w14:font="MS Gothic"/>
            </w14:checkbox>
          </w:sdtPr>
          <w:sdtEndPr/>
          <w:sdtContent>
            <w:tc>
              <w:tcPr>
                <w:tcW w:w="294" w:type="dxa"/>
              </w:tcPr>
              <w:p w14:paraId="5F82234F" w14:textId="3085628A"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1E916DFC" w14:textId="3B504C92"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Gifts </w:t>
            </w:r>
          </w:p>
        </w:tc>
        <w:sdt>
          <w:sdtPr>
            <w:rPr>
              <w:rFonts w:ascii="Arial" w:hAnsi="Arial" w:cs="Arial"/>
              <w:sz w:val="18"/>
              <w:szCs w:val="18"/>
              <w:lang w:eastAsia="en-CA"/>
            </w:rPr>
            <w:id w:val="717638191"/>
            <w14:checkbox>
              <w14:checked w14:val="0"/>
              <w14:checkedState w14:val="2612" w14:font="MS Gothic"/>
              <w14:uncheckedState w14:val="2610" w14:font="MS Gothic"/>
            </w14:checkbox>
          </w:sdtPr>
          <w:sdtEndPr/>
          <w:sdtContent>
            <w:tc>
              <w:tcPr>
                <w:tcW w:w="299" w:type="dxa"/>
              </w:tcPr>
              <w:p w14:paraId="4C351FAF" w14:textId="22AD122C"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D0D4CD3" w14:textId="72C2E2CD"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Sponsorship of </w:t>
            </w:r>
            <w:r w:rsidR="00674F7D" w:rsidRPr="000028EA">
              <w:rPr>
                <w:rFonts w:ascii="Arial" w:hAnsi="Arial" w:cs="Arial"/>
                <w:sz w:val="18"/>
                <w:szCs w:val="18"/>
                <w:lang w:eastAsia="en-CA"/>
              </w:rPr>
              <w:t>e</w:t>
            </w:r>
            <w:r w:rsidRPr="000028EA">
              <w:rPr>
                <w:rFonts w:ascii="Arial" w:hAnsi="Arial" w:cs="Arial"/>
                <w:sz w:val="18"/>
                <w:szCs w:val="18"/>
                <w:lang w:eastAsia="en-CA"/>
              </w:rPr>
              <w:t>vents</w:t>
            </w:r>
          </w:p>
        </w:tc>
        <w:tc>
          <w:tcPr>
            <w:tcW w:w="3240" w:type="dxa"/>
          </w:tcPr>
          <w:p w14:paraId="724902BB"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05C5C13F" w14:textId="77777777" w:rsidTr="000028EA">
        <w:trPr>
          <w:trHeight w:val="203"/>
        </w:trPr>
        <w:sdt>
          <w:sdtPr>
            <w:rPr>
              <w:rFonts w:ascii="Arial" w:hAnsi="Arial" w:cs="Arial"/>
              <w:sz w:val="18"/>
              <w:szCs w:val="18"/>
              <w:lang w:eastAsia="en-CA"/>
            </w:rPr>
            <w:id w:val="1650484204"/>
            <w14:checkbox>
              <w14:checked w14:val="0"/>
              <w14:checkedState w14:val="2612" w14:font="MS Gothic"/>
              <w14:uncheckedState w14:val="2610" w14:font="MS Gothic"/>
            </w14:checkbox>
          </w:sdtPr>
          <w:sdtEndPr/>
          <w:sdtContent>
            <w:tc>
              <w:tcPr>
                <w:tcW w:w="294" w:type="dxa"/>
              </w:tcPr>
              <w:p w14:paraId="2E28A1CB" w14:textId="4D14C850"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67D3B1F3" w14:textId="77777777"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Honoraria</w:t>
            </w:r>
          </w:p>
        </w:tc>
        <w:sdt>
          <w:sdtPr>
            <w:rPr>
              <w:rFonts w:ascii="Arial" w:hAnsi="Arial" w:cs="Arial"/>
              <w:sz w:val="18"/>
              <w:szCs w:val="18"/>
              <w:lang w:eastAsia="en-CA"/>
            </w:rPr>
            <w:id w:val="1572159560"/>
            <w14:checkbox>
              <w14:checked w14:val="0"/>
              <w14:checkedState w14:val="2612" w14:font="MS Gothic"/>
              <w14:uncheckedState w14:val="2610" w14:font="MS Gothic"/>
            </w14:checkbox>
          </w:sdtPr>
          <w:sdtEndPr/>
          <w:sdtContent>
            <w:tc>
              <w:tcPr>
                <w:tcW w:w="299" w:type="dxa"/>
              </w:tcPr>
              <w:p w14:paraId="3F5EA2E0" w14:textId="33B64F96"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C9B3EEC" w14:textId="3983C9C2"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Other,</w:t>
            </w:r>
            <w:r w:rsidR="00674F7D" w:rsidRPr="000028EA">
              <w:rPr>
                <w:rFonts w:ascii="Arial" w:hAnsi="Arial" w:cs="Arial"/>
                <w:sz w:val="18"/>
                <w:szCs w:val="18"/>
                <w:lang w:eastAsia="en-CA"/>
              </w:rPr>
              <w:t xml:space="preserve"> </w:t>
            </w:r>
            <w:r w:rsidRPr="000028EA">
              <w:rPr>
                <w:rFonts w:ascii="Arial" w:hAnsi="Arial" w:cs="Arial"/>
                <w:sz w:val="18"/>
                <w:szCs w:val="18"/>
                <w:lang w:eastAsia="en-CA"/>
              </w:rPr>
              <w:t xml:space="preserve">please specify: </w:t>
            </w:r>
          </w:p>
        </w:tc>
        <w:tc>
          <w:tcPr>
            <w:tcW w:w="3240" w:type="dxa"/>
            <w:tcBorders>
              <w:bottom w:val="single" w:sz="4" w:space="0" w:color="000000" w:themeColor="text1"/>
            </w:tcBorders>
          </w:tcPr>
          <w:p w14:paraId="5AC9AB84" w14:textId="67646DD0" w:rsidR="006076C0" w:rsidRPr="000028EA" w:rsidRDefault="006076C0" w:rsidP="000028EA">
            <w:pPr>
              <w:pStyle w:val="Header"/>
              <w:tabs>
                <w:tab w:val="left" w:pos="480"/>
              </w:tabs>
              <w:spacing w:before="60" w:after="60"/>
              <w:rPr>
                <w:rFonts w:ascii="Arial" w:hAnsi="Arial" w:cs="Arial"/>
                <w:sz w:val="18"/>
                <w:szCs w:val="18"/>
                <w:lang w:eastAsia="en-CA"/>
              </w:rPr>
            </w:pPr>
          </w:p>
        </w:tc>
      </w:tr>
    </w:tbl>
    <w:p w14:paraId="41EAB552" w14:textId="77777777" w:rsidR="00664CA0" w:rsidRPr="000028EA" w:rsidRDefault="00664CA0" w:rsidP="00664CA0">
      <w:pPr>
        <w:pStyle w:val="Header"/>
        <w:tabs>
          <w:tab w:val="left" w:pos="480"/>
        </w:tabs>
        <w:spacing w:before="120" w:after="120"/>
        <w:rPr>
          <w:rFonts w:ascii="Arial" w:hAnsi="Arial" w:cs="Arial"/>
          <w:sz w:val="18"/>
          <w:szCs w:val="18"/>
        </w:rPr>
      </w:pPr>
    </w:p>
    <w:p w14:paraId="643ADD95" w14:textId="0FDFF7EA" w:rsidR="00664CA0" w:rsidRPr="000028EA" w:rsidRDefault="00664CA0" w:rsidP="000028EA">
      <w:pPr>
        <w:pStyle w:val="pCODR1Body"/>
        <w:numPr>
          <w:ilvl w:val="0"/>
          <w:numId w:val="40"/>
        </w:numPr>
        <w:ind w:left="360"/>
        <w:rPr>
          <w:rFonts w:ascii="Arial" w:hAnsi="Arial" w:cs="Arial"/>
          <w:sz w:val="18"/>
          <w:szCs w:val="18"/>
        </w:rPr>
      </w:pPr>
      <w:r w:rsidRPr="000028EA">
        <w:rPr>
          <w:rFonts w:ascii="Arial" w:hAnsi="Arial" w:cs="Arial"/>
          <w:sz w:val="18"/>
          <w:szCs w:val="18"/>
        </w:rPr>
        <w:t>Please provide the names of companies and organizations</w:t>
      </w:r>
      <w:r w:rsidR="00EA1D15" w:rsidRPr="000028EA">
        <w:rPr>
          <w:rFonts w:ascii="Arial" w:hAnsi="Arial" w:cs="Arial"/>
          <w:sz w:val="18"/>
          <w:szCs w:val="18"/>
        </w:rPr>
        <w:t>,</w:t>
      </w:r>
      <w:r w:rsidRPr="000028EA">
        <w:rPr>
          <w:rFonts w:ascii="Arial" w:hAnsi="Arial" w:cs="Arial"/>
          <w:sz w:val="18"/>
          <w:szCs w:val="18"/>
        </w:rPr>
        <w:t xml:space="preserve"> and the amounts of the payments</w:t>
      </w:r>
      <w:r w:rsidR="00EA1D15" w:rsidRPr="000028EA">
        <w:rPr>
          <w:rFonts w:ascii="Arial" w:hAnsi="Arial" w:cs="Arial"/>
          <w:sz w:val="18"/>
          <w:szCs w:val="18"/>
        </w:rPr>
        <w:t>,</w:t>
      </w:r>
      <w:r w:rsidRPr="000028EA">
        <w:rPr>
          <w:rFonts w:ascii="Arial" w:hAnsi="Arial" w:cs="Arial"/>
          <w:sz w:val="18"/>
          <w:szCs w:val="18"/>
        </w:rPr>
        <w:t xml:space="preserve"> in the </w:t>
      </w:r>
      <w:r w:rsidR="00674F7D" w:rsidRPr="000028EA">
        <w:rPr>
          <w:rFonts w:ascii="Arial" w:hAnsi="Arial" w:cs="Arial"/>
          <w:sz w:val="18"/>
          <w:szCs w:val="18"/>
        </w:rPr>
        <w:t xml:space="preserve">following </w:t>
      </w:r>
      <w:r w:rsidRPr="000028EA">
        <w:rPr>
          <w:rFonts w:ascii="Arial" w:hAnsi="Arial" w:cs="Arial"/>
          <w:sz w:val="18"/>
          <w:szCs w:val="18"/>
        </w:rPr>
        <w:t>box</w:t>
      </w:r>
      <w:r w:rsidR="00674F7D" w:rsidRPr="000028EA">
        <w:rPr>
          <w:rFonts w:ascii="Arial" w:hAnsi="Arial" w:cs="Arial"/>
          <w:sz w:val="18"/>
          <w:szCs w:val="18"/>
        </w:rPr>
        <w:t>.</w:t>
      </w:r>
    </w:p>
    <w:tbl>
      <w:tblPr>
        <w:tblStyle w:val="TableGrid"/>
        <w:tblW w:w="0" w:type="auto"/>
        <w:tblInd w:w="477"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37"/>
      </w:tblGrid>
      <w:tr w:rsidR="000028EA" w14:paraId="55A254AE" w14:textId="77777777" w:rsidTr="000028EA">
        <w:tc>
          <w:tcPr>
            <w:tcW w:w="10337" w:type="dxa"/>
          </w:tcPr>
          <w:p w14:paraId="4F977D90" w14:textId="77777777" w:rsidR="000028EA" w:rsidRDefault="000028EA" w:rsidP="00664CA0">
            <w:pPr>
              <w:pStyle w:val="pCODR1AlphaBullet1stLevel"/>
              <w:numPr>
                <w:ilvl w:val="0"/>
                <w:numId w:val="0"/>
              </w:numPr>
              <w:spacing w:before="120"/>
              <w:rPr>
                <w:rFonts w:ascii="Arial" w:hAnsi="Arial" w:cs="Arial"/>
                <w:b/>
                <w:bCs/>
                <w:i/>
                <w:iCs/>
                <w:sz w:val="18"/>
                <w:szCs w:val="18"/>
              </w:rPr>
            </w:pPr>
          </w:p>
          <w:p w14:paraId="01B8DBCD" w14:textId="77777777" w:rsidR="000028EA" w:rsidRDefault="000028EA" w:rsidP="00664CA0">
            <w:pPr>
              <w:pStyle w:val="pCODR1AlphaBullet1stLevel"/>
              <w:numPr>
                <w:ilvl w:val="0"/>
                <w:numId w:val="0"/>
              </w:numPr>
              <w:spacing w:before="120"/>
              <w:rPr>
                <w:rFonts w:ascii="Arial" w:hAnsi="Arial" w:cs="Arial"/>
                <w:b/>
                <w:bCs/>
                <w:i/>
                <w:iCs/>
                <w:sz w:val="18"/>
                <w:szCs w:val="18"/>
              </w:rPr>
            </w:pPr>
          </w:p>
          <w:p w14:paraId="2BD4FCD3" w14:textId="77777777" w:rsidR="000028EA" w:rsidRDefault="000028EA" w:rsidP="00664CA0">
            <w:pPr>
              <w:pStyle w:val="pCODR1AlphaBullet1stLevel"/>
              <w:numPr>
                <w:ilvl w:val="0"/>
                <w:numId w:val="0"/>
              </w:numPr>
              <w:spacing w:before="120"/>
              <w:rPr>
                <w:rFonts w:ascii="Arial" w:hAnsi="Arial" w:cs="Arial"/>
                <w:b/>
                <w:bCs/>
                <w:i/>
                <w:iCs/>
                <w:sz w:val="18"/>
                <w:szCs w:val="18"/>
              </w:rPr>
            </w:pPr>
          </w:p>
          <w:p w14:paraId="3148EC69" w14:textId="77777777" w:rsidR="000028EA" w:rsidRDefault="000028EA" w:rsidP="00664CA0">
            <w:pPr>
              <w:pStyle w:val="pCODR1AlphaBullet1stLevel"/>
              <w:numPr>
                <w:ilvl w:val="0"/>
                <w:numId w:val="0"/>
              </w:numPr>
              <w:spacing w:before="120"/>
              <w:rPr>
                <w:rFonts w:ascii="Arial" w:hAnsi="Arial" w:cs="Arial"/>
                <w:b/>
                <w:bCs/>
                <w:i/>
                <w:iCs/>
                <w:sz w:val="18"/>
                <w:szCs w:val="18"/>
              </w:rPr>
            </w:pPr>
          </w:p>
        </w:tc>
      </w:tr>
    </w:tbl>
    <w:p w14:paraId="2376938D" w14:textId="77777777" w:rsidR="007410A2" w:rsidRPr="000028EA" w:rsidRDefault="007410A2" w:rsidP="00664CA0">
      <w:pPr>
        <w:pStyle w:val="pCODR1AlphaBullet1stLevel"/>
        <w:numPr>
          <w:ilvl w:val="0"/>
          <w:numId w:val="0"/>
        </w:numPr>
        <w:spacing w:before="120"/>
        <w:rPr>
          <w:rFonts w:ascii="Arial" w:hAnsi="Arial" w:cs="Arial"/>
          <w:b/>
          <w:bCs/>
          <w:i/>
          <w:iCs/>
          <w:sz w:val="18"/>
          <w:szCs w:val="18"/>
        </w:rPr>
      </w:pPr>
    </w:p>
    <w:p w14:paraId="2CE453E7" w14:textId="77777777" w:rsidR="000028EA" w:rsidRDefault="000028EA" w:rsidP="00664CA0">
      <w:pPr>
        <w:pStyle w:val="pCODR1AlphaBullet1stLevel"/>
        <w:numPr>
          <w:ilvl w:val="0"/>
          <w:numId w:val="0"/>
        </w:numPr>
        <w:spacing w:before="120"/>
        <w:rPr>
          <w:rFonts w:ascii="Arial" w:hAnsi="Arial" w:cs="Arial"/>
          <w:b/>
          <w:bCs/>
          <w:i/>
          <w:iCs/>
          <w:sz w:val="18"/>
          <w:szCs w:val="18"/>
        </w:rPr>
        <w:sectPr w:rsidR="000028EA" w:rsidSect="00EB0EEF">
          <w:pgSz w:w="12240" w:h="15840" w:code="1"/>
          <w:pgMar w:top="2362" w:right="821" w:bottom="1454" w:left="821" w:header="720" w:footer="720" w:gutter="0"/>
          <w:cols w:space="720"/>
          <w:titlePg/>
          <w:docGrid w:linePitch="360"/>
        </w:sectPr>
      </w:pPr>
    </w:p>
    <w:p w14:paraId="18A948DA" w14:textId="3CF20CDD" w:rsidR="00664CA0" w:rsidRPr="000028EA" w:rsidRDefault="00664CA0" w:rsidP="000028EA">
      <w:pPr>
        <w:pStyle w:val="Header"/>
        <w:tabs>
          <w:tab w:val="left" w:pos="480"/>
        </w:tabs>
        <w:spacing w:after="120"/>
        <w:rPr>
          <w:rFonts w:ascii="Arial" w:hAnsi="Arial" w:cs="Arial"/>
          <w:b/>
          <w:bCs/>
          <w:iCs/>
          <w:szCs w:val="18"/>
        </w:rPr>
      </w:pPr>
      <w:r w:rsidRPr="000028EA">
        <w:rPr>
          <w:rFonts w:ascii="Arial" w:hAnsi="Arial" w:cs="Arial"/>
          <w:b/>
          <w:bCs/>
          <w:iCs/>
          <w:szCs w:val="18"/>
        </w:rPr>
        <w:lastRenderedPageBreak/>
        <w:t>Section B: Holdings or Other Interests</w:t>
      </w:r>
    </w:p>
    <w:p w14:paraId="315C9D73" w14:textId="6E12CC06" w:rsidR="00664CA0" w:rsidRPr="000028EA" w:rsidRDefault="00965FDE" w:rsidP="000028EA">
      <w:pPr>
        <w:pStyle w:val="pCODR1Body"/>
        <w:spacing w:line="276" w:lineRule="auto"/>
        <w:rPr>
          <w:rFonts w:ascii="Arial" w:hAnsi="Arial" w:cs="Arial"/>
          <w:sz w:val="18"/>
          <w:szCs w:val="18"/>
        </w:rPr>
      </w:pPr>
      <w:r w:rsidRPr="000028EA">
        <w:rPr>
          <w:rFonts w:ascii="Arial" w:hAnsi="Arial" w:cs="Arial"/>
          <w:sz w:val="18"/>
          <w:szCs w:val="18"/>
        </w:rPr>
        <w:t xml:space="preserve">Have you </w:t>
      </w:r>
      <w:r w:rsidR="00664CA0" w:rsidRPr="000028EA">
        <w:rPr>
          <w:rFonts w:ascii="Arial" w:hAnsi="Arial" w:cs="Arial"/>
          <w:sz w:val="18"/>
          <w:szCs w:val="18"/>
        </w:rPr>
        <w:t xml:space="preserve">received or </w:t>
      </w:r>
      <w:r w:rsidR="00A63100" w:rsidRPr="000028EA">
        <w:rPr>
          <w:rFonts w:ascii="Arial" w:hAnsi="Arial" w:cs="Arial"/>
          <w:sz w:val="18"/>
          <w:szCs w:val="18"/>
        </w:rPr>
        <w:t>are</w:t>
      </w:r>
      <w:r w:rsidR="00664CA0" w:rsidRPr="000028EA">
        <w:rPr>
          <w:rFonts w:ascii="Arial" w:hAnsi="Arial" w:cs="Arial"/>
          <w:sz w:val="18"/>
          <w:szCs w:val="18"/>
        </w:rPr>
        <w:t xml:space="preserve"> in possession of stocks or options of more than $10,000 (excluding mutual funds) for organizations that may have a direct or indirect interest in the drug under review? If yes, please list </w:t>
      </w:r>
      <w:r w:rsidR="00A63100" w:rsidRPr="000028EA">
        <w:rPr>
          <w:rFonts w:ascii="Arial" w:hAnsi="Arial" w:cs="Arial"/>
          <w:sz w:val="18"/>
          <w:szCs w:val="18"/>
        </w:rPr>
        <w:t xml:space="preserve">them </w:t>
      </w:r>
      <w:r w:rsidR="00664CA0" w:rsidRPr="000028EA">
        <w:rPr>
          <w:rFonts w:ascii="Arial" w:hAnsi="Arial" w:cs="Arial"/>
          <w:sz w:val="18"/>
          <w:szCs w:val="18"/>
        </w:rPr>
        <w:t xml:space="preserve">in the </w:t>
      </w:r>
      <w:r w:rsidR="00A63100" w:rsidRPr="000028EA">
        <w:rPr>
          <w:rFonts w:ascii="Arial" w:hAnsi="Arial" w:cs="Arial"/>
          <w:sz w:val="18"/>
          <w:szCs w:val="18"/>
        </w:rPr>
        <w:t xml:space="preserve">following </w:t>
      </w:r>
      <w:r w:rsidR="00EA1D15" w:rsidRPr="000028EA">
        <w:rPr>
          <w:rFonts w:ascii="Arial" w:hAnsi="Arial" w:cs="Arial"/>
          <w:sz w:val="18"/>
          <w:szCs w:val="18"/>
        </w:rPr>
        <w:t>box</w:t>
      </w:r>
      <w:r w:rsidR="00664CA0" w:rsidRPr="000028EA">
        <w:rPr>
          <w:rFonts w:ascii="Arial" w:hAnsi="Arial" w:cs="Arial"/>
          <w:sz w:val="18"/>
          <w:szCs w:val="18"/>
        </w:rPr>
        <w:t>.</w:t>
      </w:r>
    </w:p>
    <w:tbl>
      <w:tblPr>
        <w:tblStyle w:val="TableGrid"/>
        <w:tblW w:w="0" w:type="auto"/>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706"/>
      </w:tblGrid>
      <w:tr w:rsidR="000028EA" w14:paraId="008191D1" w14:textId="77777777" w:rsidTr="000028EA">
        <w:tc>
          <w:tcPr>
            <w:tcW w:w="10706" w:type="dxa"/>
          </w:tcPr>
          <w:p w14:paraId="05C3B34E" w14:textId="77777777" w:rsidR="000028EA" w:rsidRDefault="000028EA" w:rsidP="00664CA0">
            <w:pPr>
              <w:pStyle w:val="pCODR1Body"/>
              <w:rPr>
                <w:rFonts w:ascii="Arial" w:hAnsi="Arial" w:cs="Arial"/>
                <w:sz w:val="18"/>
                <w:szCs w:val="18"/>
                <w:lang w:val="en-US"/>
              </w:rPr>
            </w:pPr>
          </w:p>
          <w:p w14:paraId="3FC2698A" w14:textId="77777777" w:rsidR="000028EA" w:rsidRDefault="000028EA" w:rsidP="00664CA0">
            <w:pPr>
              <w:pStyle w:val="pCODR1Body"/>
              <w:rPr>
                <w:rFonts w:ascii="Arial" w:hAnsi="Arial" w:cs="Arial"/>
                <w:sz w:val="18"/>
                <w:szCs w:val="18"/>
                <w:lang w:val="en-US"/>
              </w:rPr>
            </w:pPr>
          </w:p>
          <w:p w14:paraId="2057ACF0" w14:textId="77777777" w:rsidR="000028EA" w:rsidRDefault="000028EA" w:rsidP="00664CA0">
            <w:pPr>
              <w:pStyle w:val="pCODR1Body"/>
              <w:rPr>
                <w:rFonts w:ascii="Arial" w:hAnsi="Arial" w:cs="Arial"/>
                <w:sz w:val="18"/>
                <w:szCs w:val="18"/>
                <w:lang w:val="en-US"/>
              </w:rPr>
            </w:pPr>
          </w:p>
          <w:p w14:paraId="6731E741" w14:textId="77777777" w:rsidR="000028EA" w:rsidRDefault="000028EA" w:rsidP="00664CA0">
            <w:pPr>
              <w:pStyle w:val="pCODR1Body"/>
              <w:rPr>
                <w:rFonts w:ascii="Arial" w:hAnsi="Arial" w:cs="Arial"/>
                <w:sz w:val="18"/>
                <w:szCs w:val="18"/>
                <w:lang w:val="en-US"/>
              </w:rPr>
            </w:pPr>
          </w:p>
        </w:tc>
      </w:tr>
    </w:tbl>
    <w:p w14:paraId="4E7381AF" w14:textId="77777777" w:rsidR="000028EA" w:rsidRDefault="000028EA" w:rsidP="00664CA0">
      <w:pPr>
        <w:pStyle w:val="pCODR1Body"/>
        <w:rPr>
          <w:rFonts w:ascii="Arial" w:hAnsi="Arial" w:cs="Arial"/>
          <w:sz w:val="18"/>
          <w:szCs w:val="18"/>
          <w:lang w:val="en-US"/>
        </w:rPr>
      </w:pPr>
    </w:p>
    <w:p w14:paraId="5B481DFF" w14:textId="66FD569E" w:rsidR="00664CA0" w:rsidRPr="000028EA" w:rsidRDefault="00664CA0" w:rsidP="000028EA">
      <w:pPr>
        <w:pStyle w:val="Header"/>
        <w:tabs>
          <w:tab w:val="left" w:pos="480"/>
        </w:tabs>
        <w:spacing w:after="120"/>
        <w:rPr>
          <w:rFonts w:ascii="Arial" w:hAnsi="Arial" w:cs="Arial"/>
          <w:b/>
          <w:bCs/>
          <w:iCs/>
          <w:szCs w:val="18"/>
        </w:rPr>
      </w:pPr>
      <w:r w:rsidRPr="000028EA">
        <w:rPr>
          <w:rFonts w:ascii="Arial" w:hAnsi="Arial" w:cs="Arial"/>
          <w:b/>
          <w:bCs/>
          <w:iCs/>
          <w:szCs w:val="18"/>
        </w:rPr>
        <w:t xml:space="preserve">Section C: Affiliations, </w:t>
      </w:r>
      <w:r w:rsidR="00A63100" w:rsidRPr="000028EA">
        <w:rPr>
          <w:rFonts w:ascii="Arial" w:hAnsi="Arial" w:cs="Arial"/>
          <w:b/>
          <w:bCs/>
          <w:iCs/>
          <w:szCs w:val="18"/>
        </w:rPr>
        <w:t>P</w:t>
      </w:r>
      <w:r w:rsidRPr="000028EA">
        <w:rPr>
          <w:rFonts w:ascii="Arial" w:hAnsi="Arial" w:cs="Arial"/>
          <w:b/>
          <w:bCs/>
          <w:iCs/>
          <w:szCs w:val="18"/>
        </w:rPr>
        <w:t xml:space="preserve">ersonal or </w:t>
      </w:r>
      <w:r w:rsidR="00A63100" w:rsidRPr="000028EA">
        <w:rPr>
          <w:rFonts w:ascii="Arial" w:hAnsi="Arial" w:cs="Arial"/>
          <w:b/>
          <w:bCs/>
          <w:iCs/>
          <w:szCs w:val="18"/>
        </w:rPr>
        <w:t>C</w:t>
      </w:r>
      <w:r w:rsidRPr="000028EA">
        <w:rPr>
          <w:rFonts w:ascii="Arial" w:hAnsi="Arial" w:cs="Arial"/>
          <w:b/>
          <w:bCs/>
          <w:iCs/>
          <w:szCs w:val="18"/>
        </w:rPr>
        <w:t xml:space="preserve">ommercial </w:t>
      </w:r>
      <w:r w:rsidR="00A63100" w:rsidRPr="000028EA">
        <w:rPr>
          <w:rFonts w:ascii="Arial" w:hAnsi="Arial" w:cs="Arial"/>
          <w:b/>
          <w:bCs/>
          <w:iCs/>
          <w:szCs w:val="18"/>
        </w:rPr>
        <w:t>R</w:t>
      </w:r>
      <w:r w:rsidRPr="000028EA">
        <w:rPr>
          <w:rFonts w:ascii="Arial" w:hAnsi="Arial" w:cs="Arial"/>
          <w:b/>
          <w:bCs/>
          <w:iCs/>
          <w:szCs w:val="18"/>
        </w:rPr>
        <w:t>elationships</w:t>
      </w:r>
    </w:p>
    <w:p w14:paraId="1EF97923" w14:textId="2429626F" w:rsidR="00664CA0" w:rsidRPr="000028EA" w:rsidRDefault="00664CA0" w:rsidP="000028EA">
      <w:pPr>
        <w:pStyle w:val="pCODR1Body"/>
        <w:spacing w:line="276" w:lineRule="auto"/>
        <w:rPr>
          <w:rFonts w:ascii="Arial" w:hAnsi="Arial" w:cs="Arial"/>
          <w:sz w:val="18"/>
          <w:szCs w:val="18"/>
        </w:rPr>
      </w:pPr>
      <w:r w:rsidRPr="000028EA">
        <w:rPr>
          <w:rFonts w:ascii="Arial" w:hAnsi="Arial" w:cs="Arial"/>
          <w:sz w:val="18"/>
          <w:szCs w:val="18"/>
        </w:rPr>
        <w:t>Do</w:t>
      </w:r>
      <w:r w:rsidR="00965FDE" w:rsidRPr="000028EA">
        <w:rPr>
          <w:rFonts w:ascii="Arial" w:hAnsi="Arial" w:cs="Arial"/>
          <w:sz w:val="18"/>
          <w:szCs w:val="18"/>
        </w:rPr>
        <w:t xml:space="preserve"> you</w:t>
      </w:r>
      <w:r w:rsidRPr="000028EA">
        <w:rPr>
          <w:rFonts w:ascii="Arial" w:hAnsi="Arial" w:cs="Arial"/>
          <w:sz w:val="18"/>
          <w:szCs w:val="18"/>
        </w:rPr>
        <w:t xml:space="preserve"> have personal or commercial relationships either with a drug or health technology manufacturer (including </w:t>
      </w:r>
      <w:r w:rsidR="00A63100" w:rsidRPr="000028EA">
        <w:rPr>
          <w:rFonts w:ascii="Arial" w:hAnsi="Arial" w:cs="Arial"/>
          <w:sz w:val="18"/>
          <w:szCs w:val="18"/>
        </w:rPr>
        <w:t xml:space="preserve">the </w:t>
      </w:r>
      <w:r w:rsidRPr="000028EA">
        <w:rPr>
          <w:rFonts w:ascii="Arial" w:hAnsi="Arial" w:cs="Arial"/>
          <w:sz w:val="18"/>
          <w:szCs w:val="18"/>
        </w:rPr>
        <w:t>manufacturer’s parent corporation, subsidiaries, affiliates</w:t>
      </w:r>
      <w:r w:rsidR="00A63100" w:rsidRPr="000028EA">
        <w:rPr>
          <w:rFonts w:ascii="Arial" w:hAnsi="Arial" w:cs="Arial"/>
          <w:sz w:val="18"/>
          <w:szCs w:val="18"/>
        </w:rPr>
        <w:t>,</w:t>
      </w:r>
      <w:r w:rsidRPr="000028EA">
        <w:rPr>
          <w:rFonts w:ascii="Arial" w:hAnsi="Arial" w:cs="Arial"/>
          <w:sz w:val="18"/>
          <w:szCs w:val="18"/>
        </w:rPr>
        <w:t xml:space="preserve"> and associated corporations) or other interest groups? If yes, please provide the names of the companies and organizations</w:t>
      </w:r>
      <w:r w:rsidR="00A63100" w:rsidRPr="000028EA">
        <w:rPr>
          <w:rFonts w:ascii="Arial" w:hAnsi="Arial" w:cs="Arial"/>
          <w:sz w:val="18"/>
          <w:szCs w:val="18"/>
        </w:rPr>
        <w:t>,</w:t>
      </w:r>
      <w:r w:rsidRPr="000028EA">
        <w:rPr>
          <w:rFonts w:ascii="Arial" w:hAnsi="Arial" w:cs="Arial"/>
          <w:sz w:val="18"/>
          <w:szCs w:val="18"/>
        </w:rPr>
        <w:t xml:space="preserve"> and outline the nature of these relationships</w:t>
      </w:r>
      <w:r w:rsidR="00A63100" w:rsidRPr="000028EA">
        <w:rPr>
          <w:rFonts w:ascii="Arial" w:hAnsi="Arial" w:cs="Arial"/>
          <w:sz w:val="18"/>
          <w:szCs w:val="18"/>
        </w:rPr>
        <w:t>,</w:t>
      </w:r>
      <w:r w:rsidRPr="000028EA">
        <w:rPr>
          <w:rFonts w:ascii="Arial" w:hAnsi="Arial" w:cs="Arial"/>
          <w:sz w:val="18"/>
          <w:szCs w:val="18"/>
        </w:rPr>
        <w:t xml:space="preserve"> in the </w:t>
      </w:r>
      <w:r w:rsidR="00A63100" w:rsidRPr="000028EA">
        <w:rPr>
          <w:rFonts w:ascii="Arial" w:hAnsi="Arial" w:cs="Arial"/>
          <w:sz w:val="18"/>
          <w:szCs w:val="18"/>
        </w:rPr>
        <w:t xml:space="preserve">following </w:t>
      </w:r>
      <w:r w:rsidR="00EA1D15" w:rsidRPr="000028EA">
        <w:rPr>
          <w:rFonts w:ascii="Arial" w:hAnsi="Arial" w:cs="Arial"/>
          <w:sz w:val="18"/>
          <w:szCs w:val="18"/>
        </w:rPr>
        <w:t>box</w:t>
      </w:r>
      <w:r w:rsidRPr="000028EA">
        <w:rPr>
          <w:rFonts w:ascii="Arial" w:hAnsi="Arial" w:cs="Arial"/>
          <w:sz w:val="18"/>
          <w:szCs w:val="18"/>
        </w:rPr>
        <w:t>.</w:t>
      </w:r>
    </w:p>
    <w:tbl>
      <w:tblPr>
        <w:tblStyle w:val="TableGrid"/>
        <w:tblW w:w="0" w:type="auto"/>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706"/>
      </w:tblGrid>
      <w:tr w:rsidR="000028EA" w14:paraId="6C7F4A44" w14:textId="77777777" w:rsidTr="000028EA">
        <w:tc>
          <w:tcPr>
            <w:tcW w:w="10706" w:type="dxa"/>
          </w:tcPr>
          <w:p w14:paraId="6A50F861" w14:textId="77777777" w:rsidR="000028EA" w:rsidRDefault="000028EA" w:rsidP="00664CA0">
            <w:pPr>
              <w:pStyle w:val="Default"/>
              <w:rPr>
                <w:sz w:val="18"/>
                <w:szCs w:val="18"/>
              </w:rPr>
            </w:pPr>
          </w:p>
          <w:p w14:paraId="3F558DCF" w14:textId="77777777" w:rsidR="000028EA" w:rsidRDefault="000028EA" w:rsidP="00664CA0">
            <w:pPr>
              <w:pStyle w:val="Default"/>
              <w:rPr>
                <w:sz w:val="18"/>
                <w:szCs w:val="18"/>
              </w:rPr>
            </w:pPr>
          </w:p>
          <w:p w14:paraId="502E1F9B" w14:textId="77777777" w:rsidR="000028EA" w:rsidRDefault="000028EA" w:rsidP="00664CA0">
            <w:pPr>
              <w:pStyle w:val="Default"/>
              <w:rPr>
                <w:sz w:val="18"/>
                <w:szCs w:val="18"/>
              </w:rPr>
            </w:pPr>
          </w:p>
          <w:p w14:paraId="147F5C3F" w14:textId="77777777" w:rsidR="000028EA" w:rsidRDefault="000028EA" w:rsidP="00664CA0">
            <w:pPr>
              <w:pStyle w:val="Default"/>
              <w:rPr>
                <w:sz w:val="18"/>
                <w:szCs w:val="18"/>
              </w:rPr>
            </w:pPr>
          </w:p>
          <w:p w14:paraId="750295AE" w14:textId="77777777" w:rsidR="000028EA" w:rsidRDefault="000028EA" w:rsidP="00664CA0">
            <w:pPr>
              <w:pStyle w:val="Default"/>
              <w:rPr>
                <w:sz w:val="18"/>
                <w:szCs w:val="18"/>
              </w:rPr>
            </w:pPr>
          </w:p>
          <w:p w14:paraId="6DF509A1" w14:textId="77777777" w:rsidR="000028EA" w:rsidRDefault="000028EA" w:rsidP="00664CA0">
            <w:pPr>
              <w:pStyle w:val="Default"/>
              <w:rPr>
                <w:sz w:val="18"/>
                <w:szCs w:val="18"/>
              </w:rPr>
            </w:pPr>
          </w:p>
        </w:tc>
      </w:tr>
    </w:tbl>
    <w:p w14:paraId="63A90742" w14:textId="77777777" w:rsidR="00664CA0" w:rsidRPr="000028EA" w:rsidRDefault="00664CA0" w:rsidP="00664CA0">
      <w:pPr>
        <w:pStyle w:val="Default"/>
        <w:rPr>
          <w:sz w:val="18"/>
          <w:szCs w:val="18"/>
        </w:rPr>
      </w:pPr>
    </w:p>
    <w:p w14:paraId="124FAE24" w14:textId="77777777" w:rsidR="00664CA0" w:rsidRPr="000028EA" w:rsidRDefault="00664CA0" w:rsidP="00664CA0">
      <w:pPr>
        <w:pStyle w:val="Default"/>
        <w:rPr>
          <w:sz w:val="18"/>
          <w:szCs w:val="18"/>
        </w:rPr>
      </w:pPr>
    </w:p>
    <w:p w14:paraId="28AEB3B7" w14:textId="64F9BE39" w:rsidR="00664CA0" w:rsidRPr="000028EA" w:rsidRDefault="00965FDE" w:rsidP="00664CA0">
      <w:pPr>
        <w:pStyle w:val="Default"/>
        <w:rPr>
          <w:rFonts w:eastAsia="SimSun"/>
          <w:sz w:val="18"/>
          <w:szCs w:val="18"/>
          <w:lang w:eastAsia="zh-CN"/>
        </w:rPr>
      </w:pPr>
      <w:r w:rsidRPr="000028EA">
        <w:rPr>
          <w:rFonts w:eastAsia="SimSun"/>
          <w:sz w:val="18"/>
          <w:szCs w:val="18"/>
          <w:lang w:eastAsia="zh-CN"/>
        </w:rPr>
        <w:t>I hereby certify that I have disclosed all relevant information with respect to any matter involving a Party that may place me in a real, potential</w:t>
      </w:r>
      <w:r w:rsidR="00A63100" w:rsidRPr="000028EA">
        <w:rPr>
          <w:rFonts w:eastAsia="SimSun"/>
          <w:sz w:val="18"/>
          <w:szCs w:val="18"/>
          <w:lang w:eastAsia="zh-CN"/>
        </w:rPr>
        <w:t>,</w:t>
      </w:r>
      <w:r w:rsidRPr="000028EA">
        <w:rPr>
          <w:rFonts w:eastAsia="SimSun"/>
          <w:sz w:val="18"/>
          <w:szCs w:val="18"/>
          <w:lang w:eastAsia="zh-CN"/>
        </w:rPr>
        <w:t xml:space="preserve"> or perceived conflict of interest situation. </w:t>
      </w:r>
    </w:p>
    <w:p w14:paraId="51312B14" w14:textId="77777777" w:rsidR="00664CA0" w:rsidRPr="000028EA" w:rsidRDefault="00664CA0" w:rsidP="00664CA0">
      <w:pPr>
        <w:pStyle w:val="Default"/>
        <w:ind w:left="400"/>
        <w:rPr>
          <w:sz w:val="18"/>
          <w:szCs w:val="18"/>
        </w:rPr>
      </w:pPr>
    </w:p>
    <w:tbl>
      <w:tblPr>
        <w:tblStyle w:val="TableGrid"/>
        <w:tblW w:w="495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385"/>
        <w:gridCol w:w="3488"/>
        <w:gridCol w:w="415"/>
        <w:gridCol w:w="3653"/>
      </w:tblGrid>
      <w:tr w:rsidR="000028EA" w:rsidRPr="00EB0EEF" w14:paraId="1C3D2200" w14:textId="77777777" w:rsidTr="000028EA">
        <w:tc>
          <w:tcPr>
            <w:tcW w:w="1291" w:type="pct"/>
            <w:tcBorders>
              <w:bottom w:val="single" w:sz="4" w:space="0" w:color="000000" w:themeColor="text1"/>
            </w:tcBorders>
          </w:tcPr>
          <w:p w14:paraId="32C67C84" w14:textId="77777777" w:rsidR="000028EA" w:rsidRPr="00EB0EEF" w:rsidRDefault="000028EA" w:rsidP="0065385B">
            <w:pPr>
              <w:rPr>
                <w:rFonts w:ascii="Arial" w:hAnsi="Arial" w:cs="Arial"/>
              </w:rPr>
            </w:pPr>
          </w:p>
        </w:tc>
        <w:tc>
          <w:tcPr>
            <w:tcW w:w="180" w:type="pct"/>
          </w:tcPr>
          <w:p w14:paraId="52CD994A" w14:textId="77777777" w:rsidR="000028EA" w:rsidRPr="00EB0EEF" w:rsidRDefault="000028EA" w:rsidP="0065385B">
            <w:pPr>
              <w:rPr>
                <w:rFonts w:ascii="Arial" w:hAnsi="Arial" w:cs="Arial"/>
              </w:rPr>
            </w:pPr>
          </w:p>
        </w:tc>
        <w:tc>
          <w:tcPr>
            <w:tcW w:w="1629" w:type="pct"/>
            <w:tcBorders>
              <w:bottom w:val="single" w:sz="4" w:space="0" w:color="auto"/>
            </w:tcBorders>
          </w:tcPr>
          <w:p w14:paraId="08640B38" w14:textId="77777777" w:rsidR="000028EA" w:rsidRPr="00EB0EEF" w:rsidRDefault="000028EA" w:rsidP="0065385B">
            <w:pPr>
              <w:rPr>
                <w:rFonts w:ascii="Arial" w:hAnsi="Arial" w:cs="Arial"/>
              </w:rPr>
            </w:pPr>
          </w:p>
        </w:tc>
        <w:tc>
          <w:tcPr>
            <w:tcW w:w="194" w:type="pct"/>
          </w:tcPr>
          <w:p w14:paraId="03A390E0" w14:textId="65F5239C" w:rsidR="000028EA" w:rsidRPr="00EB0EEF" w:rsidRDefault="000028EA" w:rsidP="0065385B">
            <w:pPr>
              <w:rPr>
                <w:rFonts w:ascii="Arial" w:hAnsi="Arial" w:cs="Arial"/>
              </w:rPr>
            </w:pPr>
          </w:p>
        </w:tc>
        <w:tc>
          <w:tcPr>
            <w:tcW w:w="1706" w:type="pct"/>
            <w:tcBorders>
              <w:bottom w:val="single" w:sz="4" w:space="0" w:color="000000" w:themeColor="text1"/>
            </w:tcBorders>
          </w:tcPr>
          <w:p w14:paraId="34F98857" w14:textId="77777777" w:rsidR="000028EA" w:rsidRDefault="000028EA" w:rsidP="0065385B">
            <w:pPr>
              <w:rPr>
                <w:rFonts w:ascii="Arial" w:hAnsi="Arial" w:cs="Arial"/>
              </w:rPr>
            </w:pPr>
          </w:p>
          <w:p w14:paraId="63F03676" w14:textId="77777777" w:rsidR="000028EA" w:rsidRDefault="000028EA" w:rsidP="0065385B">
            <w:pPr>
              <w:rPr>
                <w:rFonts w:ascii="Arial" w:hAnsi="Arial" w:cs="Arial"/>
              </w:rPr>
            </w:pPr>
          </w:p>
          <w:p w14:paraId="11664A4D" w14:textId="77777777" w:rsidR="000028EA" w:rsidRPr="00EB0EEF" w:rsidRDefault="000028EA" w:rsidP="0065385B">
            <w:pPr>
              <w:rPr>
                <w:rFonts w:ascii="Arial" w:hAnsi="Arial" w:cs="Arial"/>
              </w:rPr>
            </w:pPr>
          </w:p>
        </w:tc>
      </w:tr>
      <w:tr w:rsidR="000028EA" w:rsidRPr="00EB0EEF" w14:paraId="1721BB14" w14:textId="77777777" w:rsidTr="000028EA">
        <w:tc>
          <w:tcPr>
            <w:tcW w:w="1291" w:type="pct"/>
            <w:tcBorders>
              <w:top w:val="single" w:sz="4" w:space="0" w:color="000000" w:themeColor="text1"/>
            </w:tcBorders>
          </w:tcPr>
          <w:p w14:paraId="704E0C0D" w14:textId="24E10797" w:rsidR="000028EA" w:rsidRPr="00EB0EEF" w:rsidRDefault="000028EA" w:rsidP="0065385B">
            <w:pPr>
              <w:rPr>
                <w:rFonts w:ascii="Arial" w:hAnsi="Arial" w:cs="Arial"/>
                <w:sz w:val="18"/>
              </w:rPr>
            </w:pPr>
            <w:r>
              <w:rPr>
                <w:rFonts w:ascii="Arial" w:hAnsi="Arial" w:cs="Arial"/>
                <w:sz w:val="18"/>
              </w:rPr>
              <w:t>Date</w:t>
            </w:r>
          </w:p>
        </w:tc>
        <w:tc>
          <w:tcPr>
            <w:tcW w:w="180" w:type="pct"/>
          </w:tcPr>
          <w:p w14:paraId="77861D3A" w14:textId="77777777" w:rsidR="000028EA" w:rsidRPr="00EB0EEF" w:rsidRDefault="000028EA" w:rsidP="0065385B">
            <w:pPr>
              <w:rPr>
                <w:rFonts w:ascii="Arial" w:hAnsi="Arial" w:cs="Arial"/>
                <w:sz w:val="18"/>
              </w:rPr>
            </w:pPr>
          </w:p>
        </w:tc>
        <w:tc>
          <w:tcPr>
            <w:tcW w:w="1629" w:type="pct"/>
            <w:tcBorders>
              <w:top w:val="single" w:sz="4" w:space="0" w:color="auto"/>
            </w:tcBorders>
          </w:tcPr>
          <w:p w14:paraId="39223C86" w14:textId="7178BD24" w:rsidR="000028EA" w:rsidRPr="00EB0EEF" w:rsidRDefault="000028EA" w:rsidP="0065385B">
            <w:pPr>
              <w:rPr>
                <w:rFonts w:ascii="Arial" w:hAnsi="Arial" w:cs="Arial"/>
                <w:sz w:val="18"/>
              </w:rPr>
            </w:pPr>
            <w:r>
              <w:rPr>
                <w:rFonts w:ascii="Arial" w:hAnsi="Arial" w:cs="Arial"/>
                <w:sz w:val="18"/>
              </w:rPr>
              <w:t>Name</w:t>
            </w:r>
          </w:p>
        </w:tc>
        <w:tc>
          <w:tcPr>
            <w:tcW w:w="194" w:type="pct"/>
          </w:tcPr>
          <w:p w14:paraId="7D313572" w14:textId="010F0AE9" w:rsidR="000028EA" w:rsidRPr="00EB0EEF" w:rsidRDefault="000028EA" w:rsidP="0065385B">
            <w:pPr>
              <w:rPr>
                <w:rFonts w:ascii="Arial" w:hAnsi="Arial" w:cs="Arial"/>
                <w:sz w:val="18"/>
              </w:rPr>
            </w:pPr>
          </w:p>
        </w:tc>
        <w:tc>
          <w:tcPr>
            <w:tcW w:w="1706" w:type="pct"/>
            <w:tcBorders>
              <w:top w:val="single" w:sz="4" w:space="0" w:color="000000" w:themeColor="text1"/>
            </w:tcBorders>
          </w:tcPr>
          <w:p w14:paraId="63DC57D0" w14:textId="32640891" w:rsidR="000028EA" w:rsidRPr="00EB0EEF" w:rsidRDefault="000028EA" w:rsidP="0065385B">
            <w:pPr>
              <w:rPr>
                <w:rFonts w:ascii="Arial" w:hAnsi="Arial" w:cs="Arial"/>
                <w:sz w:val="18"/>
              </w:rPr>
            </w:pPr>
            <w:r>
              <w:rPr>
                <w:rFonts w:ascii="Arial" w:hAnsi="Arial" w:cs="Arial"/>
                <w:sz w:val="18"/>
              </w:rPr>
              <w:t>Signature</w:t>
            </w:r>
          </w:p>
        </w:tc>
      </w:tr>
    </w:tbl>
    <w:p w14:paraId="664E6F90" w14:textId="77777777" w:rsidR="00664CA0" w:rsidRDefault="00664CA0" w:rsidP="00664CA0">
      <w:pPr>
        <w:autoSpaceDE w:val="0"/>
        <w:autoSpaceDN w:val="0"/>
        <w:adjustRightInd w:val="0"/>
        <w:spacing w:after="0"/>
        <w:rPr>
          <w:rFonts w:ascii="Arial" w:eastAsia="SimSun" w:hAnsi="Arial" w:cs="Arial"/>
          <w:color w:val="000000"/>
          <w:sz w:val="18"/>
          <w:szCs w:val="18"/>
          <w:lang w:val="en-US" w:eastAsia="zh-CN"/>
        </w:rPr>
      </w:pPr>
    </w:p>
    <w:p w14:paraId="4818CED3" w14:textId="77777777" w:rsidR="000028EA" w:rsidRDefault="000028EA" w:rsidP="00664CA0">
      <w:pPr>
        <w:autoSpaceDE w:val="0"/>
        <w:autoSpaceDN w:val="0"/>
        <w:adjustRightInd w:val="0"/>
        <w:spacing w:after="0"/>
        <w:rPr>
          <w:rFonts w:ascii="Arial" w:eastAsia="SimSun" w:hAnsi="Arial" w:cs="Arial"/>
          <w:color w:val="000000"/>
          <w:sz w:val="18"/>
          <w:szCs w:val="18"/>
          <w:lang w:val="en-US" w:eastAsia="zh-CN"/>
        </w:rPr>
      </w:pPr>
    </w:p>
    <w:p w14:paraId="573BC547" w14:textId="302FD132" w:rsidR="00285553" w:rsidRDefault="00285553">
      <w:pPr>
        <w:rPr>
          <w:rFonts w:ascii="Arial" w:hAnsi="Arial" w:cs="Arial"/>
          <w:sz w:val="18"/>
          <w:szCs w:val="18"/>
        </w:rPr>
      </w:pPr>
      <w:r>
        <w:rPr>
          <w:rFonts w:ascii="Arial" w:hAnsi="Arial" w:cs="Arial"/>
          <w:sz w:val="18"/>
          <w:szCs w:val="18"/>
        </w:rPr>
        <w:br w:type="page"/>
      </w:r>
    </w:p>
    <w:p w14:paraId="0784529C" w14:textId="42327818" w:rsidR="00285553" w:rsidRPr="00285553" w:rsidRDefault="00285553" w:rsidP="00285553">
      <w:pPr>
        <w:pStyle w:val="pCODR01AppendixHeader"/>
        <w:rPr>
          <w:rFonts w:ascii="Arial" w:hAnsi="Arial" w:cs="Arial"/>
          <w:color w:val="0067B9"/>
          <w:spacing w:val="0"/>
          <w:kern w:val="0"/>
          <w:sz w:val="24"/>
          <w:szCs w:val="28"/>
        </w:rPr>
      </w:pPr>
      <w:r w:rsidRPr="00285553">
        <w:rPr>
          <w:rFonts w:ascii="Arial" w:hAnsi="Arial" w:cs="Arial"/>
          <w:color w:val="0067B9"/>
          <w:spacing w:val="0"/>
          <w:kern w:val="0"/>
          <w:sz w:val="24"/>
          <w:szCs w:val="28"/>
        </w:rPr>
        <w:lastRenderedPageBreak/>
        <w:t xml:space="preserve">Appendix B: Provincial Funding of Treatments for </w:t>
      </w:r>
      <w:r>
        <w:rPr>
          <w:rFonts w:ascii="Arial" w:hAnsi="Arial" w:cs="Arial"/>
          <w:color w:val="0067B9"/>
          <w:spacing w:val="0"/>
          <w:kern w:val="0"/>
          <w:sz w:val="24"/>
          <w:szCs w:val="28"/>
        </w:rPr>
        <w:t>Breast Cancer</w:t>
      </w:r>
    </w:p>
    <w:p w14:paraId="7A61DBBF" w14:textId="108937E6" w:rsidR="00285553" w:rsidRPr="00285553" w:rsidRDefault="00285553" w:rsidP="00285553">
      <w:pPr>
        <w:pStyle w:val="pCODR01AppendixHeader"/>
        <w:rPr>
          <w:rFonts w:ascii="Arial" w:hAnsi="Arial" w:cs="Arial"/>
          <w:sz w:val="20"/>
          <w:szCs w:val="20"/>
        </w:rPr>
      </w:pPr>
      <w:r w:rsidRPr="00285553">
        <w:rPr>
          <w:rFonts w:ascii="Arial" w:hAnsi="Arial" w:cs="Arial"/>
          <w:sz w:val="20"/>
          <w:szCs w:val="20"/>
        </w:rPr>
        <w:t>As of October 5, 2018</w:t>
      </w:r>
    </w:p>
    <w:p w14:paraId="17382D9E" w14:textId="77777777" w:rsidR="00285553" w:rsidRPr="00285553" w:rsidRDefault="00285553" w:rsidP="00285553">
      <w:pPr>
        <w:pStyle w:val="pCODR01AppendixHeader"/>
        <w:rPr>
          <w:rFonts w:ascii="Arial" w:hAnsi="Arial" w:cs="Arial"/>
          <w:sz w:val="20"/>
          <w:szCs w:val="20"/>
        </w:rPr>
      </w:pPr>
      <w:r w:rsidRPr="00285553">
        <w:rPr>
          <w:rFonts w:ascii="Arial" w:hAnsi="Arial" w:cs="Arial"/>
          <w:sz w:val="20"/>
          <w:szCs w:val="20"/>
        </w:rPr>
        <w:t>NOTE: All drugs subjected to eligibility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934"/>
        <w:gridCol w:w="2824"/>
        <w:gridCol w:w="3459"/>
      </w:tblGrid>
      <w:tr w:rsidR="00285553" w:rsidRPr="00285553" w14:paraId="004843C2" w14:textId="77777777" w:rsidTr="00285553">
        <w:trPr>
          <w:trHeight w:val="147"/>
        </w:trPr>
        <w:tc>
          <w:tcPr>
            <w:tcW w:w="934" w:type="dxa"/>
            <w:shd w:val="clear" w:color="auto" w:fill="F2F2F2" w:themeFill="background1" w:themeFillShade="F2"/>
          </w:tcPr>
          <w:p w14:paraId="613ACA5B" w14:textId="77777777" w:rsidR="00285553" w:rsidRPr="00285553" w:rsidRDefault="00285553" w:rsidP="0003367F">
            <w:pPr>
              <w:spacing w:after="0"/>
              <w:contextualSpacing/>
              <w:jc w:val="center"/>
              <w:rPr>
                <w:rFonts w:ascii="Arial" w:hAnsi="Arial" w:cs="Arial"/>
                <w:b/>
                <w:bCs/>
                <w:szCs w:val="20"/>
              </w:rPr>
            </w:pPr>
          </w:p>
        </w:tc>
        <w:tc>
          <w:tcPr>
            <w:tcW w:w="2824" w:type="dxa"/>
            <w:shd w:val="clear" w:color="auto" w:fill="F2F2F2" w:themeFill="background1" w:themeFillShade="F2"/>
          </w:tcPr>
          <w:p w14:paraId="2771FB99" w14:textId="67CDFF60" w:rsidR="00285553" w:rsidRPr="00285553" w:rsidRDefault="00285553" w:rsidP="0003367F">
            <w:pPr>
              <w:spacing w:after="0"/>
              <w:contextualSpacing/>
              <w:jc w:val="center"/>
              <w:rPr>
                <w:rFonts w:ascii="Arial" w:hAnsi="Arial" w:cs="Arial"/>
                <w:b/>
                <w:bCs/>
                <w:szCs w:val="20"/>
              </w:rPr>
            </w:pPr>
            <w:proofErr w:type="spellStart"/>
            <w:r w:rsidRPr="00285553">
              <w:rPr>
                <w:rFonts w:ascii="Arial" w:hAnsi="Arial" w:cs="Arial"/>
                <w:b/>
                <w:bCs/>
                <w:szCs w:val="20"/>
              </w:rPr>
              <w:t>Palbociclib</w:t>
            </w:r>
            <w:proofErr w:type="spellEnd"/>
            <w:r w:rsidRPr="00285553">
              <w:rPr>
                <w:rFonts w:ascii="Arial" w:hAnsi="Arial" w:cs="Arial"/>
                <w:b/>
                <w:bCs/>
                <w:szCs w:val="20"/>
              </w:rPr>
              <w:t xml:space="preserve"> plus letrozole</w:t>
            </w:r>
          </w:p>
        </w:tc>
        <w:tc>
          <w:tcPr>
            <w:tcW w:w="3459" w:type="dxa"/>
            <w:shd w:val="clear" w:color="auto" w:fill="F2F2F2" w:themeFill="background1" w:themeFillShade="F2"/>
          </w:tcPr>
          <w:p w14:paraId="5ACDDDB2" w14:textId="6F0B280E" w:rsidR="00285553" w:rsidRPr="00285553" w:rsidRDefault="00285553" w:rsidP="0003367F">
            <w:pPr>
              <w:spacing w:after="0"/>
              <w:contextualSpacing/>
              <w:jc w:val="center"/>
              <w:rPr>
                <w:rFonts w:ascii="Arial" w:hAnsi="Arial" w:cs="Arial"/>
                <w:b/>
                <w:bCs/>
                <w:szCs w:val="20"/>
              </w:rPr>
            </w:pPr>
            <w:proofErr w:type="spellStart"/>
            <w:r w:rsidRPr="00285553">
              <w:rPr>
                <w:rFonts w:ascii="Arial" w:hAnsi="Arial" w:cs="Arial"/>
                <w:b/>
                <w:bCs/>
                <w:szCs w:val="20"/>
              </w:rPr>
              <w:t>Abemaciclib</w:t>
            </w:r>
            <w:proofErr w:type="spellEnd"/>
            <w:r w:rsidRPr="00285553">
              <w:rPr>
                <w:rFonts w:ascii="Arial" w:hAnsi="Arial" w:cs="Arial"/>
                <w:b/>
                <w:bCs/>
                <w:szCs w:val="20"/>
              </w:rPr>
              <w:t xml:space="preserve"> </w:t>
            </w:r>
            <w:r>
              <w:rPr>
                <w:rFonts w:ascii="Arial" w:hAnsi="Arial" w:cs="Arial"/>
                <w:b/>
                <w:bCs/>
                <w:szCs w:val="20"/>
              </w:rPr>
              <w:t>plus</w:t>
            </w:r>
            <w:r w:rsidRPr="00285553">
              <w:rPr>
                <w:rFonts w:ascii="Arial" w:hAnsi="Arial" w:cs="Arial"/>
                <w:b/>
                <w:bCs/>
                <w:szCs w:val="20"/>
              </w:rPr>
              <w:t xml:space="preserve"> aromatase inhibitor or </w:t>
            </w:r>
            <w:proofErr w:type="spellStart"/>
            <w:r w:rsidRPr="00285553">
              <w:rPr>
                <w:rFonts w:ascii="Arial" w:hAnsi="Arial" w:cs="Arial"/>
                <w:b/>
                <w:bCs/>
                <w:szCs w:val="20"/>
              </w:rPr>
              <w:t>fulvestrant</w:t>
            </w:r>
            <w:proofErr w:type="spellEnd"/>
            <w:r w:rsidRPr="00285553">
              <w:rPr>
                <w:rFonts w:ascii="Arial" w:hAnsi="Arial" w:cs="Arial"/>
                <w:b/>
                <w:bCs/>
                <w:szCs w:val="20"/>
              </w:rPr>
              <w:t>*</w:t>
            </w:r>
          </w:p>
        </w:tc>
      </w:tr>
      <w:tr w:rsidR="00285553" w:rsidRPr="00285553" w14:paraId="3EC1A48A" w14:textId="77777777" w:rsidTr="00285553">
        <w:trPr>
          <w:trHeight w:val="44"/>
        </w:trPr>
        <w:tc>
          <w:tcPr>
            <w:tcW w:w="934" w:type="dxa"/>
            <w:shd w:val="clear" w:color="auto" w:fill="auto"/>
            <w:hideMark/>
          </w:tcPr>
          <w:p w14:paraId="6F5C08CB" w14:textId="77777777" w:rsidR="00285553" w:rsidRPr="00285553" w:rsidRDefault="00285553" w:rsidP="0003367F">
            <w:pPr>
              <w:spacing w:after="0"/>
              <w:contextualSpacing/>
              <w:jc w:val="center"/>
              <w:rPr>
                <w:rFonts w:ascii="Arial" w:hAnsi="Arial" w:cs="Arial"/>
                <w:szCs w:val="20"/>
              </w:rPr>
            </w:pPr>
            <w:r w:rsidRPr="00285553">
              <w:rPr>
                <w:rFonts w:ascii="Arial" w:hAnsi="Arial" w:cs="Arial"/>
                <w:szCs w:val="20"/>
              </w:rPr>
              <w:t>BC</w:t>
            </w:r>
          </w:p>
        </w:tc>
        <w:tc>
          <w:tcPr>
            <w:tcW w:w="2824" w:type="dxa"/>
          </w:tcPr>
          <w:p w14:paraId="38CA511A" w14:textId="77777777" w:rsidR="00285553" w:rsidRPr="00285553" w:rsidRDefault="00285553" w:rsidP="0003367F">
            <w:pPr>
              <w:spacing w:after="0"/>
              <w:contextualSpacing/>
              <w:jc w:val="center"/>
              <w:rPr>
                <w:rFonts w:ascii="Arial" w:hAnsi="Arial" w:cs="Arial"/>
                <w:szCs w:val="20"/>
              </w:rPr>
            </w:pPr>
            <w:r w:rsidRPr="00285553">
              <w:rPr>
                <w:rFonts w:ascii="Arial" w:hAnsi="Arial" w:cs="Arial"/>
                <w:szCs w:val="20"/>
              </w:rPr>
              <w:sym w:font="Wingdings 2" w:char="F050"/>
            </w:r>
          </w:p>
        </w:tc>
        <w:tc>
          <w:tcPr>
            <w:tcW w:w="3459" w:type="dxa"/>
          </w:tcPr>
          <w:p w14:paraId="44963653" w14:textId="7B322EB8" w:rsidR="00285553" w:rsidRPr="00285553" w:rsidRDefault="00285553" w:rsidP="0003367F">
            <w:pPr>
              <w:spacing w:after="0"/>
              <w:contextualSpacing/>
              <w:jc w:val="center"/>
              <w:rPr>
                <w:rFonts w:ascii="Arial" w:hAnsi="Arial" w:cs="Arial"/>
                <w:szCs w:val="20"/>
              </w:rPr>
            </w:pPr>
          </w:p>
        </w:tc>
      </w:tr>
      <w:tr w:rsidR="00285553" w:rsidRPr="00285553" w14:paraId="71A0DA16" w14:textId="77777777" w:rsidTr="00285553">
        <w:trPr>
          <w:trHeight w:val="63"/>
        </w:trPr>
        <w:tc>
          <w:tcPr>
            <w:tcW w:w="934" w:type="dxa"/>
            <w:shd w:val="clear" w:color="auto" w:fill="auto"/>
            <w:hideMark/>
          </w:tcPr>
          <w:p w14:paraId="25D21C33" w14:textId="77777777" w:rsidR="00285553" w:rsidRPr="00285553" w:rsidRDefault="00285553" w:rsidP="0003367F">
            <w:pPr>
              <w:spacing w:after="0"/>
              <w:contextualSpacing/>
              <w:jc w:val="center"/>
              <w:rPr>
                <w:rFonts w:ascii="Arial" w:hAnsi="Arial" w:cs="Arial"/>
                <w:szCs w:val="20"/>
              </w:rPr>
            </w:pPr>
            <w:r w:rsidRPr="00285553">
              <w:rPr>
                <w:rFonts w:ascii="Arial" w:hAnsi="Arial" w:cs="Arial"/>
                <w:szCs w:val="20"/>
              </w:rPr>
              <w:t>AB</w:t>
            </w:r>
          </w:p>
        </w:tc>
        <w:tc>
          <w:tcPr>
            <w:tcW w:w="2824" w:type="dxa"/>
          </w:tcPr>
          <w:p w14:paraId="089090BF" w14:textId="77777777" w:rsidR="00285553" w:rsidRPr="00285553" w:rsidRDefault="00285553" w:rsidP="0003367F">
            <w:pPr>
              <w:spacing w:after="0"/>
              <w:contextualSpacing/>
              <w:jc w:val="center"/>
              <w:rPr>
                <w:rFonts w:ascii="Arial" w:hAnsi="Arial" w:cs="Arial"/>
                <w:szCs w:val="20"/>
              </w:rPr>
            </w:pPr>
            <w:r w:rsidRPr="00285553">
              <w:rPr>
                <w:rFonts w:ascii="Arial" w:hAnsi="Arial" w:cs="Arial"/>
                <w:szCs w:val="20"/>
              </w:rPr>
              <w:sym w:font="Wingdings 2" w:char="F050"/>
            </w:r>
          </w:p>
        </w:tc>
        <w:tc>
          <w:tcPr>
            <w:tcW w:w="3459" w:type="dxa"/>
          </w:tcPr>
          <w:p w14:paraId="2D0D960D" w14:textId="4F374393" w:rsidR="00285553" w:rsidRPr="00285553" w:rsidRDefault="00285553" w:rsidP="0003367F">
            <w:pPr>
              <w:spacing w:after="0"/>
              <w:contextualSpacing/>
              <w:jc w:val="center"/>
              <w:rPr>
                <w:rFonts w:ascii="Arial" w:hAnsi="Arial" w:cs="Arial"/>
                <w:szCs w:val="20"/>
              </w:rPr>
            </w:pPr>
          </w:p>
        </w:tc>
      </w:tr>
      <w:tr w:rsidR="00285553" w:rsidRPr="00285553" w14:paraId="01EBF95F" w14:textId="77777777" w:rsidTr="00285553">
        <w:trPr>
          <w:trHeight w:val="11"/>
        </w:trPr>
        <w:tc>
          <w:tcPr>
            <w:tcW w:w="934" w:type="dxa"/>
            <w:shd w:val="clear" w:color="auto" w:fill="auto"/>
            <w:hideMark/>
          </w:tcPr>
          <w:p w14:paraId="42DB7F65" w14:textId="77777777" w:rsidR="00285553" w:rsidRPr="00285553" w:rsidRDefault="00285553" w:rsidP="0003367F">
            <w:pPr>
              <w:spacing w:after="0"/>
              <w:contextualSpacing/>
              <w:jc w:val="center"/>
              <w:rPr>
                <w:rFonts w:ascii="Arial" w:hAnsi="Arial" w:cs="Arial"/>
                <w:szCs w:val="20"/>
              </w:rPr>
            </w:pPr>
            <w:r w:rsidRPr="00285553">
              <w:rPr>
                <w:rFonts w:ascii="Arial" w:hAnsi="Arial" w:cs="Arial"/>
                <w:szCs w:val="20"/>
              </w:rPr>
              <w:t>SK</w:t>
            </w:r>
          </w:p>
        </w:tc>
        <w:tc>
          <w:tcPr>
            <w:tcW w:w="2824" w:type="dxa"/>
          </w:tcPr>
          <w:p w14:paraId="79B313D7" w14:textId="77777777" w:rsidR="00285553" w:rsidRPr="00285553" w:rsidRDefault="00285553" w:rsidP="0003367F">
            <w:pPr>
              <w:spacing w:after="0"/>
              <w:contextualSpacing/>
              <w:jc w:val="center"/>
              <w:rPr>
                <w:rFonts w:ascii="Arial" w:hAnsi="Arial" w:cs="Arial"/>
                <w:szCs w:val="20"/>
              </w:rPr>
            </w:pPr>
            <w:r w:rsidRPr="00285553">
              <w:rPr>
                <w:rFonts w:ascii="Arial" w:hAnsi="Arial" w:cs="Arial"/>
                <w:szCs w:val="20"/>
              </w:rPr>
              <w:sym w:font="Wingdings 2" w:char="F050"/>
            </w:r>
          </w:p>
        </w:tc>
        <w:tc>
          <w:tcPr>
            <w:tcW w:w="3459" w:type="dxa"/>
          </w:tcPr>
          <w:p w14:paraId="660D0A40" w14:textId="16284CA0" w:rsidR="00285553" w:rsidRPr="00285553" w:rsidRDefault="00285553" w:rsidP="0003367F">
            <w:pPr>
              <w:spacing w:after="0"/>
              <w:contextualSpacing/>
              <w:jc w:val="center"/>
              <w:rPr>
                <w:rFonts w:ascii="Arial" w:hAnsi="Arial" w:cs="Arial"/>
                <w:szCs w:val="20"/>
              </w:rPr>
            </w:pPr>
          </w:p>
        </w:tc>
      </w:tr>
      <w:tr w:rsidR="00285553" w:rsidRPr="00285553" w14:paraId="64988CFA" w14:textId="77777777" w:rsidTr="00285553">
        <w:trPr>
          <w:trHeight w:val="11"/>
        </w:trPr>
        <w:tc>
          <w:tcPr>
            <w:tcW w:w="934" w:type="dxa"/>
            <w:shd w:val="clear" w:color="auto" w:fill="auto"/>
            <w:hideMark/>
          </w:tcPr>
          <w:p w14:paraId="54CA5AF2" w14:textId="77777777" w:rsidR="00285553" w:rsidRPr="00285553" w:rsidRDefault="00285553" w:rsidP="0003367F">
            <w:pPr>
              <w:spacing w:after="0"/>
              <w:contextualSpacing/>
              <w:jc w:val="center"/>
              <w:rPr>
                <w:rFonts w:ascii="Arial" w:hAnsi="Arial" w:cs="Arial"/>
                <w:szCs w:val="20"/>
              </w:rPr>
            </w:pPr>
            <w:r w:rsidRPr="00285553">
              <w:rPr>
                <w:rFonts w:ascii="Arial" w:hAnsi="Arial" w:cs="Arial"/>
                <w:szCs w:val="20"/>
              </w:rPr>
              <w:t>MB</w:t>
            </w:r>
          </w:p>
        </w:tc>
        <w:tc>
          <w:tcPr>
            <w:tcW w:w="2824" w:type="dxa"/>
          </w:tcPr>
          <w:p w14:paraId="720FE0E9" w14:textId="77777777" w:rsidR="00285553" w:rsidRPr="00285553" w:rsidRDefault="00285553" w:rsidP="0003367F">
            <w:pPr>
              <w:spacing w:after="0"/>
              <w:contextualSpacing/>
              <w:jc w:val="center"/>
              <w:rPr>
                <w:rFonts w:ascii="Arial" w:hAnsi="Arial" w:cs="Arial"/>
                <w:szCs w:val="20"/>
              </w:rPr>
            </w:pPr>
            <w:r w:rsidRPr="00285553">
              <w:rPr>
                <w:rFonts w:ascii="Arial" w:hAnsi="Arial" w:cs="Arial"/>
                <w:szCs w:val="20"/>
              </w:rPr>
              <w:sym w:font="Wingdings 2" w:char="F050"/>
            </w:r>
          </w:p>
        </w:tc>
        <w:tc>
          <w:tcPr>
            <w:tcW w:w="3459" w:type="dxa"/>
          </w:tcPr>
          <w:p w14:paraId="66344A2C" w14:textId="23105105" w:rsidR="00285553" w:rsidRPr="00285553" w:rsidRDefault="00285553" w:rsidP="0003367F">
            <w:pPr>
              <w:spacing w:after="0"/>
              <w:contextualSpacing/>
              <w:jc w:val="center"/>
              <w:rPr>
                <w:rFonts w:ascii="Arial" w:hAnsi="Arial" w:cs="Arial"/>
                <w:szCs w:val="20"/>
              </w:rPr>
            </w:pPr>
          </w:p>
        </w:tc>
      </w:tr>
      <w:tr w:rsidR="00285553" w:rsidRPr="00285553" w14:paraId="6CB162F1" w14:textId="77777777" w:rsidTr="00285553">
        <w:trPr>
          <w:trHeight w:val="11"/>
        </w:trPr>
        <w:tc>
          <w:tcPr>
            <w:tcW w:w="934" w:type="dxa"/>
            <w:shd w:val="clear" w:color="auto" w:fill="auto"/>
            <w:hideMark/>
          </w:tcPr>
          <w:p w14:paraId="4B653BF2" w14:textId="77777777" w:rsidR="00285553" w:rsidRPr="00285553" w:rsidRDefault="00285553" w:rsidP="0003367F">
            <w:pPr>
              <w:spacing w:after="0"/>
              <w:contextualSpacing/>
              <w:jc w:val="center"/>
              <w:rPr>
                <w:rFonts w:ascii="Arial" w:hAnsi="Arial" w:cs="Arial"/>
                <w:szCs w:val="20"/>
              </w:rPr>
            </w:pPr>
            <w:r w:rsidRPr="00285553">
              <w:rPr>
                <w:rFonts w:ascii="Arial" w:hAnsi="Arial" w:cs="Arial"/>
                <w:szCs w:val="20"/>
              </w:rPr>
              <w:t>ON</w:t>
            </w:r>
          </w:p>
        </w:tc>
        <w:tc>
          <w:tcPr>
            <w:tcW w:w="2824" w:type="dxa"/>
          </w:tcPr>
          <w:p w14:paraId="05B986B0" w14:textId="77777777" w:rsidR="00285553" w:rsidRPr="00285553" w:rsidRDefault="00285553" w:rsidP="0003367F">
            <w:pPr>
              <w:spacing w:after="0"/>
              <w:contextualSpacing/>
              <w:jc w:val="center"/>
              <w:rPr>
                <w:rFonts w:ascii="Arial" w:hAnsi="Arial" w:cs="Arial"/>
                <w:szCs w:val="20"/>
              </w:rPr>
            </w:pPr>
            <w:r w:rsidRPr="00285553">
              <w:rPr>
                <w:rFonts w:ascii="Arial" w:hAnsi="Arial" w:cs="Arial"/>
                <w:szCs w:val="20"/>
              </w:rPr>
              <w:sym w:font="Wingdings 2" w:char="F050"/>
            </w:r>
          </w:p>
        </w:tc>
        <w:tc>
          <w:tcPr>
            <w:tcW w:w="3459" w:type="dxa"/>
          </w:tcPr>
          <w:p w14:paraId="3970C443" w14:textId="4400FDD0" w:rsidR="00285553" w:rsidRPr="00285553" w:rsidRDefault="00285553" w:rsidP="0003367F">
            <w:pPr>
              <w:spacing w:after="0"/>
              <w:contextualSpacing/>
              <w:jc w:val="center"/>
              <w:rPr>
                <w:rFonts w:ascii="Arial" w:hAnsi="Arial" w:cs="Arial"/>
                <w:szCs w:val="20"/>
              </w:rPr>
            </w:pPr>
          </w:p>
        </w:tc>
      </w:tr>
      <w:tr w:rsidR="00285553" w:rsidRPr="00285553" w14:paraId="241276A1" w14:textId="77777777" w:rsidTr="00285553">
        <w:trPr>
          <w:trHeight w:val="69"/>
        </w:trPr>
        <w:tc>
          <w:tcPr>
            <w:tcW w:w="934" w:type="dxa"/>
            <w:shd w:val="clear" w:color="auto" w:fill="auto"/>
            <w:hideMark/>
          </w:tcPr>
          <w:p w14:paraId="6C2DBA60" w14:textId="77777777" w:rsidR="00285553" w:rsidRPr="00285553" w:rsidRDefault="00285553" w:rsidP="0003367F">
            <w:pPr>
              <w:spacing w:after="0"/>
              <w:contextualSpacing/>
              <w:jc w:val="center"/>
              <w:rPr>
                <w:rFonts w:ascii="Arial" w:hAnsi="Arial" w:cs="Arial"/>
                <w:szCs w:val="20"/>
              </w:rPr>
            </w:pPr>
            <w:r w:rsidRPr="00285553">
              <w:rPr>
                <w:rFonts w:ascii="Arial" w:hAnsi="Arial" w:cs="Arial"/>
                <w:szCs w:val="20"/>
              </w:rPr>
              <w:t>NB</w:t>
            </w:r>
          </w:p>
        </w:tc>
        <w:tc>
          <w:tcPr>
            <w:tcW w:w="2824" w:type="dxa"/>
          </w:tcPr>
          <w:p w14:paraId="3153D469" w14:textId="77777777" w:rsidR="00285553" w:rsidRPr="00285553" w:rsidRDefault="00285553" w:rsidP="0003367F">
            <w:pPr>
              <w:spacing w:after="0"/>
              <w:contextualSpacing/>
              <w:jc w:val="center"/>
              <w:rPr>
                <w:rFonts w:ascii="Arial" w:hAnsi="Arial" w:cs="Arial"/>
                <w:szCs w:val="20"/>
              </w:rPr>
            </w:pPr>
            <w:r w:rsidRPr="00285553">
              <w:rPr>
                <w:rFonts w:ascii="Arial" w:hAnsi="Arial" w:cs="Arial"/>
                <w:szCs w:val="20"/>
              </w:rPr>
              <w:sym w:font="Wingdings 2" w:char="F050"/>
            </w:r>
          </w:p>
        </w:tc>
        <w:tc>
          <w:tcPr>
            <w:tcW w:w="3459" w:type="dxa"/>
          </w:tcPr>
          <w:p w14:paraId="78088A65" w14:textId="7515FBF6" w:rsidR="00285553" w:rsidRPr="00285553" w:rsidRDefault="00285553" w:rsidP="0003367F">
            <w:pPr>
              <w:spacing w:after="0"/>
              <w:contextualSpacing/>
              <w:jc w:val="center"/>
              <w:rPr>
                <w:rFonts w:ascii="Arial" w:hAnsi="Arial" w:cs="Arial"/>
                <w:szCs w:val="20"/>
              </w:rPr>
            </w:pPr>
          </w:p>
        </w:tc>
      </w:tr>
      <w:tr w:rsidR="00285553" w:rsidRPr="00285553" w14:paraId="2B6A23E8" w14:textId="77777777" w:rsidTr="00285553">
        <w:trPr>
          <w:trHeight w:val="11"/>
        </w:trPr>
        <w:tc>
          <w:tcPr>
            <w:tcW w:w="934" w:type="dxa"/>
            <w:shd w:val="clear" w:color="auto" w:fill="auto"/>
            <w:hideMark/>
          </w:tcPr>
          <w:p w14:paraId="735DB329" w14:textId="77777777" w:rsidR="00285553" w:rsidRPr="00285553" w:rsidRDefault="00285553" w:rsidP="0003367F">
            <w:pPr>
              <w:spacing w:after="0"/>
              <w:contextualSpacing/>
              <w:jc w:val="center"/>
              <w:rPr>
                <w:rFonts w:ascii="Arial" w:hAnsi="Arial" w:cs="Arial"/>
                <w:szCs w:val="20"/>
              </w:rPr>
            </w:pPr>
            <w:r w:rsidRPr="00285553">
              <w:rPr>
                <w:rFonts w:ascii="Arial" w:hAnsi="Arial" w:cs="Arial"/>
                <w:szCs w:val="20"/>
              </w:rPr>
              <w:t>NS</w:t>
            </w:r>
          </w:p>
        </w:tc>
        <w:tc>
          <w:tcPr>
            <w:tcW w:w="2824" w:type="dxa"/>
          </w:tcPr>
          <w:p w14:paraId="6CAF2055" w14:textId="77777777" w:rsidR="00285553" w:rsidRPr="00285553" w:rsidRDefault="00285553" w:rsidP="0003367F">
            <w:pPr>
              <w:spacing w:after="0"/>
              <w:contextualSpacing/>
              <w:jc w:val="center"/>
              <w:rPr>
                <w:rFonts w:ascii="Arial" w:hAnsi="Arial" w:cs="Arial"/>
                <w:szCs w:val="20"/>
              </w:rPr>
            </w:pPr>
            <w:r w:rsidRPr="00285553">
              <w:rPr>
                <w:rFonts w:ascii="Arial" w:hAnsi="Arial" w:cs="Arial"/>
                <w:szCs w:val="20"/>
              </w:rPr>
              <w:sym w:font="Wingdings 2" w:char="F050"/>
            </w:r>
          </w:p>
        </w:tc>
        <w:tc>
          <w:tcPr>
            <w:tcW w:w="3459" w:type="dxa"/>
          </w:tcPr>
          <w:p w14:paraId="15784136" w14:textId="676FFFAE" w:rsidR="00285553" w:rsidRPr="00285553" w:rsidRDefault="00285553" w:rsidP="0003367F">
            <w:pPr>
              <w:spacing w:after="0"/>
              <w:contextualSpacing/>
              <w:jc w:val="center"/>
              <w:rPr>
                <w:rFonts w:ascii="Arial" w:hAnsi="Arial" w:cs="Arial"/>
                <w:szCs w:val="20"/>
              </w:rPr>
            </w:pPr>
          </w:p>
        </w:tc>
      </w:tr>
      <w:tr w:rsidR="00285553" w:rsidRPr="00285553" w14:paraId="1156C3E4" w14:textId="77777777" w:rsidTr="00285553">
        <w:trPr>
          <w:trHeight w:val="108"/>
        </w:trPr>
        <w:tc>
          <w:tcPr>
            <w:tcW w:w="934" w:type="dxa"/>
            <w:shd w:val="clear" w:color="auto" w:fill="auto"/>
            <w:hideMark/>
          </w:tcPr>
          <w:p w14:paraId="21F05379" w14:textId="77777777" w:rsidR="00285553" w:rsidRPr="00285553" w:rsidRDefault="00285553" w:rsidP="0003367F">
            <w:pPr>
              <w:spacing w:after="0"/>
              <w:contextualSpacing/>
              <w:jc w:val="center"/>
              <w:rPr>
                <w:rFonts w:ascii="Arial" w:hAnsi="Arial" w:cs="Arial"/>
                <w:szCs w:val="20"/>
              </w:rPr>
            </w:pPr>
            <w:r w:rsidRPr="00285553">
              <w:rPr>
                <w:rFonts w:ascii="Arial" w:hAnsi="Arial" w:cs="Arial"/>
                <w:szCs w:val="20"/>
              </w:rPr>
              <w:t>NL</w:t>
            </w:r>
          </w:p>
        </w:tc>
        <w:tc>
          <w:tcPr>
            <w:tcW w:w="2824" w:type="dxa"/>
          </w:tcPr>
          <w:p w14:paraId="1BBF1AC8" w14:textId="77777777" w:rsidR="00285553" w:rsidRPr="00285553" w:rsidRDefault="00285553" w:rsidP="0003367F">
            <w:pPr>
              <w:spacing w:after="0"/>
              <w:contextualSpacing/>
              <w:jc w:val="center"/>
              <w:rPr>
                <w:rFonts w:ascii="Arial" w:hAnsi="Arial" w:cs="Arial"/>
                <w:szCs w:val="20"/>
              </w:rPr>
            </w:pPr>
            <w:r w:rsidRPr="00285553">
              <w:rPr>
                <w:rFonts w:ascii="Arial" w:hAnsi="Arial" w:cs="Arial"/>
                <w:szCs w:val="20"/>
              </w:rPr>
              <w:sym w:font="Wingdings 2" w:char="F050"/>
            </w:r>
          </w:p>
        </w:tc>
        <w:tc>
          <w:tcPr>
            <w:tcW w:w="3459" w:type="dxa"/>
          </w:tcPr>
          <w:p w14:paraId="0D732B9F" w14:textId="4EB0A508" w:rsidR="00285553" w:rsidRPr="00285553" w:rsidRDefault="00285553" w:rsidP="0003367F">
            <w:pPr>
              <w:spacing w:after="0"/>
              <w:contextualSpacing/>
              <w:jc w:val="center"/>
              <w:rPr>
                <w:rFonts w:ascii="Arial" w:hAnsi="Arial" w:cs="Arial"/>
                <w:szCs w:val="20"/>
              </w:rPr>
            </w:pPr>
          </w:p>
        </w:tc>
      </w:tr>
      <w:tr w:rsidR="00285553" w:rsidRPr="00285553" w14:paraId="44B3BA5B" w14:textId="77777777" w:rsidTr="00285553">
        <w:trPr>
          <w:trHeight w:val="11"/>
        </w:trPr>
        <w:tc>
          <w:tcPr>
            <w:tcW w:w="934" w:type="dxa"/>
            <w:shd w:val="clear" w:color="auto" w:fill="auto"/>
            <w:hideMark/>
          </w:tcPr>
          <w:p w14:paraId="48A5C6C3" w14:textId="77777777" w:rsidR="00285553" w:rsidRPr="00285553" w:rsidRDefault="00285553" w:rsidP="0003367F">
            <w:pPr>
              <w:spacing w:after="0"/>
              <w:contextualSpacing/>
              <w:jc w:val="center"/>
              <w:rPr>
                <w:rFonts w:ascii="Arial" w:hAnsi="Arial" w:cs="Arial"/>
                <w:szCs w:val="20"/>
              </w:rPr>
            </w:pPr>
            <w:r w:rsidRPr="00285553">
              <w:rPr>
                <w:rFonts w:ascii="Arial" w:hAnsi="Arial" w:cs="Arial"/>
                <w:szCs w:val="20"/>
              </w:rPr>
              <w:t>PEI</w:t>
            </w:r>
          </w:p>
        </w:tc>
        <w:tc>
          <w:tcPr>
            <w:tcW w:w="2824" w:type="dxa"/>
          </w:tcPr>
          <w:p w14:paraId="1AC704E1" w14:textId="77777777" w:rsidR="00285553" w:rsidRPr="00285553" w:rsidRDefault="00285553" w:rsidP="0003367F">
            <w:pPr>
              <w:spacing w:after="0"/>
              <w:contextualSpacing/>
              <w:jc w:val="center"/>
              <w:rPr>
                <w:rFonts w:ascii="Arial" w:hAnsi="Arial" w:cs="Arial"/>
                <w:szCs w:val="20"/>
              </w:rPr>
            </w:pPr>
            <w:r w:rsidRPr="00285553">
              <w:rPr>
                <w:rFonts w:ascii="Arial" w:hAnsi="Arial" w:cs="Arial"/>
                <w:szCs w:val="20"/>
              </w:rPr>
              <w:t>†</w:t>
            </w:r>
          </w:p>
        </w:tc>
        <w:tc>
          <w:tcPr>
            <w:tcW w:w="3459" w:type="dxa"/>
          </w:tcPr>
          <w:p w14:paraId="6012DDA4" w14:textId="69B7F02E" w:rsidR="00285553" w:rsidRPr="00285553" w:rsidRDefault="00285553" w:rsidP="0003367F">
            <w:pPr>
              <w:spacing w:after="0"/>
              <w:contextualSpacing/>
              <w:jc w:val="center"/>
              <w:rPr>
                <w:rFonts w:ascii="Arial" w:hAnsi="Arial" w:cs="Arial"/>
                <w:szCs w:val="20"/>
              </w:rPr>
            </w:pPr>
          </w:p>
        </w:tc>
      </w:tr>
    </w:tbl>
    <w:p w14:paraId="3E00FB6B" w14:textId="63E16393" w:rsidR="00285553" w:rsidRPr="00285553" w:rsidRDefault="00285553" w:rsidP="00285553">
      <w:pPr>
        <w:spacing w:line="276" w:lineRule="auto"/>
        <w:rPr>
          <w:rFonts w:ascii="Arial" w:eastAsia="Calibri" w:hAnsi="Arial" w:cs="Arial"/>
          <w:szCs w:val="20"/>
        </w:rPr>
      </w:pPr>
      <w:r w:rsidRPr="00285553">
        <w:rPr>
          <w:rFonts w:ascii="Arial" w:hAnsi="Arial" w:cs="Arial"/>
          <w:szCs w:val="20"/>
        </w:rPr>
        <w:t xml:space="preserve">Legend: </w:t>
      </w:r>
      <w:r w:rsidRPr="00285553">
        <w:rPr>
          <w:rFonts w:ascii="Arial" w:hAnsi="Arial" w:cs="Arial"/>
          <w:szCs w:val="20"/>
        </w:rPr>
        <w:sym w:font="Wingdings 2" w:char="F050"/>
      </w:r>
      <w:r w:rsidRPr="00285553">
        <w:rPr>
          <w:rFonts w:ascii="Arial" w:hAnsi="Arial" w:cs="Arial"/>
          <w:szCs w:val="20"/>
        </w:rPr>
        <w:t xml:space="preserve"> Funded, </w:t>
      </w:r>
      <w:r w:rsidRPr="00285553">
        <w:rPr>
          <w:rFonts w:ascii="Arial" w:hAnsi="Arial" w:cs="Arial"/>
          <w:szCs w:val="20"/>
        </w:rPr>
        <w:sym w:font="Wingdings" w:char="F0FB"/>
      </w:r>
      <w:r w:rsidRPr="00285553">
        <w:rPr>
          <w:rFonts w:ascii="Arial" w:hAnsi="Arial" w:cs="Arial"/>
          <w:szCs w:val="20"/>
        </w:rPr>
        <w:t xml:space="preserve"> Not funded, † Funding decision pending; *Under </w:t>
      </w:r>
      <w:proofErr w:type="spellStart"/>
      <w:r w:rsidRPr="00285553">
        <w:rPr>
          <w:rFonts w:ascii="Arial" w:hAnsi="Arial" w:cs="Arial"/>
          <w:szCs w:val="20"/>
        </w:rPr>
        <w:t>pCODR</w:t>
      </w:r>
      <w:proofErr w:type="spellEnd"/>
      <w:r w:rsidRPr="00285553">
        <w:rPr>
          <w:rFonts w:ascii="Arial" w:hAnsi="Arial" w:cs="Arial"/>
          <w:szCs w:val="20"/>
        </w:rPr>
        <w:t xml:space="preserve"> Review</w:t>
      </w:r>
    </w:p>
    <w:p w14:paraId="35793F76" w14:textId="77777777" w:rsidR="005A28E8" w:rsidRPr="00285553" w:rsidRDefault="005A28E8">
      <w:pPr>
        <w:rPr>
          <w:rFonts w:ascii="Arial" w:hAnsi="Arial" w:cs="Arial"/>
          <w:sz w:val="18"/>
          <w:szCs w:val="18"/>
        </w:rPr>
      </w:pPr>
    </w:p>
    <w:sectPr w:rsidR="005A28E8" w:rsidRPr="00285553" w:rsidSect="00EB0EEF">
      <w:pgSz w:w="12240" w:h="15840" w:code="1"/>
      <w:pgMar w:top="2362" w:right="821" w:bottom="1454" w:left="82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A0B76" w14:textId="77777777" w:rsidR="00C95E68" w:rsidRDefault="00C95E68" w:rsidP="00CF4FCF">
      <w:pPr>
        <w:spacing w:after="0"/>
      </w:pPr>
      <w:r>
        <w:separator/>
      </w:r>
    </w:p>
  </w:endnote>
  <w:endnote w:type="continuationSeparator" w:id="0">
    <w:p w14:paraId="3B71387D" w14:textId="77777777" w:rsidR="00C95E68" w:rsidRDefault="00C95E68" w:rsidP="00CF4F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Trebuchet MS Bold">
    <w:panose1 w:val="020B07030202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432BB" w14:textId="77777777" w:rsidR="00EB0EEF" w:rsidRDefault="00EB0EEF" w:rsidP="00EB0EEF">
    <w:pPr>
      <w:pStyle w:val="Footer"/>
    </w:pPr>
  </w:p>
  <w:p w14:paraId="09FBD836" w14:textId="5C3FFADF" w:rsidR="00EB0EEF" w:rsidRDefault="00EB0EEF">
    <w:pPr>
      <w:pStyle w:val="Footer"/>
    </w:pPr>
    <w:r>
      <w:rPr>
        <w:noProof/>
        <w:lang w:eastAsia="en-CA"/>
      </w:rPr>
      <mc:AlternateContent>
        <mc:Choice Requires="wps">
          <w:drawing>
            <wp:anchor distT="0" distB="0" distL="114300" distR="114300" simplePos="0" relativeHeight="251664384" behindDoc="0" locked="0" layoutInCell="1" allowOverlap="1" wp14:anchorId="09B09507" wp14:editId="5651D5EE">
              <wp:simplePos x="0" y="0"/>
              <wp:positionH relativeFrom="column">
                <wp:posOffset>-81915</wp:posOffset>
              </wp:positionH>
              <wp:positionV relativeFrom="paragraph">
                <wp:posOffset>109855</wp:posOffset>
              </wp:positionV>
              <wp:extent cx="6120130" cy="3429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021D95" w14:textId="04FC10DB"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9B09507" id="_x0000_t202" coordsize="21600,21600" o:spt="202" path="m,l,21600r21600,l21600,xe">
              <v:stroke joinstyle="miter"/>
              <v:path gradientshapeok="t" o:connecttype="rect"/>
            </v:shapetype>
            <v:shape id="Text Box 3" o:spid="_x0000_s1026" type="#_x0000_t202" style="position:absolute;margin-left:-6.45pt;margin-top:8.65pt;width:481.9pt;height:2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" filled="f" stroked="f">
              <v:textbox>
                <w:txbxContent>
                  <w:p w14:paraId="6E021D95" w14:textId="04FC10DB"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v:textbox>
            </v:shape>
          </w:pict>
        </mc:Fallback>
      </mc:AlternateContent>
    </w:r>
    <w:r>
      <w:rPr>
        <w:noProof/>
        <w:lang w:eastAsia="en-CA"/>
      </w:rPr>
      <mc:AlternateContent>
        <mc:Choice Requires="wps">
          <w:drawing>
            <wp:anchor distT="0" distB="0" distL="114300" distR="114300" simplePos="0" relativeHeight="251663360" behindDoc="0" locked="0" layoutInCell="1" allowOverlap="1" wp14:anchorId="1C88E1A2" wp14:editId="4A44B2FB">
              <wp:simplePos x="0" y="0"/>
              <wp:positionH relativeFrom="column">
                <wp:posOffset>8255</wp:posOffset>
              </wp:positionH>
              <wp:positionV relativeFrom="paragraph">
                <wp:posOffset>52070</wp:posOffset>
              </wp:positionV>
              <wp:extent cx="6666865" cy="0"/>
              <wp:effectExtent l="0" t="0" r="13335" b="25400"/>
              <wp:wrapNone/>
              <wp:docPr id="4" name="Straight Connector 4"/>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BC0813"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LBRtXzhAQAAJQQAAA4AAAAAAAAAAAAAAAAALgIAAGRycy9lMm9Eb2MueG1sUEsBAi0AFAAGAAgA&#10;AAAhAFRLLUTZAAAABgEAAA8AAAAAAAAAAAAAAAAAOwQAAGRycy9kb3ducmV2LnhtbFBLBQYAAAAA&#10;BAAEAPMAAABBBQAAAAA=&#10;" strokecolor="black [3213]" strokeweight=".5pt"/>
          </w:pict>
        </mc:Fallback>
      </mc:AlternateContent>
    </w:r>
    <w:r>
      <w:rPr>
        <w:noProof/>
        <w:lang w:eastAsia="en-CA"/>
      </w:rPr>
      <mc:AlternateContent>
        <mc:Choice Requires="wps">
          <w:drawing>
            <wp:anchor distT="0" distB="0" distL="114300" distR="114300" simplePos="0" relativeHeight="251665408" behindDoc="0" locked="0" layoutInCell="1" allowOverlap="1" wp14:anchorId="48932AB0" wp14:editId="50D9842B">
              <wp:simplePos x="0" y="0"/>
              <wp:positionH relativeFrom="column">
                <wp:posOffset>6315075</wp:posOffset>
              </wp:positionH>
              <wp:positionV relativeFrom="paragraph">
                <wp:posOffset>110278</wp:posOffset>
              </wp:positionV>
              <wp:extent cx="461645" cy="342900"/>
              <wp:effectExtent l="0" t="0" r="0" b="12700"/>
              <wp:wrapNone/>
              <wp:docPr id="5" name="Text Box 5"/>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F4F498"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140A45">
                            <w:rPr>
                              <w:rFonts w:ascii="Arial" w:hAnsi="Arial" w:cs="Arial"/>
                              <w:noProof/>
                              <w:sz w:val="14"/>
                              <w:szCs w:val="14"/>
                            </w:rPr>
                            <w:t>4</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932AB0" id="Text Box 5" o:spid="_x0000_s1027" type="#_x0000_t202" style="position:absolute;margin-left:497.25pt;margin-top:8.7pt;width:36.35pt;height:2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" filled="f" stroked="f">
              <v:textbox>
                <w:txbxContent>
                  <w:p w14:paraId="44F4F498"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140A45">
                      <w:rPr>
                        <w:rFonts w:ascii="Arial" w:hAnsi="Arial" w:cs="Arial"/>
                        <w:noProof/>
                        <w:sz w:val="14"/>
                        <w:szCs w:val="14"/>
                      </w:rPr>
                      <w:t>4</w:t>
                    </w:r>
                    <w:r>
                      <w:rPr>
                        <w:rFonts w:ascii="Arial" w:hAnsi="Arial" w:cs="Arial"/>
                        <w:sz w:val="14"/>
                        <w:szCs w:val="14"/>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F900B" w14:textId="77777777" w:rsidR="00EB0EEF" w:rsidRDefault="00EB0EEF" w:rsidP="00EB0EEF">
    <w:pPr>
      <w:pStyle w:val="Footer"/>
    </w:pPr>
  </w:p>
  <w:p w14:paraId="6FC46D97" w14:textId="45299BF9" w:rsidR="00EB0EEF" w:rsidRDefault="00EB0EEF">
    <w:pPr>
      <w:pStyle w:val="Footer"/>
    </w:pPr>
    <w:r>
      <w:rPr>
        <w:noProof/>
        <w:lang w:eastAsia="en-CA"/>
      </w:rPr>
      <mc:AlternateContent>
        <mc:Choice Requires="wps">
          <w:drawing>
            <wp:anchor distT="0" distB="0" distL="114300" distR="114300" simplePos="0" relativeHeight="251668480" behindDoc="0" locked="0" layoutInCell="1" allowOverlap="1" wp14:anchorId="6ADEFB92" wp14:editId="0765EE27">
              <wp:simplePos x="0" y="0"/>
              <wp:positionH relativeFrom="column">
                <wp:posOffset>-81915</wp:posOffset>
              </wp:positionH>
              <wp:positionV relativeFrom="paragraph">
                <wp:posOffset>109855</wp:posOffset>
              </wp:positionV>
              <wp:extent cx="6120130" cy="342900"/>
              <wp:effectExtent l="0" t="0" r="0" b="12700"/>
              <wp:wrapNone/>
              <wp:docPr id="6" name="Text Box 6"/>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407F54" w14:textId="77777777"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ADEFB92" id="_x0000_t202" coordsize="21600,21600" o:spt="202" path="m,l,21600r21600,l21600,xe">
              <v:stroke joinstyle="miter"/>
              <v:path gradientshapeok="t" o:connecttype="rect"/>
            </v:shapetype>
            <v:shape id="Text Box 6" o:spid="_x0000_s1028" type="#_x0000_t202" style="position:absolute;margin-left:-6.45pt;margin-top:8.65pt;width:481.9pt;height:27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" filled="f" stroked="f">
              <v:textbox>
                <w:txbxContent>
                  <w:p w14:paraId="73407F54" w14:textId="77777777"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v:textbox>
            </v:shape>
          </w:pict>
        </mc:Fallback>
      </mc:AlternateContent>
    </w:r>
    <w:r>
      <w:rPr>
        <w:noProof/>
        <w:lang w:eastAsia="en-CA"/>
      </w:rPr>
      <mc:AlternateContent>
        <mc:Choice Requires="wps">
          <w:drawing>
            <wp:anchor distT="0" distB="0" distL="114300" distR="114300" simplePos="0" relativeHeight="251667456" behindDoc="0" locked="0" layoutInCell="1" allowOverlap="1" wp14:anchorId="6C6E0709" wp14:editId="5410DF4D">
              <wp:simplePos x="0" y="0"/>
              <wp:positionH relativeFrom="column">
                <wp:posOffset>8255</wp:posOffset>
              </wp:positionH>
              <wp:positionV relativeFrom="paragraph">
                <wp:posOffset>52070</wp:posOffset>
              </wp:positionV>
              <wp:extent cx="6666865" cy="0"/>
              <wp:effectExtent l="0" t="0" r="13335" b="25400"/>
              <wp:wrapNone/>
              <wp:docPr id="7" name="Straight Connector 7"/>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FF2206"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Pmk23ThAQAAJQQAAA4AAAAAAAAAAAAAAAAALgIAAGRycy9lMm9Eb2MueG1sUEsBAi0AFAAGAAgA&#10;AAAhAFRLLUTZAAAABgEAAA8AAAAAAAAAAAAAAAAAOwQAAGRycy9kb3ducmV2LnhtbFBLBQYAAAAA&#10;BAAEAPMAAABBBQAAAAA=&#10;" strokecolor="black [3213]" strokeweight=".5pt"/>
          </w:pict>
        </mc:Fallback>
      </mc:AlternateContent>
    </w:r>
    <w:r>
      <w:rPr>
        <w:noProof/>
        <w:lang w:eastAsia="en-CA"/>
      </w:rPr>
      <mc:AlternateContent>
        <mc:Choice Requires="wps">
          <w:drawing>
            <wp:anchor distT="0" distB="0" distL="114300" distR="114300" simplePos="0" relativeHeight="251669504" behindDoc="0" locked="0" layoutInCell="1" allowOverlap="1" wp14:anchorId="2653708E" wp14:editId="6A11BA6B">
              <wp:simplePos x="0" y="0"/>
              <wp:positionH relativeFrom="column">
                <wp:posOffset>6315075</wp:posOffset>
              </wp:positionH>
              <wp:positionV relativeFrom="paragraph">
                <wp:posOffset>110278</wp:posOffset>
              </wp:positionV>
              <wp:extent cx="461645" cy="3429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553710"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140A45">
                            <w:rPr>
                              <w:rFonts w:ascii="Arial" w:hAnsi="Arial" w:cs="Arial"/>
                              <w:noProof/>
                              <w:sz w:val="14"/>
                              <w:szCs w:val="14"/>
                            </w:rPr>
                            <w:t>6</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53708E" id="Text Box 8" o:spid="_x0000_s1029" type="#_x0000_t202" style="position:absolute;margin-left:497.25pt;margin-top:8.7pt;width:36.35pt;height:2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" filled="f" stroked="f">
              <v:textbox>
                <w:txbxContent>
                  <w:p w14:paraId="1C553710"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140A45">
                      <w:rPr>
                        <w:rFonts w:ascii="Arial" w:hAnsi="Arial" w:cs="Arial"/>
                        <w:noProof/>
                        <w:sz w:val="14"/>
                        <w:szCs w:val="14"/>
                      </w:rPr>
                      <w:t>6</w:t>
                    </w:r>
                    <w:r>
                      <w:rPr>
                        <w:rFonts w:ascii="Arial" w:hAnsi="Arial" w:cs="Arial"/>
                        <w:sz w:val="14"/>
                        <w:szCs w:val="14"/>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B9F41" w14:textId="77777777" w:rsidR="00C95E68" w:rsidRDefault="00C95E68" w:rsidP="00CF4FCF">
      <w:pPr>
        <w:spacing w:after="0"/>
      </w:pPr>
      <w:r>
        <w:separator/>
      </w:r>
    </w:p>
  </w:footnote>
  <w:footnote w:type="continuationSeparator" w:id="0">
    <w:p w14:paraId="1F8ADA44" w14:textId="77777777" w:rsidR="00C95E68" w:rsidRDefault="00C95E68" w:rsidP="00CF4FC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5AF98" w14:textId="77777777" w:rsidR="00EB0EEF" w:rsidRDefault="00EB0EEF" w:rsidP="00EB0EEF">
    <w:pPr>
      <w:pStyle w:val="Header"/>
    </w:pPr>
    <w:r>
      <w:rPr>
        <w:noProof/>
        <w:lang w:eastAsia="en-CA"/>
      </w:rPr>
      <w:drawing>
        <wp:anchor distT="0" distB="0" distL="114300" distR="114300" simplePos="0" relativeHeight="251661312" behindDoc="0" locked="0" layoutInCell="1" allowOverlap="1" wp14:anchorId="12B55998" wp14:editId="523ADA7C">
          <wp:simplePos x="0" y="0"/>
          <wp:positionH relativeFrom="column">
            <wp:posOffset>5236845</wp:posOffset>
          </wp:positionH>
          <wp:positionV relativeFrom="paragraph">
            <wp:posOffset>80010</wp:posOffset>
          </wp:positionV>
          <wp:extent cx="1489529" cy="38340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BE1EEE" w14:textId="77777777" w:rsidR="00EB0EEF" w:rsidRDefault="00EB0EEF" w:rsidP="00EB0EEF">
    <w:pPr>
      <w:pStyle w:val="Header"/>
    </w:pPr>
  </w:p>
  <w:p w14:paraId="2E8EF4AC" w14:textId="77777777" w:rsidR="00EB0EEF" w:rsidRDefault="00EB0E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6527D" w14:textId="77777777" w:rsidR="00EB0EEF" w:rsidRDefault="00EB0EEF" w:rsidP="00EB0EEF">
    <w:pPr>
      <w:pStyle w:val="Header"/>
    </w:pPr>
    <w:r>
      <w:rPr>
        <w:noProof/>
        <w:lang w:eastAsia="en-CA"/>
      </w:rPr>
      <w:drawing>
        <wp:anchor distT="0" distB="0" distL="114300" distR="114300" simplePos="0" relativeHeight="251659264" behindDoc="0" locked="0" layoutInCell="1" allowOverlap="1" wp14:anchorId="0ED7DB51" wp14:editId="0A055D37">
          <wp:simplePos x="0" y="0"/>
          <wp:positionH relativeFrom="column">
            <wp:posOffset>5236845</wp:posOffset>
          </wp:positionH>
          <wp:positionV relativeFrom="paragraph">
            <wp:posOffset>80010</wp:posOffset>
          </wp:positionV>
          <wp:extent cx="1489529" cy="383405"/>
          <wp:effectExtent l="0" t="0" r="9525"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975654" w14:textId="77777777" w:rsidR="00EB0EEF" w:rsidRDefault="00EB0EEF" w:rsidP="00EB0EEF">
    <w:pPr>
      <w:pStyle w:val="Header"/>
    </w:pPr>
  </w:p>
  <w:p w14:paraId="5E8B524F" w14:textId="19DFCD79" w:rsidR="00205435" w:rsidRPr="00EB0EEF" w:rsidRDefault="00205435" w:rsidP="00EB0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0D2142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54277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8CECA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A54557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9324D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DE63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2C6D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5A59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4C083A"/>
    <w:lvl w:ilvl="0">
      <w:start w:val="1"/>
      <w:numFmt w:val="upperRoman"/>
      <w:pStyle w:val="ListNumber"/>
      <w:lvlText w:val="%1)"/>
      <w:lvlJc w:val="left"/>
      <w:pPr>
        <w:ind w:left="360" w:hanging="360"/>
      </w:pPr>
      <w:rPr>
        <w:rFonts w:hint="default"/>
      </w:rPr>
    </w:lvl>
  </w:abstractNum>
  <w:abstractNum w:abstractNumId="9" w15:restartNumberingAfterBreak="0">
    <w:nsid w:val="01670592"/>
    <w:multiLevelType w:val="multilevel"/>
    <w:tmpl w:val="B674093E"/>
    <w:lvl w:ilvl="0">
      <w:start w:val="1"/>
      <w:numFmt w:val="bullet"/>
      <w:lvlText w:val=""/>
      <w:lvlJc w:val="left"/>
      <w:pPr>
        <w:tabs>
          <w:tab w:val="num" w:pos="720"/>
        </w:tabs>
        <w:ind w:left="720"/>
      </w:pPr>
      <w:rPr>
        <w:rFonts w:ascii="Symbol" w:hAnsi="Symbol"/>
        <w:color w:val="auto"/>
        <w:sz w:val="23"/>
      </w:rPr>
    </w:lvl>
    <w:lvl w:ilvl="1">
      <w:start w:val="1"/>
      <w:numFmt w:val="bullet"/>
      <w:pStyle w:val="B1"/>
      <w:lvlText w:val=""/>
      <w:lvlJc w:val="left"/>
      <w:pPr>
        <w:tabs>
          <w:tab w:val="num" w:pos="1080"/>
        </w:tabs>
        <w:ind w:left="1080" w:hanging="360"/>
      </w:pPr>
      <w:rPr>
        <w:rFonts w:ascii="Wingdings" w:hAnsi="Wingdings" w:hint="default"/>
        <w:color w:val="auto"/>
        <w:sz w:val="18"/>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1986441"/>
    <w:multiLevelType w:val="multilevel"/>
    <w:tmpl w:val="1CD441BE"/>
    <w:lvl w:ilvl="0">
      <w:start w:val="1"/>
      <w:numFmt w:val="decimal"/>
      <w:lvlText w:val="%1"/>
      <w:lvlJc w:val="left"/>
      <w:pPr>
        <w:ind w:left="432" w:hanging="432"/>
      </w:pPr>
      <w:rPr>
        <w:rFonts w:hint="default"/>
        <w:sz w:val="28"/>
        <w:szCs w:val="28"/>
      </w:rPr>
    </w:lvl>
    <w:lvl w:ilvl="1">
      <w:start w:val="1"/>
      <w:numFmt w:val="decimal"/>
      <w:pStyle w:val="pCODR11Header"/>
      <w:lvlText w:val="%1.%2"/>
      <w:lvlJc w:val="left"/>
      <w:pPr>
        <w:ind w:left="860" w:hanging="576"/>
      </w:pPr>
      <w:rPr>
        <w:rFonts w:hint="default"/>
      </w:rPr>
    </w:lvl>
    <w:lvl w:ilvl="2">
      <w:start w:val="1"/>
      <w:numFmt w:val="decimal"/>
      <w:pStyle w:val="Heading3"/>
      <w:lvlText w:val="%1.%2.%3"/>
      <w:lvlJc w:val="left"/>
      <w:pPr>
        <w:ind w:left="720" w:hanging="720"/>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02EA7387"/>
    <w:multiLevelType w:val="multilevel"/>
    <w:tmpl w:val="EB9AF2F8"/>
    <w:lvl w:ilvl="0">
      <w:start w:val="1"/>
      <w:numFmt w:val="decimal"/>
      <w:lvlText w:val="%1"/>
      <w:lvlJc w:val="left"/>
      <w:pPr>
        <w:tabs>
          <w:tab w:val="num" w:pos="720"/>
        </w:tabs>
        <w:ind w:left="720" w:hanging="720"/>
      </w:pPr>
      <w:rPr>
        <w:rFonts w:cs="Times New Roman" w:hint="default"/>
        <w:sz w:val="36"/>
        <w:szCs w:val="36"/>
      </w:rPr>
    </w:lvl>
    <w:lvl w:ilvl="1">
      <w:start w:val="1"/>
      <w:numFmt w:val="decimal"/>
      <w:lvlRestart w:val="0"/>
      <w:pStyle w:val="StyleHeading2Left0Hanging04"/>
      <w:lvlText w:val="%1.%2"/>
      <w:lvlJc w:val="left"/>
      <w:pPr>
        <w:tabs>
          <w:tab w:val="num" w:pos="720"/>
        </w:tabs>
        <w:ind w:left="720" w:hanging="720"/>
      </w:pPr>
      <w:rPr>
        <w:rFonts w:cs="Times New Roman" w:hint="default"/>
        <w:b/>
        <w:i w:val="0"/>
        <w:sz w:val="32"/>
        <w:szCs w:val="32"/>
      </w:rPr>
    </w:lvl>
    <w:lvl w:ilvl="2">
      <w:start w:val="1"/>
      <w:numFmt w:val="decimal"/>
      <w:lvlRestart w:val="0"/>
      <w:lvlText w:val="%1.%2.%3"/>
      <w:lvlJc w:val="left"/>
      <w:pPr>
        <w:tabs>
          <w:tab w:val="num" w:pos="720"/>
        </w:tabs>
        <w:ind w:left="720" w:hanging="720"/>
      </w:pPr>
      <w:rPr>
        <w:rFonts w:ascii="Arial" w:hAnsi="Arial" w:cs="Times New Roman" w:hint="default"/>
        <w:b/>
        <w:i w:val="0"/>
        <w:sz w:val="28"/>
        <w:szCs w:val="28"/>
      </w:rPr>
    </w:lvl>
    <w:lvl w:ilvl="3">
      <w:start w:val="1"/>
      <w:numFmt w:val="lowerLetter"/>
      <w:lvlText w:val="%4)"/>
      <w:lvlJc w:val="left"/>
      <w:pPr>
        <w:tabs>
          <w:tab w:val="num" w:pos="1800"/>
        </w:tabs>
        <w:ind w:left="1800" w:hanging="360"/>
      </w:pPr>
      <w:rPr>
        <w:rFonts w:cs="Times New Roman" w:hint="default"/>
        <w:b w:val="0"/>
        <w:i w:val="0"/>
        <w:sz w:val="22"/>
      </w:rPr>
    </w:lvl>
    <w:lvl w:ilvl="4">
      <w:start w:val="1"/>
      <w:numFmt w:val="lowerLetter"/>
      <w:lvlRestart w:val="0"/>
      <w:lvlText w:val="%5)"/>
      <w:lvlJc w:val="left"/>
      <w:pPr>
        <w:tabs>
          <w:tab w:val="num" w:pos="4680"/>
        </w:tabs>
        <w:ind w:left="4680" w:hanging="360"/>
      </w:pPr>
      <w:rPr>
        <w:rFonts w:cs="Times New Roman" w:hint="default"/>
        <w:b w:val="0"/>
        <w:i w:val="0"/>
        <w:sz w:val="22"/>
      </w:rPr>
    </w:lvl>
    <w:lvl w:ilvl="5">
      <w:start w:val="1"/>
      <w:numFmt w:val="decimal"/>
      <w:lvlText w:val="%1.%2.%3.%5.%6"/>
      <w:lvlJc w:val="left"/>
      <w:pPr>
        <w:tabs>
          <w:tab w:val="num" w:pos="6120"/>
        </w:tabs>
        <w:ind w:left="6120" w:hanging="1080"/>
      </w:pPr>
      <w:rPr>
        <w:rFonts w:cs="Times New Roman" w:hint="default"/>
        <w:b w:val="0"/>
        <w:i w:val="0"/>
        <w:sz w:val="22"/>
      </w:rPr>
    </w:lvl>
    <w:lvl w:ilvl="6">
      <w:start w:val="1"/>
      <w:numFmt w:val="decimal"/>
      <w:lvlText w:val="%1.%2.%3.%5.%6.%7"/>
      <w:lvlJc w:val="left"/>
      <w:pPr>
        <w:tabs>
          <w:tab w:val="num" w:pos="7200"/>
        </w:tabs>
        <w:ind w:left="7200" w:hanging="1440"/>
      </w:pPr>
      <w:rPr>
        <w:rFonts w:cs="Times New Roman" w:hint="default"/>
      </w:rPr>
    </w:lvl>
    <w:lvl w:ilvl="7">
      <w:start w:val="1"/>
      <w:numFmt w:val="decimal"/>
      <w:lvlText w:val="%1.%2.%3.%4.%5.%6.%7.%8"/>
      <w:lvlJc w:val="left"/>
      <w:pPr>
        <w:tabs>
          <w:tab w:val="num" w:pos="7920"/>
        </w:tabs>
        <w:ind w:left="7920" w:hanging="1440"/>
      </w:pPr>
      <w:rPr>
        <w:rFonts w:cs="Times New Roman" w:hint="default"/>
      </w:rPr>
    </w:lvl>
    <w:lvl w:ilvl="8">
      <w:start w:val="1"/>
      <w:numFmt w:val="decimal"/>
      <w:lvlText w:val="%1.%2.%3.%5.%6.%7.%8.%9"/>
      <w:lvlJc w:val="left"/>
      <w:pPr>
        <w:tabs>
          <w:tab w:val="num" w:pos="9000"/>
        </w:tabs>
        <w:ind w:left="9000" w:hanging="1800"/>
      </w:pPr>
      <w:rPr>
        <w:rFonts w:cs="Times New Roman" w:hint="default"/>
      </w:rPr>
    </w:lvl>
  </w:abstractNum>
  <w:abstractNum w:abstractNumId="12" w15:restartNumberingAfterBreak="0">
    <w:nsid w:val="038C35D7"/>
    <w:multiLevelType w:val="hybridMultilevel"/>
    <w:tmpl w:val="41443512"/>
    <w:lvl w:ilvl="0" w:tplc="7DEEB9F6">
      <w:start w:val="1"/>
      <w:numFmt w:val="lowerLetter"/>
      <w:pStyle w:val="pCODR1AlphaBullet1stLevel"/>
      <w:lvlText w:val="%1)"/>
      <w:lvlJc w:val="left"/>
      <w:pPr>
        <w:ind w:left="720" w:hanging="360"/>
      </w:pPr>
      <w:rPr>
        <w:rFonts w:hint="default"/>
      </w:rPr>
    </w:lvl>
    <w:lvl w:ilvl="1" w:tplc="D61CA150">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4434071"/>
    <w:multiLevelType w:val="hybridMultilevel"/>
    <w:tmpl w:val="ECCE54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078071A5"/>
    <w:multiLevelType w:val="multilevel"/>
    <w:tmpl w:val="9F3AE036"/>
    <w:lvl w:ilvl="0">
      <w:start w:val="1"/>
      <w:numFmt w:val="decimal"/>
      <w:pStyle w:val="CCOHTAh1"/>
      <w:lvlText w:val="%1.0"/>
      <w:lvlJc w:val="left"/>
      <w:pPr>
        <w:tabs>
          <w:tab w:val="num" w:pos="720"/>
        </w:tabs>
        <w:ind w:left="0" w:firstLine="0"/>
      </w:pPr>
      <w:rPr>
        <w:rFonts w:ascii="Arial" w:hAnsi="Arial" w:cs="Arial" w:hint="default"/>
        <w:b/>
        <w:i w:val="0"/>
        <w:caps/>
        <w:sz w:val="28"/>
        <w:szCs w:val="28"/>
        <w:u w:val="none"/>
      </w:rPr>
    </w:lvl>
    <w:lvl w:ilvl="1">
      <w:start w:val="1"/>
      <w:numFmt w:val="decimal"/>
      <w:pStyle w:val="CCOHTAh2"/>
      <w:isLgl/>
      <w:lvlText w:val="%1.%2"/>
      <w:lvlJc w:val="left"/>
      <w:pPr>
        <w:tabs>
          <w:tab w:val="num" w:pos="900"/>
        </w:tabs>
        <w:ind w:left="900" w:hanging="720"/>
      </w:pPr>
      <w:rPr>
        <w:rFonts w:ascii="Arial" w:hAnsi="Arial" w:hint="default"/>
        <w:b w:val="0"/>
        <w:i w:val="0"/>
        <w:spacing w:val="0"/>
        <w:position w:val="0"/>
        <w:sz w:val="24"/>
        <w:szCs w:val="24"/>
        <w:u w:val="none"/>
      </w:rPr>
    </w:lvl>
    <w:lvl w:ilvl="2">
      <w:start w:val="1"/>
      <w:numFmt w:val="lowerLetter"/>
      <w:pStyle w:val="CCOHTAlist1"/>
      <w:lvlText w:val="%3)"/>
      <w:lvlJc w:val="left"/>
      <w:pPr>
        <w:tabs>
          <w:tab w:val="num" w:pos="1440"/>
        </w:tabs>
        <w:ind w:left="1440" w:hanging="720"/>
      </w:pPr>
      <w:rPr>
        <w:rFonts w:ascii="Times New Roman" w:hAnsi="Times New Roman" w:cs="Times New Roman" w:hint="default"/>
        <w:b w:val="0"/>
        <w:i w:val="0"/>
        <w:spacing w:val="0"/>
        <w:position w:val="0"/>
        <w:sz w:val="24"/>
        <w:szCs w:val="24"/>
        <w:u w:val="none"/>
      </w:rPr>
    </w:lvl>
    <w:lvl w:ilvl="3">
      <w:start w:val="1"/>
      <w:numFmt w:val="lowerRoman"/>
      <w:pStyle w:val="CCOHTAlist2"/>
      <w:lvlText w:val="%4)"/>
      <w:lvlJc w:val="left"/>
      <w:pPr>
        <w:tabs>
          <w:tab w:val="num" w:pos="2160"/>
        </w:tabs>
        <w:ind w:left="2160" w:hanging="720"/>
      </w:pPr>
      <w:rPr>
        <w:rFonts w:ascii="Times New Roman" w:hAnsi="Times New Roman" w:cs="Times New Roman" w:hint="default"/>
        <w:b w:val="0"/>
        <w:i w:val="0"/>
        <w:sz w:val="24"/>
        <w:szCs w:val="24"/>
        <w:u w:val="none"/>
      </w:rPr>
    </w:lvl>
    <w:lvl w:ilvl="4">
      <w:start w:val="1"/>
      <w:numFmt w:val="lowerRoman"/>
      <w:lvlText w:val="(%5)"/>
      <w:lvlJc w:val="left"/>
      <w:pPr>
        <w:tabs>
          <w:tab w:val="num" w:pos="2160"/>
        </w:tabs>
        <w:ind w:left="2160" w:hanging="720"/>
      </w:pPr>
      <w:rPr>
        <w:rFonts w:ascii="Times New Roman" w:hAnsi="Times New Roman" w:hint="default"/>
        <w:b w:val="0"/>
        <w:i w:val="0"/>
        <w:spacing w:val="0"/>
        <w:position w:val="0"/>
        <w:sz w:val="24"/>
        <w:u w:val="none"/>
      </w:rPr>
    </w:lvl>
    <w:lvl w:ilvl="5">
      <w:start w:val="1"/>
      <w:numFmt w:val="upperLetter"/>
      <w:lvlText w:val="%6."/>
      <w:lvlJc w:val="left"/>
      <w:pPr>
        <w:tabs>
          <w:tab w:val="num" w:pos="2880"/>
        </w:tabs>
        <w:ind w:left="2880" w:hanging="720"/>
      </w:pPr>
      <w:rPr>
        <w:rFonts w:ascii="Times New Roman" w:hAnsi="Times New Roman" w:hint="default"/>
        <w:b w:val="0"/>
        <w:i w:val="0"/>
        <w:sz w:val="24"/>
      </w:rPr>
    </w:lvl>
    <w:lvl w:ilvl="6">
      <w:start w:val="1"/>
      <w:numFmt w:val="upperRoman"/>
      <w:lvlText w:val="%7."/>
      <w:lvlJc w:val="left"/>
      <w:pPr>
        <w:tabs>
          <w:tab w:val="num" w:pos="3600"/>
        </w:tabs>
        <w:ind w:left="3600" w:hanging="720"/>
      </w:pPr>
      <w:rPr>
        <w:rFonts w:hint="default"/>
      </w:rPr>
    </w:lvl>
    <w:lvl w:ilvl="7">
      <w:start w:val="1"/>
      <w:numFmt w:val="lowerLetter"/>
      <w:lvlText w:val="%8."/>
      <w:lvlJc w:val="left"/>
      <w:pPr>
        <w:tabs>
          <w:tab w:val="num" w:pos="270"/>
        </w:tabs>
        <w:ind w:left="270" w:hanging="720"/>
      </w:pPr>
      <w:rPr>
        <w:rFonts w:hint="default"/>
      </w:rPr>
    </w:lvl>
    <w:lvl w:ilvl="8">
      <w:start w:val="1"/>
      <w:numFmt w:val="lowerRoman"/>
      <w:lvlText w:val="%9."/>
      <w:lvlJc w:val="left"/>
      <w:pPr>
        <w:tabs>
          <w:tab w:val="num" w:pos="990"/>
        </w:tabs>
        <w:ind w:left="990" w:hanging="720"/>
      </w:pPr>
      <w:rPr>
        <w:rFonts w:hint="default"/>
      </w:rPr>
    </w:lvl>
  </w:abstractNum>
  <w:abstractNum w:abstractNumId="15" w15:restartNumberingAfterBreak="0">
    <w:nsid w:val="09C44E94"/>
    <w:multiLevelType w:val="hybridMultilevel"/>
    <w:tmpl w:val="7C146694"/>
    <w:lvl w:ilvl="0" w:tplc="9C2CD00A">
      <w:start w:val="1"/>
      <w:numFmt w:val="bullet"/>
      <w:pStyle w:val="pCODR1BulletPoint1stLevel"/>
      <w:lvlText w:val=""/>
      <w:lvlJc w:val="left"/>
      <w:pPr>
        <w:ind w:left="720" w:hanging="360"/>
      </w:pPr>
      <w:rPr>
        <w:rFonts w:ascii="Symbol" w:hAnsi="Symbol" w:hint="default"/>
      </w:rPr>
    </w:lvl>
    <w:lvl w:ilvl="1" w:tplc="D61CA150">
      <w:start w:val="1"/>
      <w:numFmt w:val="bullet"/>
      <w:pStyle w:val="pCODR1BulletLevel2"/>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09ED7F38"/>
    <w:multiLevelType w:val="hybridMultilevel"/>
    <w:tmpl w:val="D7E4D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F7F2B4D"/>
    <w:multiLevelType w:val="hybridMultilevel"/>
    <w:tmpl w:val="94805FC6"/>
    <w:lvl w:ilvl="0" w:tplc="852ECE70">
      <w:start w:val="1"/>
      <w:numFmt w:val="decimal"/>
      <w:pStyle w:val="pCODR111LetterBulletBodyuLetterNumbered"/>
      <w:lvlText w:val="%1."/>
      <w:lvlJc w:val="left"/>
      <w:pPr>
        <w:ind w:left="2203" w:hanging="360"/>
      </w:pPr>
      <w:rPr>
        <w:rFonts w:hint="default"/>
      </w:rPr>
    </w:lvl>
    <w:lvl w:ilvl="1" w:tplc="10090019" w:tentative="1">
      <w:start w:val="1"/>
      <w:numFmt w:val="lowerLetter"/>
      <w:lvlText w:val="%2."/>
      <w:lvlJc w:val="left"/>
      <w:pPr>
        <w:ind w:left="2923" w:hanging="360"/>
      </w:pPr>
    </w:lvl>
    <w:lvl w:ilvl="2" w:tplc="1009001B" w:tentative="1">
      <w:start w:val="1"/>
      <w:numFmt w:val="lowerRoman"/>
      <w:lvlText w:val="%3."/>
      <w:lvlJc w:val="right"/>
      <w:pPr>
        <w:ind w:left="3643" w:hanging="180"/>
      </w:pPr>
    </w:lvl>
    <w:lvl w:ilvl="3" w:tplc="1009000F" w:tentative="1">
      <w:start w:val="1"/>
      <w:numFmt w:val="decimal"/>
      <w:lvlText w:val="%4."/>
      <w:lvlJc w:val="left"/>
      <w:pPr>
        <w:ind w:left="4363" w:hanging="360"/>
      </w:pPr>
    </w:lvl>
    <w:lvl w:ilvl="4" w:tplc="10090019" w:tentative="1">
      <w:start w:val="1"/>
      <w:numFmt w:val="lowerLetter"/>
      <w:lvlText w:val="%5."/>
      <w:lvlJc w:val="left"/>
      <w:pPr>
        <w:ind w:left="5083" w:hanging="360"/>
      </w:pPr>
    </w:lvl>
    <w:lvl w:ilvl="5" w:tplc="1009001B" w:tentative="1">
      <w:start w:val="1"/>
      <w:numFmt w:val="lowerRoman"/>
      <w:lvlText w:val="%6."/>
      <w:lvlJc w:val="right"/>
      <w:pPr>
        <w:ind w:left="5803" w:hanging="180"/>
      </w:pPr>
    </w:lvl>
    <w:lvl w:ilvl="6" w:tplc="1009000F" w:tentative="1">
      <w:start w:val="1"/>
      <w:numFmt w:val="decimal"/>
      <w:lvlText w:val="%7."/>
      <w:lvlJc w:val="left"/>
      <w:pPr>
        <w:ind w:left="6523" w:hanging="360"/>
      </w:pPr>
    </w:lvl>
    <w:lvl w:ilvl="7" w:tplc="10090019" w:tentative="1">
      <w:start w:val="1"/>
      <w:numFmt w:val="lowerLetter"/>
      <w:lvlText w:val="%8."/>
      <w:lvlJc w:val="left"/>
      <w:pPr>
        <w:ind w:left="7243" w:hanging="360"/>
      </w:pPr>
    </w:lvl>
    <w:lvl w:ilvl="8" w:tplc="1009001B" w:tentative="1">
      <w:start w:val="1"/>
      <w:numFmt w:val="lowerRoman"/>
      <w:lvlText w:val="%9."/>
      <w:lvlJc w:val="right"/>
      <w:pPr>
        <w:ind w:left="7963" w:hanging="180"/>
      </w:pPr>
    </w:lvl>
  </w:abstractNum>
  <w:abstractNum w:abstractNumId="18" w15:restartNumberingAfterBreak="0">
    <w:nsid w:val="18245199"/>
    <w:multiLevelType w:val="hybridMultilevel"/>
    <w:tmpl w:val="FA8EA39C"/>
    <w:lvl w:ilvl="0" w:tplc="1E32DF94">
      <w:start w:val="1"/>
      <w:numFmt w:val="bullet"/>
      <w:lvlText w:val=""/>
      <w:lvlJc w:val="left"/>
      <w:pPr>
        <w:ind w:left="938" w:hanging="360"/>
      </w:pPr>
      <w:rPr>
        <w:rFonts w:ascii="Symbol" w:hAnsi="Symbol" w:hint="default"/>
        <w:sz w:val="16"/>
      </w:rPr>
    </w:lvl>
    <w:lvl w:ilvl="1" w:tplc="10090017">
      <w:start w:val="1"/>
      <w:numFmt w:val="lowerLetter"/>
      <w:lvlText w:val="%2)"/>
      <w:lvlJc w:val="left"/>
      <w:pPr>
        <w:ind w:left="1658" w:hanging="360"/>
      </w:pPr>
      <w:rPr>
        <w:rFonts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19" w15:restartNumberingAfterBreak="0">
    <w:nsid w:val="204F3E13"/>
    <w:multiLevelType w:val="hybridMultilevel"/>
    <w:tmpl w:val="48FA11F6"/>
    <w:lvl w:ilvl="0" w:tplc="54DCD4C0">
      <w:start w:val="1"/>
      <w:numFmt w:val="bullet"/>
      <w:pStyle w:val="pCODR111LetterBulletBodyBullet"/>
      <w:lvlText w:val=""/>
      <w:lvlJc w:val="left"/>
      <w:pPr>
        <w:ind w:left="2160" w:hanging="360"/>
      </w:pPr>
      <w:rPr>
        <w:rFonts w:ascii="Symbol" w:hAnsi="Symbol" w:hint="default"/>
        <w:color w:val="auto"/>
        <w:w w:val="100"/>
        <w:sz w:val="23"/>
        <w:effect w:val="none"/>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0" w15:restartNumberingAfterBreak="0">
    <w:nsid w:val="208954DD"/>
    <w:multiLevelType w:val="hybridMultilevel"/>
    <w:tmpl w:val="CDA255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26C371D"/>
    <w:multiLevelType w:val="hybridMultilevel"/>
    <w:tmpl w:val="432A08A4"/>
    <w:lvl w:ilvl="0" w:tplc="B4606876">
      <w:start w:val="1"/>
      <w:numFmt w:val="lowerLetter"/>
      <w:pStyle w:val="pCODR11AlphaBullet1stLeve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15:restartNumberingAfterBreak="0">
    <w:nsid w:val="2290307B"/>
    <w:multiLevelType w:val="hybridMultilevel"/>
    <w:tmpl w:val="9F1A5144"/>
    <w:lvl w:ilvl="0" w:tplc="0F685C2C">
      <w:start w:val="1"/>
      <w:numFmt w:val="lowerLetter"/>
      <w:pStyle w:val="pCODR1AppendixLettered2"/>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416726F"/>
    <w:multiLevelType w:val="hybridMultilevel"/>
    <w:tmpl w:val="EDB863C4"/>
    <w:lvl w:ilvl="0" w:tplc="D4C2A26C">
      <w:start w:val="1"/>
      <w:numFmt w:val="lowerLetter"/>
      <w:pStyle w:val="pCODR111LetterBullet"/>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24" w15:restartNumberingAfterBreak="0">
    <w:nsid w:val="39EC4725"/>
    <w:multiLevelType w:val="hybridMultilevel"/>
    <w:tmpl w:val="1098F0A2"/>
    <w:lvl w:ilvl="0" w:tplc="10090001">
      <w:start w:val="1"/>
      <w:numFmt w:val="bullet"/>
      <w:lvlText w:val=""/>
      <w:lvlJc w:val="left"/>
      <w:pPr>
        <w:ind w:left="2203" w:hanging="360"/>
      </w:pPr>
      <w:rPr>
        <w:rFonts w:ascii="Symbol" w:hAnsi="Symbol" w:hint="default"/>
      </w:rPr>
    </w:lvl>
    <w:lvl w:ilvl="1" w:tplc="21589C46">
      <w:start w:val="1"/>
      <w:numFmt w:val="bullet"/>
      <w:pStyle w:val="pCODR111LetterBulletBodyBullet2ndLevel"/>
      <w:lvlText w:val="o"/>
      <w:lvlJc w:val="left"/>
      <w:pPr>
        <w:ind w:left="2923" w:hanging="360"/>
      </w:pPr>
      <w:rPr>
        <w:rFonts w:ascii="Courier New" w:hAnsi="Courier New" w:cs="Courier New" w:hint="default"/>
      </w:rPr>
    </w:lvl>
    <w:lvl w:ilvl="2" w:tplc="10090005" w:tentative="1">
      <w:start w:val="1"/>
      <w:numFmt w:val="bullet"/>
      <w:lvlText w:val=""/>
      <w:lvlJc w:val="left"/>
      <w:pPr>
        <w:ind w:left="3643" w:hanging="360"/>
      </w:pPr>
      <w:rPr>
        <w:rFonts w:ascii="Wingdings" w:hAnsi="Wingdings" w:hint="default"/>
      </w:rPr>
    </w:lvl>
    <w:lvl w:ilvl="3" w:tplc="10090001" w:tentative="1">
      <w:start w:val="1"/>
      <w:numFmt w:val="bullet"/>
      <w:lvlText w:val=""/>
      <w:lvlJc w:val="left"/>
      <w:pPr>
        <w:ind w:left="4363" w:hanging="360"/>
      </w:pPr>
      <w:rPr>
        <w:rFonts w:ascii="Symbol" w:hAnsi="Symbol" w:hint="default"/>
      </w:rPr>
    </w:lvl>
    <w:lvl w:ilvl="4" w:tplc="10090003" w:tentative="1">
      <w:start w:val="1"/>
      <w:numFmt w:val="bullet"/>
      <w:lvlText w:val="o"/>
      <w:lvlJc w:val="left"/>
      <w:pPr>
        <w:ind w:left="5083" w:hanging="360"/>
      </w:pPr>
      <w:rPr>
        <w:rFonts w:ascii="Courier New" w:hAnsi="Courier New" w:cs="Courier New" w:hint="default"/>
      </w:rPr>
    </w:lvl>
    <w:lvl w:ilvl="5" w:tplc="10090005" w:tentative="1">
      <w:start w:val="1"/>
      <w:numFmt w:val="bullet"/>
      <w:lvlText w:val=""/>
      <w:lvlJc w:val="left"/>
      <w:pPr>
        <w:ind w:left="5803" w:hanging="360"/>
      </w:pPr>
      <w:rPr>
        <w:rFonts w:ascii="Wingdings" w:hAnsi="Wingdings" w:hint="default"/>
      </w:rPr>
    </w:lvl>
    <w:lvl w:ilvl="6" w:tplc="10090001" w:tentative="1">
      <w:start w:val="1"/>
      <w:numFmt w:val="bullet"/>
      <w:lvlText w:val=""/>
      <w:lvlJc w:val="left"/>
      <w:pPr>
        <w:ind w:left="6523" w:hanging="360"/>
      </w:pPr>
      <w:rPr>
        <w:rFonts w:ascii="Symbol" w:hAnsi="Symbol" w:hint="default"/>
      </w:rPr>
    </w:lvl>
    <w:lvl w:ilvl="7" w:tplc="10090003" w:tentative="1">
      <w:start w:val="1"/>
      <w:numFmt w:val="bullet"/>
      <w:lvlText w:val="o"/>
      <w:lvlJc w:val="left"/>
      <w:pPr>
        <w:ind w:left="7243" w:hanging="360"/>
      </w:pPr>
      <w:rPr>
        <w:rFonts w:ascii="Courier New" w:hAnsi="Courier New" w:cs="Courier New" w:hint="default"/>
      </w:rPr>
    </w:lvl>
    <w:lvl w:ilvl="8" w:tplc="10090005" w:tentative="1">
      <w:start w:val="1"/>
      <w:numFmt w:val="bullet"/>
      <w:lvlText w:val=""/>
      <w:lvlJc w:val="left"/>
      <w:pPr>
        <w:ind w:left="7963" w:hanging="360"/>
      </w:pPr>
      <w:rPr>
        <w:rFonts w:ascii="Wingdings" w:hAnsi="Wingdings" w:hint="default"/>
      </w:rPr>
    </w:lvl>
  </w:abstractNum>
  <w:abstractNum w:abstractNumId="25" w15:restartNumberingAfterBreak="0">
    <w:nsid w:val="3CF3639D"/>
    <w:multiLevelType w:val="multilevel"/>
    <w:tmpl w:val="2382B80E"/>
    <w:lvl w:ilvl="0">
      <w:start w:val="1"/>
      <w:numFmt w:val="bullet"/>
      <w:lvlText w:val=""/>
      <w:lvlJc w:val="left"/>
      <w:pPr>
        <w:tabs>
          <w:tab w:val="num" w:pos="2520"/>
        </w:tabs>
        <w:ind w:left="2520" w:hanging="360"/>
      </w:pPr>
      <w:rPr>
        <w:rFonts w:ascii="Symbol" w:hAnsi="Symbol" w:hint="default"/>
        <w:color w:val="auto"/>
        <w:sz w:val="23"/>
      </w:rPr>
    </w:lvl>
    <w:lvl w:ilvl="1">
      <w:start w:val="1"/>
      <w:numFmt w:val="bullet"/>
      <w:pStyle w:val="pCODR1111Bullet1stLevel"/>
      <w:lvlText w:val=""/>
      <w:lvlJc w:val="left"/>
      <w:pPr>
        <w:tabs>
          <w:tab w:val="num" w:pos="3240"/>
        </w:tabs>
        <w:ind w:left="3240" w:hanging="360"/>
      </w:pPr>
      <w:rPr>
        <w:rFonts w:ascii="Symbol" w:hAnsi="Symbol"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26" w15:restartNumberingAfterBreak="0">
    <w:nsid w:val="4001344B"/>
    <w:multiLevelType w:val="hybridMultilevel"/>
    <w:tmpl w:val="71E02DDC"/>
    <w:lvl w:ilvl="0" w:tplc="B7EEA09E">
      <w:start w:val="1"/>
      <w:numFmt w:val="bullet"/>
      <w:pStyle w:val="pCODRBullet11Dotted"/>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86E5B7F"/>
    <w:multiLevelType w:val="hybridMultilevel"/>
    <w:tmpl w:val="BBC4E9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B861E6B"/>
    <w:multiLevelType w:val="hybridMultilevel"/>
    <w:tmpl w:val="60B803AC"/>
    <w:lvl w:ilvl="0" w:tplc="2A36B3A6">
      <w:start w:val="1"/>
      <w:numFmt w:val="bullet"/>
      <w:pStyle w:val="HTABullet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AB187C"/>
    <w:multiLevelType w:val="hybridMultilevel"/>
    <w:tmpl w:val="DE94628A"/>
    <w:lvl w:ilvl="0" w:tplc="CC5EB02A">
      <w:start w:val="1"/>
      <w:numFmt w:val="lowerLetter"/>
      <w:pStyle w:val="H3"/>
      <w:lvlText w:val="%1)"/>
      <w:lvlJc w:val="left"/>
      <w:pPr>
        <w:tabs>
          <w:tab w:val="num" w:pos="720"/>
        </w:tabs>
        <w:ind w:left="720" w:hanging="360"/>
      </w:pPr>
      <w:rPr>
        <w:rFonts w:cs="Times New Roman" w:hint="default"/>
        <w:color w:val="auto"/>
        <w:w w:val="100"/>
        <w:effect w:val="none"/>
      </w:rPr>
    </w:lvl>
    <w:lvl w:ilvl="1" w:tplc="F2CC450E" w:tentative="1">
      <w:start w:val="1"/>
      <w:numFmt w:val="bullet"/>
      <w:lvlText w:val="o"/>
      <w:lvlJc w:val="left"/>
      <w:pPr>
        <w:tabs>
          <w:tab w:val="num" w:pos="1440"/>
        </w:tabs>
        <w:ind w:left="1440" w:hanging="360"/>
      </w:pPr>
      <w:rPr>
        <w:rFonts w:ascii="Courier New" w:hAnsi="Courier New" w:hint="default"/>
      </w:rPr>
    </w:lvl>
    <w:lvl w:ilvl="2" w:tplc="91981914" w:tentative="1">
      <w:start w:val="1"/>
      <w:numFmt w:val="bullet"/>
      <w:lvlText w:val=""/>
      <w:lvlJc w:val="left"/>
      <w:pPr>
        <w:tabs>
          <w:tab w:val="num" w:pos="2160"/>
        </w:tabs>
        <w:ind w:left="2160" w:hanging="360"/>
      </w:pPr>
      <w:rPr>
        <w:rFonts w:ascii="Wingdings" w:hAnsi="Wingdings" w:hint="default"/>
      </w:rPr>
    </w:lvl>
    <w:lvl w:ilvl="3" w:tplc="57F00198" w:tentative="1">
      <w:start w:val="1"/>
      <w:numFmt w:val="bullet"/>
      <w:lvlText w:val=""/>
      <w:lvlJc w:val="left"/>
      <w:pPr>
        <w:tabs>
          <w:tab w:val="num" w:pos="2880"/>
        </w:tabs>
        <w:ind w:left="2880" w:hanging="360"/>
      </w:pPr>
      <w:rPr>
        <w:rFonts w:ascii="Symbol" w:hAnsi="Symbol" w:hint="default"/>
      </w:rPr>
    </w:lvl>
    <w:lvl w:ilvl="4" w:tplc="6F069D08" w:tentative="1">
      <w:start w:val="1"/>
      <w:numFmt w:val="bullet"/>
      <w:lvlText w:val="o"/>
      <w:lvlJc w:val="left"/>
      <w:pPr>
        <w:tabs>
          <w:tab w:val="num" w:pos="3600"/>
        </w:tabs>
        <w:ind w:left="3600" w:hanging="360"/>
      </w:pPr>
      <w:rPr>
        <w:rFonts w:ascii="Courier New" w:hAnsi="Courier New" w:hint="default"/>
      </w:rPr>
    </w:lvl>
    <w:lvl w:ilvl="5" w:tplc="E0F0E254" w:tentative="1">
      <w:start w:val="1"/>
      <w:numFmt w:val="bullet"/>
      <w:lvlText w:val=""/>
      <w:lvlJc w:val="left"/>
      <w:pPr>
        <w:tabs>
          <w:tab w:val="num" w:pos="4320"/>
        </w:tabs>
        <w:ind w:left="4320" w:hanging="360"/>
      </w:pPr>
      <w:rPr>
        <w:rFonts w:ascii="Wingdings" w:hAnsi="Wingdings" w:hint="default"/>
      </w:rPr>
    </w:lvl>
    <w:lvl w:ilvl="6" w:tplc="6686945E" w:tentative="1">
      <w:start w:val="1"/>
      <w:numFmt w:val="bullet"/>
      <w:lvlText w:val=""/>
      <w:lvlJc w:val="left"/>
      <w:pPr>
        <w:tabs>
          <w:tab w:val="num" w:pos="5040"/>
        </w:tabs>
        <w:ind w:left="5040" w:hanging="360"/>
      </w:pPr>
      <w:rPr>
        <w:rFonts w:ascii="Symbol" w:hAnsi="Symbol" w:hint="default"/>
      </w:rPr>
    </w:lvl>
    <w:lvl w:ilvl="7" w:tplc="723E2390" w:tentative="1">
      <w:start w:val="1"/>
      <w:numFmt w:val="bullet"/>
      <w:lvlText w:val="o"/>
      <w:lvlJc w:val="left"/>
      <w:pPr>
        <w:tabs>
          <w:tab w:val="num" w:pos="5760"/>
        </w:tabs>
        <w:ind w:left="5760" w:hanging="360"/>
      </w:pPr>
      <w:rPr>
        <w:rFonts w:ascii="Courier New" w:hAnsi="Courier New" w:hint="default"/>
      </w:rPr>
    </w:lvl>
    <w:lvl w:ilvl="8" w:tplc="984068B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5C1210"/>
    <w:multiLevelType w:val="hybridMultilevel"/>
    <w:tmpl w:val="95AA2F7A"/>
    <w:lvl w:ilvl="0" w:tplc="765E6158">
      <w:start w:val="1"/>
      <w:numFmt w:val="bullet"/>
      <w:pStyle w:val="ListBullet"/>
      <w:lvlText w:val=""/>
      <w:lvlJc w:val="left"/>
      <w:pPr>
        <w:tabs>
          <w:tab w:val="num" w:pos="1080"/>
        </w:tabs>
        <w:ind w:left="1080" w:hanging="360"/>
      </w:pPr>
      <w:rPr>
        <w:rFonts w:ascii="Symbol" w:hAnsi="Symbol" w:hint="default"/>
        <w:color w:val="auto"/>
      </w:rPr>
    </w:lvl>
    <w:lvl w:ilvl="1" w:tplc="0B3EBD06">
      <w:start w:val="1"/>
      <w:numFmt w:val="bullet"/>
      <w:lvlText w:val="o"/>
      <w:lvlJc w:val="left"/>
      <w:pPr>
        <w:tabs>
          <w:tab w:val="num" w:pos="1440"/>
        </w:tabs>
        <w:ind w:left="1440" w:hanging="360"/>
      </w:pPr>
      <w:rPr>
        <w:rFonts w:ascii="Courier New" w:hAnsi="Courier New" w:cs="Tahoma" w:hint="default"/>
      </w:rPr>
    </w:lvl>
    <w:lvl w:ilvl="2" w:tplc="468CF3F0">
      <w:start w:val="1"/>
      <w:numFmt w:val="bullet"/>
      <w:lvlText w:val=""/>
      <w:lvlJc w:val="left"/>
      <w:pPr>
        <w:tabs>
          <w:tab w:val="num" w:pos="2160"/>
        </w:tabs>
        <w:ind w:left="2160" w:hanging="360"/>
      </w:pPr>
      <w:rPr>
        <w:rFonts w:ascii="Wingdings" w:hAnsi="Wingdings" w:hint="default"/>
        <w:color w:val="auto"/>
      </w:rPr>
    </w:lvl>
    <w:lvl w:ilvl="3" w:tplc="C19864F2" w:tentative="1">
      <w:start w:val="1"/>
      <w:numFmt w:val="bullet"/>
      <w:lvlText w:val=""/>
      <w:lvlJc w:val="left"/>
      <w:pPr>
        <w:tabs>
          <w:tab w:val="num" w:pos="2880"/>
        </w:tabs>
        <w:ind w:left="2880" w:hanging="360"/>
      </w:pPr>
      <w:rPr>
        <w:rFonts w:ascii="Symbol" w:hAnsi="Symbol" w:hint="default"/>
      </w:rPr>
    </w:lvl>
    <w:lvl w:ilvl="4" w:tplc="FAECD0E0" w:tentative="1">
      <w:start w:val="1"/>
      <w:numFmt w:val="bullet"/>
      <w:lvlText w:val="o"/>
      <w:lvlJc w:val="left"/>
      <w:pPr>
        <w:tabs>
          <w:tab w:val="num" w:pos="3600"/>
        </w:tabs>
        <w:ind w:left="3600" w:hanging="360"/>
      </w:pPr>
      <w:rPr>
        <w:rFonts w:ascii="Courier New" w:hAnsi="Courier New" w:cs="Tahoma" w:hint="default"/>
      </w:rPr>
    </w:lvl>
    <w:lvl w:ilvl="5" w:tplc="BBE23C2C" w:tentative="1">
      <w:start w:val="1"/>
      <w:numFmt w:val="bullet"/>
      <w:lvlText w:val=""/>
      <w:lvlJc w:val="left"/>
      <w:pPr>
        <w:tabs>
          <w:tab w:val="num" w:pos="4320"/>
        </w:tabs>
        <w:ind w:left="4320" w:hanging="360"/>
      </w:pPr>
      <w:rPr>
        <w:rFonts w:ascii="Wingdings" w:hAnsi="Wingdings" w:hint="default"/>
      </w:rPr>
    </w:lvl>
    <w:lvl w:ilvl="6" w:tplc="C74E7F20" w:tentative="1">
      <w:start w:val="1"/>
      <w:numFmt w:val="bullet"/>
      <w:lvlText w:val=""/>
      <w:lvlJc w:val="left"/>
      <w:pPr>
        <w:tabs>
          <w:tab w:val="num" w:pos="5040"/>
        </w:tabs>
        <w:ind w:left="5040" w:hanging="360"/>
      </w:pPr>
      <w:rPr>
        <w:rFonts w:ascii="Symbol" w:hAnsi="Symbol" w:hint="default"/>
      </w:rPr>
    </w:lvl>
    <w:lvl w:ilvl="7" w:tplc="88C8F204" w:tentative="1">
      <w:start w:val="1"/>
      <w:numFmt w:val="bullet"/>
      <w:lvlText w:val="o"/>
      <w:lvlJc w:val="left"/>
      <w:pPr>
        <w:tabs>
          <w:tab w:val="num" w:pos="5760"/>
        </w:tabs>
        <w:ind w:left="5760" w:hanging="360"/>
      </w:pPr>
      <w:rPr>
        <w:rFonts w:ascii="Courier New" w:hAnsi="Courier New" w:cs="Tahoma" w:hint="default"/>
      </w:rPr>
    </w:lvl>
    <w:lvl w:ilvl="8" w:tplc="0558582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D94049"/>
    <w:multiLevelType w:val="multilevel"/>
    <w:tmpl w:val="5C3CBBBC"/>
    <w:lvl w:ilvl="0">
      <w:start w:val="1"/>
      <w:numFmt w:val="decimal"/>
      <w:pStyle w:val="H2"/>
      <w:lvlText w:val="%1"/>
      <w:lvlJc w:val="left"/>
      <w:pPr>
        <w:tabs>
          <w:tab w:val="num" w:pos="720"/>
        </w:tabs>
        <w:ind w:left="432" w:hanging="432"/>
      </w:pPr>
      <w:rPr>
        <w:rFonts w:cs="Times New Roman" w:hint="default"/>
      </w:rPr>
    </w:lvl>
    <w:lvl w:ilvl="1">
      <w:start w:val="1"/>
      <w:numFmt w:val="decimal"/>
      <w:lvlRestart w:val="0"/>
      <w:lvlText w:val="%1.%2"/>
      <w:lvlJc w:val="left"/>
      <w:pPr>
        <w:tabs>
          <w:tab w:val="num" w:pos="720"/>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15:restartNumberingAfterBreak="0">
    <w:nsid w:val="54C67092"/>
    <w:multiLevelType w:val="hybridMultilevel"/>
    <w:tmpl w:val="CF7EC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6013E0B"/>
    <w:multiLevelType w:val="hybridMultilevel"/>
    <w:tmpl w:val="9D22B6FA"/>
    <w:lvl w:ilvl="0" w:tplc="BAE6832C">
      <w:start w:val="1"/>
      <w:numFmt w:val="bullet"/>
      <w:pStyle w:val="pCODR11Bullet1stLevel"/>
      <w:lvlText w:val=""/>
      <w:lvlJc w:val="left"/>
      <w:pPr>
        <w:ind w:left="1080" w:hanging="360"/>
      </w:pPr>
      <w:rPr>
        <w:rFonts w:ascii="Symbol" w:hAnsi="Symbol" w:hint="default"/>
      </w:rPr>
    </w:lvl>
    <w:lvl w:ilvl="1" w:tplc="0C28DF4E">
      <w:start w:val="1"/>
      <w:numFmt w:val="bullet"/>
      <w:pStyle w:val="pCODR11Bullet2ndLevel"/>
      <w:lvlText w:val="o"/>
      <w:lvlJc w:val="left"/>
      <w:pPr>
        <w:ind w:left="1440" w:hanging="360"/>
      </w:pPr>
      <w:rPr>
        <w:rFonts w:ascii="Courier New" w:hAnsi="Courier New" w:cs="Courier New" w:hint="default"/>
      </w:rPr>
    </w:lvl>
    <w:lvl w:ilvl="2" w:tplc="87AE962E" w:tentative="1">
      <w:start w:val="1"/>
      <w:numFmt w:val="bullet"/>
      <w:lvlText w:val=""/>
      <w:lvlJc w:val="left"/>
      <w:pPr>
        <w:ind w:left="2160" w:hanging="360"/>
      </w:pPr>
      <w:rPr>
        <w:rFonts w:ascii="Wingdings" w:hAnsi="Wingdings" w:hint="default"/>
      </w:rPr>
    </w:lvl>
    <w:lvl w:ilvl="3" w:tplc="0E66A680" w:tentative="1">
      <w:start w:val="1"/>
      <w:numFmt w:val="bullet"/>
      <w:lvlText w:val=""/>
      <w:lvlJc w:val="left"/>
      <w:pPr>
        <w:ind w:left="2880" w:hanging="360"/>
      </w:pPr>
      <w:rPr>
        <w:rFonts w:ascii="Symbol" w:hAnsi="Symbol" w:hint="default"/>
      </w:rPr>
    </w:lvl>
    <w:lvl w:ilvl="4" w:tplc="26FE20A6" w:tentative="1">
      <w:start w:val="1"/>
      <w:numFmt w:val="bullet"/>
      <w:lvlText w:val="o"/>
      <w:lvlJc w:val="left"/>
      <w:pPr>
        <w:ind w:left="3600" w:hanging="360"/>
      </w:pPr>
      <w:rPr>
        <w:rFonts w:ascii="Courier New" w:hAnsi="Courier New" w:cs="Courier New" w:hint="default"/>
      </w:rPr>
    </w:lvl>
    <w:lvl w:ilvl="5" w:tplc="D9947E84" w:tentative="1">
      <w:start w:val="1"/>
      <w:numFmt w:val="bullet"/>
      <w:lvlText w:val=""/>
      <w:lvlJc w:val="left"/>
      <w:pPr>
        <w:ind w:left="4320" w:hanging="360"/>
      </w:pPr>
      <w:rPr>
        <w:rFonts w:ascii="Wingdings" w:hAnsi="Wingdings" w:hint="default"/>
      </w:rPr>
    </w:lvl>
    <w:lvl w:ilvl="6" w:tplc="2CC84832" w:tentative="1">
      <w:start w:val="1"/>
      <w:numFmt w:val="bullet"/>
      <w:lvlText w:val=""/>
      <w:lvlJc w:val="left"/>
      <w:pPr>
        <w:ind w:left="5040" w:hanging="360"/>
      </w:pPr>
      <w:rPr>
        <w:rFonts w:ascii="Symbol" w:hAnsi="Symbol" w:hint="default"/>
      </w:rPr>
    </w:lvl>
    <w:lvl w:ilvl="7" w:tplc="015A2AE4" w:tentative="1">
      <w:start w:val="1"/>
      <w:numFmt w:val="bullet"/>
      <w:lvlText w:val="o"/>
      <w:lvlJc w:val="left"/>
      <w:pPr>
        <w:ind w:left="5760" w:hanging="360"/>
      </w:pPr>
      <w:rPr>
        <w:rFonts w:ascii="Courier New" w:hAnsi="Courier New" w:cs="Courier New" w:hint="default"/>
      </w:rPr>
    </w:lvl>
    <w:lvl w:ilvl="8" w:tplc="EC144508" w:tentative="1">
      <w:start w:val="1"/>
      <w:numFmt w:val="bullet"/>
      <w:lvlText w:val=""/>
      <w:lvlJc w:val="left"/>
      <w:pPr>
        <w:ind w:left="6480" w:hanging="360"/>
      </w:pPr>
      <w:rPr>
        <w:rFonts w:ascii="Wingdings" w:hAnsi="Wingdings" w:hint="default"/>
      </w:rPr>
    </w:lvl>
  </w:abstractNum>
  <w:abstractNum w:abstractNumId="34" w15:restartNumberingAfterBreak="0">
    <w:nsid w:val="5A652E7D"/>
    <w:multiLevelType w:val="hybridMultilevel"/>
    <w:tmpl w:val="9D58A8C4"/>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5BFA4EC3"/>
    <w:multiLevelType w:val="hybridMultilevel"/>
    <w:tmpl w:val="BF8848D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5D9E38CD"/>
    <w:multiLevelType w:val="hybridMultilevel"/>
    <w:tmpl w:val="671E8040"/>
    <w:lvl w:ilvl="0" w:tplc="7F58C0C2">
      <w:start w:val="1"/>
      <w:numFmt w:val="lowerLetter"/>
      <w:pStyle w:val="pCODR111AlphaBullet1stLevel"/>
      <w:lvlText w:val="%1)"/>
      <w:lvlJc w:val="left"/>
      <w:pPr>
        <w:ind w:left="5040" w:hanging="360"/>
      </w:pPr>
      <w:rPr>
        <w:rFonts w:hint="default"/>
      </w:rPr>
    </w:lvl>
    <w:lvl w:ilvl="1" w:tplc="54CC89BE">
      <w:start w:val="1"/>
      <w:numFmt w:val="lowerLetter"/>
      <w:lvlText w:val="%2."/>
      <w:lvlJc w:val="left"/>
      <w:pPr>
        <w:ind w:left="5760" w:hanging="360"/>
      </w:pPr>
    </w:lvl>
    <w:lvl w:ilvl="2" w:tplc="E9C0160C" w:tentative="1">
      <w:start w:val="1"/>
      <w:numFmt w:val="lowerRoman"/>
      <w:lvlText w:val="%3."/>
      <w:lvlJc w:val="right"/>
      <w:pPr>
        <w:ind w:left="6480" w:hanging="180"/>
      </w:pPr>
    </w:lvl>
    <w:lvl w:ilvl="3" w:tplc="280CA2C4" w:tentative="1">
      <w:start w:val="1"/>
      <w:numFmt w:val="decimal"/>
      <w:lvlText w:val="%4."/>
      <w:lvlJc w:val="left"/>
      <w:pPr>
        <w:ind w:left="7200" w:hanging="360"/>
      </w:pPr>
    </w:lvl>
    <w:lvl w:ilvl="4" w:tplc="CB308E0E" w:tentative="1">
      <w:start w:val="1"/>
      <w:numFmt w:val="lowerLetter"/>
      <w:lvlText w:val="%5."/>
      <w:lvlJc w:val="left"/>
      <w:pPr>
        <w:ind w:left="7920" w:hanging="360"/>
      </w:pPr>
    </w:lvl>
    <w:lvl w:ilvl="5" w:tplc="4D007918" w:tentative="1">
      <w:start w:val="1"/>
      <w:numFmt w:val="lowerRoman"/>
      <w:lvlText w:val="%6."/>
      <w:lvlJc w:val="right"/>
      <w:pPr>
        <w:ind w:left="8640" w:hanging="180"/>
      </w:pPr>
    </w:lvl>
    <w:lvl w:ilvl="6" w:tplc="1DC69630" w:tentative="1">
      <w:start w:val="1"/>
      <w:numFmt w:val="decimal"/>
      <w:lvlText w:val="%7."/>
      <w:lvlJc w:val="left"/>
      <w:pPr>
        <w:ind w:left="9360" w:hanging="360"/>
      </w:pPr>
    </w:lvl>
    <w:lvl w:ilvl="7" w:tplc="5B0EB9F2" w:tentative="1">
      <w:start w:val="1"/>
      <w:numFmt w:val="lowerLetter"/>
      <w:lvlText w:val="%8."/>
      <w:lvlJc w:val="left"/>
      <w:pPr>
        <w:ind w:left="10080" w:hanging="360"/>
      </w:pPr>
    </w:lvl>
    <w:lvl w:ilvl="8" w:tplc="F24C0300" w:tentative="1">
      <w:start w:val="1"/>
      <w:numFmt w:val="lowerRoman"/>
      <w:lvlText w:val="%9."/>
      <w:lvlJc w:val="right"/>
      <w:pPr>
        <w:ind w:left="10800" w:hanging="180"/>
      </w:pPr>
    </w:lvl>
  </w:abstractNum>
  <w:abstractNum w:abstractNumId="37" w15:restartNumberingAfterBreak="0">
    <w:nsid w:val="60347BBC"/>
    <w:multiLevelType w:val="hybridMultilevel"/>
    <w:tmpl w:val="17768806"/>
    <w:lvl w:ilvl="0" w:tplc="578CE9EA">
      <w:start w:val="1"/>
      <w:numFmt w:val="bullet"/>
      <w:pStyle w:val="pCODR111Bullet1stLevel"/>
      <w:lvlText w:val=""/>
      <w:lvlJc w:val="left"/>
      <w:pPr>
        <w:ind w:left="2138" w:hanging="360"/>
      </w:pPr>
      <w:rPr>
        <w:rFonts w:ascii="Symbol" w:hAnsi="Symbol" w:hint="default"/>
      </w:rPr>
    </w:lvl>
    <w:lvl w:ilvl="1" w:tplc="DF4E464A">
      <w:start w:val="1"/>
      <w:numFmt w:val="bullet"/>
      <w:pStyle w:val="pCODR111Bullet2ndLevel"/>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38" w15:restartNumberingAfterBreak="0">
    <w:nsid w:val="61E96281"/>
    <w:multiLevelType w:val="hybridMultilevel"/>
    <w:tmpl w:val="162624B6"/>
    <w:lvl w:ilvl="0" w:tplc="BC302E14">
      <w:start w:val="1"/>
      <w:numFmt w:val="lowerLetter"/>
      <w:pStyle w:val="pCODR1Lettered"/>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1FA7FDF"/>
    <w:multiLevelType w:val="hybridMultilevel"/>
    <w:tmpl w:val="36920440"/>
    <w:lvl w:ilvl="0" w:tplc="866AF6FC">
      <w:start w:val="1"/>
      <w:numFmt w:val="bullet"/>
      <w:pStyle w:val="pCODR1111BodyUnderLetterBullet2ndLeve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2441B1D"/>
    <w:multiLevelType w:val="hybridMultilevel"/>
    <w:tmpl w:val="472E0524"/>
    <w:lvl w:ilvl="0" w:tplc="04090001">
      <w:start w:val="1"/>
      <w:numFmt w:val="bullet"/>
      <w:lvlText w:val=""/>
      <w:lvlJc w:val="left"/>
      <w:pPr>
        <w:ind w:left="938" w:hanging="360"/>
      </w:pPr>
      <w:rPr>
        <w:rFonts w:ascii="Symbol" w:hAnsi="Symbol" w:hint="default"/>
      </w:rPr>
    </w:lvl>
    <w:lvl w:ilvl="1" w:tplc="10090017">
      <w:start w:val="1"/>
      <w:numFmt w:val="lowerLetter"/>
      <w:lvlText w:val="%2)"/>
      <w:lvlJc w:val="left"/>
      <w:pPr>
        <w:ind w:left="1658" w:hanging="360"/>
      </w:pPr>
      <w:rPr>
        <w:rFonts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41" w15:restartNumberingAfterBreak="0">
    <w:nsid w:val="62FE6674"/>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7A162F1"/>
    <w:multiLevelType w:val="hybridMultilevel"/>
    <w:tmpl w:val="30021FF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3" w15:restartNumberingAfterBreak="0">
    <w:nsid w:val="68FF479D"/>
    <w:multiLevelType w:val="hybridMultilevel"/>
    <w:tmpl w:val="D41E17D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4" w15:restartNumberingAfterBreak="0">
    <w:nsid w:val="70874957"/>
    <w:multiLevelType w:val="hybridMultilevel"/>
    <w:tmpl w:val="BC882F36"/>
    <w:lvl w:ilvl="0" w:tplc="8B3E44AE">
      <w:start w:val="1"/>
      <w:numFmt w:val="lowerLetter"/>
      <w:pStyle w:val="pCODRBullet21letters"/>
      <w:lvlText w:val="%1)"/>
      <w:lvlJc w:val="left"/>
      <w:pPr>
        <w:ind w:left="1440" w:hanging="360"/>
      </w:pPr>
    </w:lvl>
    <w:lvl w:ilvl="1" w:tplc="10090001"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45" w15:restartNumberingAfterBreak="0">
    <w:nsid w:val="70E3022F"/>
    <w:multiLevelType w:val="hybridMultilevel"/>
    <w:tmpl w:val="CF9C3B46"/>
    <w:lvl w:ilvl="0" w:tplc="4ABEC6B0">
      <w:start w:val="1"/>
      <w:numFmt w:val="bullet"/>
      <w:pStyle w:val="PCODR2ndLevelBullets"/>
      <w:lvlText w:val=""/>
      <w:lvlJc w:val="left"/>
      <w:pPr>
        <w:ind w:left="2563" w:hanging="360"/>
      </w:pPr>
      <w:rPr>
        <w:rFonts w:ascii="Symbol" w:hAnsi="Symbol" w:hint="default"/>
      </w:rPr>
    </w:lvl>
    <w:lvl w:ilvl="1" w:tplc="10090003" w:tentative="1">
      <w:start w:val="1"/>
      <w:numFmt w:val="bullet"/>
      <w:lvlText w:val="o"/>
      <w:lvlJc w:val="left"/>
      <w:pPr>
        <w:ind w:left="3283" w:hanging="360"/>
      </w:pPr>
      <w:rPr>
        <w:rFonts w:ascii="Courier New" w:hAnsi="Courier New" w:cs="Courier New" w:hint="default"/>
      </w:rPr>
    </w:lvl>
    <w:lvl w:ilvl="2" w:tplc="10090005" w:tentative="1">
      <w:start w:val="1"/>
      <w:numFmt w:val="bullet"/>
      <w:lvlText w:val=""/>
      <w:lvlJc w:val="left"/>
      <w:pPr>
        <w:ind w:left="4003" w:hanging="360"/>
      </w:pPr>
      <w:rPr>
        <w:rFonts w:ascii="Wingdings" w:hAnsi="Wingdings" w:hint="default"/>
      </w:rPr>
    </w:lvl>
    <w:lvl w:ilvl="3" w:tplc="10090001" w:tentative="1">
      <w:start w:val="1"/>
      <w:numFmt w:val="bullet"/>
      <w:lvlText w:val=""/>
      <w:lvlJc w:val="left"/>
      <w:pPr>
        <w:ind w:left="4723" w:hanging="360"/>
      </w:pPr>
      <w:rPr>
        <w:rFonts w:ascii="Symbol" w:hAnsi="Symbol" w:hint="default"/>
      </w:rPr>
    </w:lvl>
    <w:lvl w:ilvl="4" w:tplc="10090003" w:tentative="1">
      <w:start w:val="1"/>
      <w:numFmt w:val="bullet"/>
      <w:lvlText w:val="o"/>
      <w:lvlJc w:val="left"/>
      <w:pPr>
        <w:ind w:left="5443" w:hanging="360"/>
      </w:pPr>
      <w:rPr>
        <w:rFonts w:ascii="Courier New" w:hAnsi="Courier New" w:cs="Courier New" w:hint="default"/>
      </w:rPr>
    </w:lvl>
    <w:lvl w:ilvl="5" w:tplc="10090005" w:tentative="1">
      <w:start w:val="1"/>
      <w:numFmt w:val="bullet"/>
      <w:lvlText w:val=""/>
      <w:lvlJc w:val="left"/>
      <w:pPr>
        <w:ind w:left="6163" w:hanging="360"/>
      </w:pPr>
      <w:rPr>
        <w:rFonts w:ascii="Wingdings" w:hAnsi="Wingdings" w:hint="default"/>
      </w:rPr>
    </w:lvl>
    <w:lvl w:ilvl="6" w:tplc="10090001" w:tentative="1">
      <w:start w:val="1"/>
      <w:numFmt w:val="bullet"/>
      <w:lvlText w:val=""/>
      <w:lvlJc w:val="left"/>
      <w:pPr>
        <w:ind w:left="6883" w:hanging="360"/>
      </w:pPr>
      <w:rPr>
        <w:rFonts w:ascii="Symbol" w:hAnsi="Symbol" w:hint="default"/>
      </w:rPr>
    </w:lvl>
    <w:lvl w:ilvl="7" w:tplc="10090003" w:tentative="1">
      <w:start w:val="1"/>
      <w:numFmt w:val="bullet"/>
      <w:lvlText w:val="o"/>
      <w:lvlJc w:val="left"/>
      <w:pPr>
        <w:ind w:left="7603" w:hanging="360"/>
      </w:pPr>
      <w:rPr>
        <w:rFonts w:ascii="Courier New" w:hAnsi="Courier New" w:cs="Courier New" w:hint="default"/>
      </w:rPr>
    </w:lvl>
    <w:lvl w:ilvl="8" w:tplc="10090005" w:tentative="1">
      <w:start w:val="1"/>
      <w:numFmt w:val="bullet"/>
      <w:lvlText w:val=""/>
      <w:lvlJc w:val="left"/>
      <w:pPr>
        <w:ind w:left="8323" w:hanging="360"/>
      </w:pPr>
      <w:rPr>
        <w:rFonts w:ascii="Wingdings" w:hAnsi="Wingdings" w:hint="default"/>
      </w:rPr>
    </w:lvl>
  </w:abstractNum>
  <w:abstractNum w:abstractNumId="46" w15:restartNumberingAfterBreak="0">
    <w:nsid w:val="74827691"/>
    <w:multiLevelType w:val="multilevel"/>
    <w:tmpl w:val="6972CC80"/>
    <w:lvl w:ilvl="0">
      <w:start w:val="2"/>
      <w:numFmt w:val="decimal"/>
      <w:pStyle w:val="pCODR1HeaderWithNumbering"/>
      <w:lvlText w:val="%1"/>
      <w:lvlJc w:val="left"/>
      <w:pPr>
        <w:ind w:left="360" w:hanging="360"/>
      </w:pPr>
      <w:rPr>
        <w:rFonts w:hint="default"/>
      </w:rPr>
    </w:lvl>
    <w:lvl w:ilvl="1">
      <w:start w:val="1"/>
      <w:numFmt w:val="decimal"/>
      <w:isLgl/>
      <w:lvlText w:val="%1.%2"/>
      <w:lvlJc w:val="left"/>
      <w:pPr>
        <w:ind w:left="435" w:hanging="435"/>
      </w:pPr>
      <w:rPr>
        <w:rFonts w:hint="default"/>
        <w:sz w:val="22"/>
        <w:szCs w:val="22"/>
      </w:rPr>
    </w:lvl>
    <w:lvl w:ilvl="2">
      <w:start w:val="1"/>
      <w:numFmt w:val="decimal"/>
      <w:isLgl/>
      <w:lvlText w:val="%1.%2.%3"/>
      <w:lvlJc w:val="left"/>
      <w:pPr>
        <w:ind w:left="720" w:hanging="720"/>
      </w:pPr>
      <w:rPr>
        <w:rFonts w:hint="default"/>
        <w:sz w:val="28"/>
      </w:rPr>
    </w:lvl>
    <w:lvl w:ilvl="3">
      <w:start w:val="1"/>
      <w:numFmt w:val="decimal"/>
      <w:isLgl/>
      <w:lvlText w:val="%1.%2.%3.%4"/>
      <w:lvlJc w:val="left"/>
      <w:pPr>
        <w:ind w:left="720" w:hanging="720"/>
      </w:pPr>
      <w:rPr>
        <w:rFonts w:hint="default"/>
        <w:sz w:val="28"/>
      </w:rPr>
    </w:lvl>
    <w:lvl w:ilvl="4">
      <w:start w:val="1"/>
      <w:numFmt w:val="decimal"/>
      <w:isLgl/>
      <w:lvlText w:val="%1.%2.%3.%4.%5"/>
      <w:lvlJc w:val="left"/>
      <w:pPr>
        <w:ind w:left="1080" w:hanging="1080"/>
      </w:pPr>
      <w:rPr>
        <w:rFonts w:hint="default"/>
        <w:sz w:val="28"/>
      </w:rPr>
    </w:lvl>
    <w:lvl w:ilvl="5">
      <w:start w:val="1"/>
      <w:numFmt w:val="decimal"/>
      <w:isLgl/>
      <w:lvlText w:val="%1.%2.%3.%4.%5.%6"/>
      <w:lvlJc w:val="left"/>
      <w:pPr>
        <w:ind w:left="1080" w:hanging="1080"/>
      </w:pPr>
      <w:rPr>
        <w:rFonts w:hint="default"/>
        <w:sz w:val="28"/>
      </w:rPr>
    </w:lvl>
    <w:lvl w:ilvl="6">
      <w:start w:val="1"/>
      <w:numFmt w:val="decimal"/>
      <w:isLgl/>
      <w:lvlText w:val="%1.%2.%3.%4.%5.%6.%7"/>
      <w:lvlJc w:val="left"/>
      <w:pPr>
        <w:ind w:left="1440" w:hanging="1440"/>
      </w:pPr>
      <w:rPr>
        <w:rFonts w:hint="default"/>
        <w:sz w:val="28"/>
      </w:rPr>
    </w:lvl>
    <w:lvl w:ilvl="7">
      <w:start w:val="1"/>
      <w:numFmt w:val="decimal"/>
      <w:isLgl/>
      <w:lvlText w:val="%1.%2.%3.%4.%5.%6.%7.%8"/>
      <w:lvlJc w:val="left"/>
      <w:pPr>
        <w:ind w:left="1440" w:hanging="1440"/>
      </w:pPr>
      <w:rPr>
        <w:rFonts w:hint="default"/>
        <w:sz w:val="28"/>
      </w:rPr>
    </w:lvl>
    <w:lvl w:ilvl="8">
      <w:start w:val="1"/>
      <w:numFmt w:val="decimal"/>
      <w:isLgl/>
      <w:lvlText w:val="%1.%2.%3.%4.%5.%6.%7.%8.%9"/>
      <w:lvlJc w:val="left"/>
      <w:pPr>
        <w:ind w:left="1800" w:hanging="1800"/>
      </w:pPr>
      <w:rPr>
        <w:rFonts w:hint="default"/>
        <w:sz w:val="28"/>
      </w:rPr>
    </w:lvl>
  </w:abstractNum>
  <w:abstractNum w:abstractNumId="47" w15:restartNumberingAfterBreak="0">
    <w:nsid w:val="75B7335A"/>
    <w:multiLevelType w:val="hybridMultilevel"/>
    <w:tmpl w:val="6682F55E"/>
    <w:lvl w:ilvl="0" w:tplc="E020DFEA">
      <w:start w:val="1"/>
      <w:numFmt w:val="bullet"/>
      <w:pStyle w:val="Bullets"/>
      <w:lvlText w:val=""/>
      <w:lvlJc w:val="left"/>
      <w:pPr>
        <w:tabs>
          <w:tab w:val="num" w:pos="720"/>
        </w:tabs>
        <w:ind w:left="720" w:hanging="360"/>
      </w:pPr>
      <w:rPr>
        <w:rFonts w:ascii="Wingdings" w:hAnsi="Wingdings" w:hint="default"/>
        <w:color w:val="auto"/>
        <w:w w:val="100"/>
        <w:effect w:val="none"/>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77764562"/>
    <w:multiLevelType w:val="hybridMultilevel"/>
    <w:tmpl w:val="A0962778"/>
    <w:lvl w:ilvl="0" w:tplc="9FC2816E">
      <w:start w:val="1"/>
      <w:numFmt w:val="lowerLetter"/>
      <w:pStyle w:val="pCODR1111LetterBullet-NOTXT"/>
      <w:lvlText w:val="%1)"/>
      <w:lvlJc w:val="left"/>
      <w:pPr>
        <w:ind w:left="2988" w:hanging="360"/>
      </w:pPr>
    </w:lvl>
    <w:lvl w:ilvl="1" w:tplc="10090019" w:tentative="1">
      <w:start w:val="1"/>
      <w:numFmt w:val="lowerLetter"/>
      <w:lvlText w:val="%2."/>
      <w:lvlJc w:val="left"/>
      <w:pPr>
        <w:ind w:left="3708" w:hanging="360"/>
      </w:pPr>
    </w:lvl>
    <w:lvl w:ilvl="2" w:tplc="1009001B" w:tentative="1">
      <w:start w:val="1"/>
      <w:numFmt w:val="lowerRoman"/>
      <w:lvlText w:val="%3."/>
      <w:lvlJc w:val="right"/>
      <w:pPr>
        <w:ind w:left="4428" w:hanging="180"/>
      </w:pPr>
    </w:lvl>
    <w:lvl w:ilvl="3" w:tplc="1009000F" w:tentative="1">
      <w:start w:val="1"/>
      <w:numFmt w:val="decimal"/>
      <w:lvlText w:val="%4."/>
      <w:lvlJc w:val="left"/>
      <w:pPr>
        <w:ind w:left="5148" w:hanging="360"/>
      </w:pPr>
    </w:lvl>
    <w:lvl w:ilvl="4" w:tplc="10090019" w:tentative="1">
      <w:start w:val="1"/>
      <w:numFmt w:val="lowerLetter"/>
      <w:lvlText w:val="%5."/>
      <w:lvlJc w:val="left"/>
      <w:pPr>
        <w:ind w:left="5868" w:hanging="360"/>
      </w:pPr>
    </w:lvl>
    <w:lvl w:ilvl="5" w:tplc="1009001B" w:tentative="1">
      <w:start w:val="1"/>
      <w:numFmt w:val="lowerRoman"/>
      <w:lvlText w:val="%6."/>
      <w:lvlJc w:val="right"/>
      <w:pPr>
        <w:ind w:left="6588" w:hanging="180"/>
      </w:pPr>
    </w:lvl>
    <w:lvl w:ilvl="6" w:tplc="1009000F" w:tentative="1">
      <w:start w:val="1"/>
      <w:numFmt w:val="decimal"/>
      <w:lvlText w:val="%7."/>
      <w:lvlJc w:val="left"/>
      <w:pPr>
        <w:ind w:left="7308" w:hanging="360"/>
      </w:pPr>
    </w:lvl>
    <w:lvl w:ilvl="7" w:tplc="10090019" w:tentative="1">
      <w:start w:val="1"/>
      <w:numFmt w:val="lowerLetter"/>
      <w:lvlText w:val="%8."/>
      <w:lvlJc w:val="left"/>
      <w:pPr>
        <w:ind w:left="8028" w:hanging="360"/>
      </w:pPr>
    </w:lvl>
    <w:lvl w:ilvl="8" w:tplc="1009001B" w:tentative="1">
      <w:start w:val="1"/>
      <w:numFmt w:val="lowerRoman"/>
      <w:lvlText w:val="%9."/>
      <w:lvlJc w:val="right"/>
      <w:pPr>
        <w:ind w:left="8748" w:hanging="180"/>
      </w:pPr>
    </w:lvl>
  </w:abstractNum>
  <w:abstractNum w:abstractNumId="49" w15:restartNumberingAfterBreak="0">
    <w:nsid w:val="7AD479BF"/>
    <w:multiLevelType w:val="hybridMultilevel"/>
    <w:tmpl w:val="D4648956"/>
    <w:lvl w:ilvl="0" w:tplc="8C2E4274">
      <w:start w:val="1"/>
      <w:numFmt w:val="decimal"/>
      <w:pStyle w:val="H1"/>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0"/>
  </w:num>
  <w:num w:numId="2">
    <w:abstractNumId w:val="41"/>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3"/>
  </w:num>
  <w:num w:numId="15">
    <w:abstractNumId w:val="44"/>
  </w:num>
  <w:num w:numId="16">
    <w:abstractNumId w:val="26"/>
  </w:num>
  <w:num w:numId="17">
    <w:abstractNumId w:val="31"/>
  </w:num>
  <w:num w:numId="18">
    <w:abstractNumId w:val="49"/>
  </w:num>
  <w:num w:numId="19">
    <w:abstractNumId w:val="29"/>
  </w:num>
  <w:num w:numId="20">
    <w:abstractNumId w:val="11"/>
  </w:num>
  <w:num w:numId="21">
    <w:abstractNumId w:val="9"/>
  </w:num>
  <w:num w:numId="22">
    <w:abstractNumId w:val="28"/>
  </w:num>
  <w:num w:numId="23">
    <w:abstractNumId w:val="47"/>
  </w:num>
  <w:num w:numId="24">
    <w:abstractNumId w:val="15"/>
  </w:num>
  <w:num w:numId="25">
    <w:abstractNumId w:val="25"/>
  </w:num>
  <w:num w:numId="26">
    <w:abstractNumId w:val="37"/>
  </w:num>
  <w:num w:numId="27">
    <w:abstractNumId w:val="19"/>
  </w:num>
  <w:num w:numId="28">
    <w:abstractNumId w:val="24"/>
  </w:num>
  <w:num w:numId="29">
    <w:abstractNumId w:val="17"/>
  </w:num>
  <w:num w:numId="30">
    <w:abstractNumId w:val="45"/>
  </w:num>
  <w:num w:numId="31">
    <w:abstractNumId w:val="39"/>
  </w:num>
  <w:num w:numId="32">
    <w:abstractNumId w:val="48"/>
    <w:lvlOverride w:ilvl="0">
      <w:startOverride w:val="1"/>
    </w:lvlOverride>
  </w:num>
  <w:num w:numId="33">
    <w:abstractNumId w:val="36"/>
    <w:lvlOverride w:ilvl="0">
      <w:startOverride w:val="1"/>
    </w:lvlOverride>
  </w:num>
  <w:num w:numId="34">
    <w:abstractNumId w:val="38"/>
  </w:num>
  <w:num w:numId="35">
    <w:abstractNumId w:val="23"/>
  </w:num>
  <w:num w:numId="36">
    <w:abstractNumId w:val="22"/>
  </w:num>
  <w:num w:numId="37">
    <w:abstractNumId w:val="21"/>
  </w:num>
  <w:num w:numId="38">
    <w:abstractNumId w:val="12"/>
  </w:num>
  <w:num w:numId="39">
    <w:abstractNumId w:val="46"/>
  </w:num>
  <w:num w:numId="40">
    <w:abstractNumId w:val="16"/>
  </w:num>
  <w:num w:numId="41">
    <w:abstractNumId w:val="40"/>
  </w:num>
  <w:num w:numId="42">
    <w:abstractNumId w:val="18"/>
  </w:num>
  <w:num w:numId="43">
    <w:abstractNumId w:val="34"/>
  </w:num>
  <w:num w:numId="44">
    <w:abstractNumId w:val="43"/>
  </w:num>
  <w:num w:numId="45">
    <w:abstractNumId w:val="20"/>
  </w:num>
  <w:num w:numId="46">
    <w:abstractNumId w:val="13"/>
  </w:num>
  <w:num w:numId="47">
    <w:abstractNumId w:val="32"/>
  </w:num>
  <w:num w:numId="48">
    <w:abstractNumId w:val="27"/>
  </w:num>
  <w:num w:numId="49">
    <w:abstractNumId w:val="35"/>
  </w:num>
  <w:num w:numId="50">
    <w:abstractNumId w:val="4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embedSystemFonts/>
  <w:proofState w:spelling="clean" w:grammar="clean"/>
  <w:defaultTabStop w:val="720"/>
  <w:drawingGridHorizontalSpacing w:val="100"/>
  <w:drawingGridVerticalSpacing w:val="360"/>
  <w:displayHorizontalDrawingGridEvery w:val="0"/>
  <w:displayVerticalDrawingGridEvery w:val="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523D"/>
    <w:rsid w:val="00000046"/>
    <w:rsid w:val="000028EA"/>
    <w:rsid w:val="00004122"/>
    <w:rsid w:val="00007D1E"/>
    <w:rsid w:val="00010D31"/>
    <w:rsid w:val="0001347C"/>
    <w:rsid w:val="000152A4"/>
    <w:rsid w:val="000247DF"/>
    <w:rsid w:val="00026A06"/>
    <w:rsid w:val="00031ED3"/>
    <w:rsid w:val="00032DC1"/>
    <w:rsid w:val="000373C6"/>
    <w:rsid w:val="0003761C"/>
    <w:rsid w:val="00040410"/>
    <w:rsid w:val="000456D8"/>
    <w:rsid w:val="00053050"/>
    <w:rsid w:val="00053100"/>
    <w:rsid w:val="00060E22"/>
    <w:rsid w:val="000635BE"/>
    <w:rsid w:val="0006645B"/>
    <w:rsid w:val="0006646E"/>
    <w:rsid w:val="00067BEE"/>
    <w:rsid w:val="00067EA3"/>
    <w:rsid w:val="00071721"/>
    <w:rsid w:val="0007407B"/>
    <w:rsid w:val="00075DF9"/>
    <w:rsid w:val="00081830"/>
    <w:rsid w:val="00084CB6"/>
    <w:rsid w:val="0008785D"/>
    <w:rsid w:val="00090424"/>
    <w:rsid w:val="00094051"/>
    <w:rsid w:val="000A0AB1"/>
    <w:rsid w:val="000A22F4"/>
    <w:rsid w:val="000A30DC"/>
    <w:rsid w:val="000A445C"/>
    <w:rsid w:val="000A56A6"/>
    <w:rsid w:val="000D0D08"/>
    <w:rsid w:val="000D37EC"/>
    <w:rsid w:val="000D3D87"/>
    <w:rsid w:val="000D6D21"/>
    <w:rsid w:val="000D7E08"/>
    <w:rsid w:val="000E4EA1"/>
    <w:rsid w:val="000E6E4C"/>
    <w:rsid w:val="000F204A"/>
    <w:rsid w:val="000F223B"/>
    <w:rsid w:val="00101B61"/>
    <w:rsid w:val="001025F4"/>
    <w:rsid w:val="00104FCE"/>
    <w:rsid w:val="001065D1"/>
    <w:rsid w:val="001076E4"/>
    <w:rsid w:val="00113670"/>
    <w:rsid w:val="001137AD"/>
    <w:rsid w:val="00115F1E"/>
    <w:rsid w:val="00121D70"/>
    <w:rsid w:val="00121EB1"/>
    <w:rsid w:val="00127CF7"/>
    <w:rsid w:val="0013042D"/>
    <w:rsid w:val="00130758"/>
    <w:rsid w:val="00130D8A"/>
    <w:rsid w:val="00136B31"/>
    <w:rsid w:val="001377AB"/>
    <w:rsid w:val="00140A45"/>
    <w:rsid w:val="0014301C"/>
    <w:rsid w:val="001438AC"/>
    <w:rsid w:val="00145420"/>
    <w:rsid w:val="00145D92"/>
    <w:rsid w:val="001539FF"/>
    <w:rsid w:val="001564D0"/>
    <w:rsid w:val="00162060"/>
    <w:rsid w:val="001620C8"/>
    <w:rsid w:val="00165A56"/>
    <w:rsid w:val="001668BF"/>
    <w:rsid w:val="001742C5"/>
    <w:rsid w:val="0017683B"/>
    <w:rsid w:val="001804C2"/>
    <w:rsid w:val="00180CE5"/>
    <w:rsid w:val="00180CE8"/>
    <w:rsid w:val="00183A05"/>
    <w:rsid w:val="00184356"/>
    <w:rsid w:val="001855C2"/>
    <w:rsid w:val="001960EF"/>
    <w:rsid w:val="001A3B5E"/>
    <w:rsid w:val="001A3D83"/>
    <w:rsid w:val="001A5EAB"/>
    <w:rsid w:val="001B0ADC"/>
    <w:rsid w:val="001B615E"/>
    <w:rsid w:val="001C1606"/>
    <w:rsid w:val="001C1F76"/>
    <w:rsid w:val="001C2ECF"/>
    <w:rsid w:val="001C5577"/>
    <w:rsid w:val="001D443A"/>
    <w:rsid w:val="001E2332"/>
    <w:rsid w:val="001E2C66"/>
    <w:rsid w:val="001F134E"/>
    <w:rsid w:val="002030BD"/>
    <w:rsid w:val="002030DC"/>
    <w:rsid w:val="00205435"/>
    <w:rsid w:val="00205657"/>
    <w:rsid w:val="00206B83"/>
    <w:rsid w:val="002117A9"/>
    <w:rsid w:val="002157AE"/>
    <w:rsid w:val="00216FE3"/>
    <w:rsid w:val="00220C21"/>
    <w:rsid w:val="0022198B"/>
    <w:rsid w:val="00222156"/>
    <w:rsid w:val="0023663E"/>
    <w:rsid w:val="00236FA7"/>
    <w:rsid w:val="002405FA"/>
    <w:rsid w:val="0024086F"/>
    <w:rsid w:val="002428F1"/>
    <w:rsid w:val="0024314B"/>
    <w:rsid w:val="00245F6A"/>
    <w:rsid w:val="002472A1"/>
    <w:rsid w:val="00251A5B"/>
    <w:rsid w:val="00254B31"/>
    <w:rsid w:val="0025595F"/>
    <w:rsid w:val="002567B6"/>
    <w:rsid w:val="002569C0"/>
    <w:rsid w:val="002576C9"/>
    <w:rsid w:val="002616F4"/>
    <w:rsid w:val="002637ED"/>
    <w:rsid w:val="002641DA"/>
    <w:rsid w:val="002657EC"/>
    <w:rsid w:val="0027012E"/>
    <w:rsid w:val="00270652"/>
    <w:rsid w:val="00275E1C"/>
    <w:rsid w:val="002847AD"/>
    <w:rsid w:val="00285553"/>
    <w:rsid w:val="00285957"/>
    <w:rsid w:val="00292B5D"/>
    <w:rsid w:val="00293200"/>
    <w:rsid w:val="00294CB9"/>
    <w:rsid w:val="0029523E"/>
    <w:rsid w:val="002B2D78"/>
    <w:rsid w:val="002B6066"/>
    <w:rsid w:val="002B75E4"/>
    <w:rsid w:val="002C16FC"/>
    <w:rsid w:val="002C427F"/>
    <w:rsid w:val="002C4D19"/>
    <w:rsid w:val="002D4E84"/>
    <w:rsid w:val="002E6DE4"/>
    <w:rsid w:val="002F0DB1"/>
    <w:rsid w:val="002F16B7"/>
    <w:rsid w:val="002F4654"/>
    <w:rsid w:val="002F7CDF"/>
    <w:rsid w:val="003011C9"/>
    <w:rsid w:val="00303018"/>
    <w:rsid w:val="003033AA"/>
    <w:rsid w:val="00303C37"/>
    <w:rsid w:val="00303E0E"/>
    <w:rsid w:val="00305A28"/>
    <w:rsid w:val="00307876"/>
    <w:rsid w:val="003100FC"/>
    <w:rsid w:val="0031110D"/>
    <w:rsid w:val="003113D1"/>
    <w:rsid w:val="00321FA3"/>
    <w:rsid w:val="00323732"/>
    <w:rsid w:val="00324597"/>
    <w:rsid w:val="003250B9"/>
    <w:rsid w:val="00327B25"/>
    <w:rsid w:val="003422CD"/>
    <w:rsid w:val="0034543E"/>
    <w:rsid w:val="003454DE"/>
    <w:rsid w:val="00345A11"/>
    <w:rsid w:val="003460FD"/>
    <w:rsid w:val="00347615"/>
    <w:rsid w:val="003559BA"/>
    <w:rsid w:val="00356CB8"/>
    <w:rsid w:val="00360C79"/>
    <w:rsid w:val="003613BC"/>
    <w:rsid w:val="00364061"/>
    <w:rsid w:val="003640EA"/>
    <w:rsid w:val="0036567D"/>
    <w:rsid w:val="003665AC"/>
    <w:rsid w:val="003731D9"/>
    <w:rsid w:val="00381ABB"/>
    <w:rsid w:val="003827E7"/>
    <w:rsid w:val="00383744"/>
    <w:rsid w:val="00387719"/>
    <w:rsid w:val="00387ABA"/>
    <w:rsid w:val="003920FE"/>
    <w:rsid w:val="00392B07"/>
    <w:rsid w:val="003943CC"/>
    <w:rsid w:val="0039575E"/>
    <w:rsid w:val="00397C26"/>
    <w:rsid w:val="003A2DB6"/>
    <w:rsid w:val="003A42D4"/>
    <w:rsid w:val="003B1C26"/>
    <w:rsid w:val="003B1E52"/>
    <w:rsid w:val="003C6725"/>
    <w:rsid w:val="003D23FF"/>
    <w:rsid w:val="003D4B9A"/>
    <w:rsid w:val="003D5D98"/>
    <w:rsid w:val="003E2327"/>
    <w:rsid w:val="003E6F8C"/>
    <w:rsid w:val="003E7C4C"/>
    <w:rsid w:val="004033CF"/>
    <w:rsid w:val="00404215"/>
    <w:rsid w:val="00404B08"/>
    <w:rsid w:val="00404F1F"/>
    <w:rsid w:val="004106B9"/>
    <w:rsid w:val="004130AC"/>
    <w:rsid w:val="00414CC0"/>
    <w:rsid w:val="00415198"/>
    <w:rsid w:val="00415334"/>
    <w:rsid w:val="004162B8"/>
    <w:rsid w:val="00416D20"/>
    <w:rsid w:val="00420EEA"/>
    <w:rsid w:val="00421499"/>
    <w:rsid w:val="00421D2B"/>
    <w:rsid w:val="0042267F"/>
    <w:rsid w:val="00422A10"/>
    <w:rsid w:val="00422C05"/>
    <w:rsid w:val="00423416"/>
    <w:rsid w:val="004269F0"/>
    <w:rsid w:val="004277D0"/>
    <w:rsid w:val="004312DA"/>
    <w:rsid w:val="00434FDC"/>
    <w:rsid w:val="0044029F"/>
    <w:rsid w:val="00440E30"/>
    <w:rsid w:val="004412B5"/>
    <w:rsid w:val="00441E47"/>
    <w:rsid w:val="004431AD"/>
    <w:rsid w:val="004431C8"/>
    <w:rsid w:val="00444ADB"/>
    <w:rsid w:val="00444B17"/>
    <w:rsid w:val="004476A6"/>
    <w:rsid w:val="00447F53"/>
    <w:rsid w:val="00455365"/>
    <w:rsid w:val="004558A6"/>
    <w:rsid w:val="0046006C"/>
    <w:rsid w:val="00465175"/>
    <w:rsid w:val="00465F37"/>
    <w:rsid w:val="0047116F"/>
    <w:rsid w:val="004747F6"/>
    <w:rsid w:val="00475178"/>
    <w:rsid w:val="00476C39"/>
    <w:rsid w:val="0047746A"/>
    <w:rsid w:val="00485CC1"/>
    <w:rsid w:val="004910C3"/>
    <w:rsid w:val="00493AFA"/>
    <w:rsid w:val="00494BCA"/>
    <w:rsid w:val="004A1BFF"/>
    <w:rsid w:val="004A3302"/>
    <w:rsid w:val="004A4987"/>
    <w:rsid w:val="004A6776"/>
    <w:rsid w:val="004A6DD6"/>
    <w:rsid w:val="004B086A"/>
    <w:rsid w:val="004B36A1"/>
    <w:rsid w:val="004C2C90"/>
    <w:rsid w:val="004C2D93"/>
    <w:rsid w:val="004C3BD6"/>
    <w:rsid w:val="004C6065"/>
    <w:rsid w:val="004D63C7"/>
    <w:rsid w:val="004D7A98"/>
    <w:rsid w:val="004F162B"/>
    <w:rsid w:val="004F2FB8"/>
    <w:rsid w:val="004F5E77"/>
    <w:rsid w:val="00503B8F"/>
    <w:rsid w:val="005044FE"/>
    <w:rsid w:val="00504C25"/>
    <w:rsid w:val="00506362"/>
    <w:rsid w:val="00513F1A"/>
    <w:rsid w:val="005140BC"/>
    <w:rsid w:val="00514F1F"/>
    <w:rsid w:val="00516C01"/>
    <w:rsid w:val="0052033B"/>
    <w:rsid w:val="00525027"/>
    <w:rsid w:val="00532633"/>
    <w:rsid w:val="00536A26"/>
    <w:rsid w:val="0054379D"/>
    <w:rsid w:val="00547F4F"/>
    <w:rsid w:val="00550D04"/>
    <w:rsid w:val="00554ADB"/>
    <w:rsid w:val="00557689"/>
    <w:rsid w:val="005607E4"/>
    <w:rsid w:val="00562E8A"/>
    <w:rsid w:val="0056652C"/>
    <w:rsid w:val="005668D0"/>
    <w:rsid w:val="00567507"/>
    <w:rsid w:val="00570870"/>
    <w:rsid w:val="005709C5"/>
    <w:rsid w:val="005716D9"/>
    <w:rsid w:val="005724A7"/>
    <w:rsid w:val="005742B7"/>
    <w:rsid w:val="00575C15"/>
    <w:rsid w:val="0057695B"/>
    <w:rsid w:val="00587C9E"/>
    <w:rsid w:val="0059031E"/>
    <w:rsid w:val="00591E7E"/>
    <w:rsid w:val="0059332B"/>
    <w:rsid w:val="005A00AF"/>
    <w:rsid w:val="005A28E8"/>
    <w:rsid w:val="005A4236"/>
    <w:rsid w:val="005A5305"/>
    <w:rsid w:val="005A5C56"/>
    <w:rsid w:val="005B23E5"/>
    <w:rsid w:val="005B6DDB"/>
    <w:rsid w:val="005C16BF"/>
    <w:rsid w:val="005C4149"/>
    <w:rsid w:val="005C455A"/>
    <w:rsid w:val="005D06D4"/>
    <w:rsid w:val="005D1506"/>
    <w:rsid w:val="005D191F"/>
    <w:rsid w:val="005D4930"/>
    <w:rsid w:val="005E05D0"/>
    <w:rsid w:val="005E1647"/>
    <w:rsid w:val="005E5C62"/>
    <w:rsid w:val="005E756D"/>
    <w:rsid w:val="005F78B5"/>
    <w:rsid w:val="005F7B3B"/>
    <w:rsid w:val="006011C3"/>
    <w:rsid w:val="0060135F"/>
    <w:rsid w:val="0060293A"/>
    <w:rsid w:val="006076C0"/>
    <w:rsid w:val="006127C5"/>
    <w:rsid w:val="00614285"/>
    <w:rsid w:val="0061663B"/>
    <w:rsid w:val="00630078"/>
    <w:rsid w:val="006329EA"/>
    <w:rsid w:val="0063762A"/>
    <w:rsid w:val="00642187"/>
    <w:rsid w:val="00643F18"/>
    <w:rsid w:val="00647D2C"/>
    <w:rsid w:val="006506D6"/>
    <w:rsid w:val="00651FC3"/>
    <w:rsid w:val="00653587"/>
    <w:rsid w:val="0065394E"/>
    <w:rsid w:val="006615E6"/>
    <w:rsid w:val="0066323E"/>
    <w:rsid w:val="00664CA0"/>
    <w:rsid w:val="00666D50"/>
    <w:rsid w:val="006736BD"/>
    <w:rsid w:val="00674F7D"/>
    <w:rsid w:val="00675796"/>
    <w:rsid w:val="0067669E"/>
    <w:rsid w:val="0067721F"/>
    <w:rsid w:val="0067792D"/>
    <w:rsid w:val="00681A63"/>
    <w:rsid w:val="00691619"/>
    <w:rsid w:val="00691FE2"/>
    <w:rsid w:val="00693950"/>
    <w:rsid w:val="006A041D"/>
    <w:rsid w:val="006A409E"/>
    <w:rsid w:val="006A482B"/>
    <w:rsid w:val="006B2DFA"/>
    <w:rsid w:val="006B3C83"/>
    <w:rsid w:val="006C6AA0"/>
    <w:rsid w:val="006D03ED"/>
    <w:rsid w:val="006D63F1"/>
    <w:rsid w:val="006D7C30"/>
    <w:rsid w:val="006E18DA"/>
    <w:rsid w:val="006E1D04"/>
    <w:rsid w:val="006F033B"/>
    <w:rsid w:val="006F03F1"/>
    <w:rsid w:val="006F1A29"/>
    <w:rsid w:val="006F6DD1"/>
    <w:rsid w:val="0070042E"/>
    <w:rsid w:val="00703135"/>
    <w:rsid w:val="00704546"/>
    <w:rsid w:val="0070617B"/>
    <w:rsid w:val="00706248"/>
    <w:rsid w:val="00706304"/>
    <w:rsid w:val="007100DD"/>
    <w:rsid w:val="00713863"/>
    <w:rsid w:val="00716B05"/>
    <w:rsid w:val="00722619"/>
    <w:rsid w:val="007230C1"/>
    <w:rsid w:val="00723A67"/>
    <w:rsid w:val="0073015B"/>
    <w:rsid w:val="00732144"/>
    <w:rsid w:val="00737C72"/>
    <w:rsid w:val="007410A2"/>
    <w:rsid w:val="0074540C"/>
    <w:rsid w:val="00751DBE"/>
    <w:rsid w:val="007560CE"/>
    <w:rsid w:val="00760A5F"/>
    <w:rsid w:val="00763734"/>
    <w:rsid w:val="00767B84"/>
    <w:rsid w:val="00770B8B"/>
    <w:rsid w:val="007710D1"/>
    <w:rsid w:val="00774C97"/>
    <w:rsid w:val="00775341"/>
    <w:rsid w:val="007803C6"/>
    <w:rsid w:val="00781D51"/>
    <w:rsid w:val="00781EB9"/>
    <w:rsid w:val="0078213C"/>
    <w:rsid w:val="00795AF7"/>
    <w:rsid w:val="007961A5"/>
    <w:rsid w:val="00797054"/>
    <w:rsid w:val="007A5938"/>
    <w:rsid w:val="007B042C"/>
    <w:rsid w:val="007B28D4"/>
    <w:rsid w:val="007B3DF2"/>
    <w:rsid w:val="007C3B41"/>
    <w:rsid w:val="007C4882"/>
    <w:rsid w:val="007D5943"/>
    <w:rsid w:val="007E0691"/>
    <w:rsid w:val="007E67FA"/>
    <w:rsid w:val="007E7399"/>
    <w:rsid w:val="007F0BD8"/>
    <w:rsid w:val="007F6F4A"/>
    <w:rsid w:val="0080129B"/>
    <w:rsid w:val="00805CEC"/>
    <w:rsid w:val="00806D98"/>
    <w:rsid w:val="00811593"/>
    <w:rsid w:val="008116C8"/>
    <w:rsid w:val="008126D1"/>
    <w:rsid w:val="00813526"/>
    <w:rsid w:val="00814184"/>
    <w:rsid w:val="008172F4"/>
    <w:rsid w:val="008174EE"/>
    <w:rsid w:val="00821D4C"/>
    <w:rsid w:val="008254FA"/>
    <w:rsid w:val="008307ED"/>
    <w:rsid w:val="00833204"/>
    <w:rsid w:val="00834516"/>
    <w:rsid w:val="00834902"/>
    <w:rsid w:val="00834EC6"/>
    <w:rsid w:val="00850248"/>
    <w:rsid w:val="00851CEC"/>
    <w:rsid w:val="00852259"/>
    <w:rsid w:val="00860375"/>
    <w:rsid w:val="00862355"/>
    <w:rsid w:val="008624EC"/>
    <w:rsid w:val="00865015"/>
    <w:rsid w:val="00866DE5"/>
    <w:rsid w:val="008739D7"/>
    <w:rsid w:val="00875306"/>
    <w:rsid w:val="00876CAB"/>
    <w:rsid w:val="00877413"/>
    <w:rsid w:val="00881E8C"/>
    <w:rsid w:val="008835DD"/>
    <w:rsid w:val="00883796"/>
    <w:rsid w:val="00884C24"/>
    <w:rsid w:val="00885BE8"/>
    <w:rsid w:val="00891B28"/>
    <w:rsid w:val="00892C3F"/>
    <w:rsid w:val="008962B7"/>
    <w:rsid w:val="008964B0"/>
    <w:rsid w:val="00896DD7"/>
    <w:rsid w:val="008A483B"/>
    <w:rsid w:val="008A74F1"/>
    <w:rsid w:val="008B3F47"/>
    <w:rsid w:val="008C11D5"/>
    <w:rsid w:val="008C3B7B"/>
    <w:rsid w:val="008C7678"/>
    <w:rsid w:val="008D0975"/>
    <w:rsid w:val="008D09C9"/>
    <w:rsid w:val="008D184C"/>
    <w:rsid w:val="008D34C0"/>
    <w:rsid w:val="008D5B6F"/>
    <w:rsid w:val="008D6AC5"/>
    <w:rsid w:val="008D787D"/>
    <w:rsid w:val="008E0572"/>
    <w:rsid w:val="008E0E4E"/>
    <w:rsid w:val="008E1BCC"/>
    <w:rsid w:val="008E5512"/>
    <w:rsid w:val="008E66AC"/>
    <w:rsid w:val="008F1369"/>
    <w:rsid w:val="008F2C64"/>
    <w:rsid w:val="008F74B4"/>
    <w:rsid w:val="008F7E83"/>
    <w:rsid w:val="009001C3"/>
    <w:rsid w:val="00900DA7"/>
    <w:rsid w:val="00901A01"/>
    <w:rsid w:val="009046CA"/>
    <w:rsid w:val="00907245"/>
    <w:rsid w:val="009103E4"/>
    <w:rsid w:val="00912B81"/>
    <w:rsid w:val="00914A18"/>
    <w:rsid w:val="00917C45"/>
    <w:rsid w:val="009200F7"/>
    <w:rsid w:val="00922426"/>
    <w:rsid w:val="0092275B"/>
    <w:rsid w:val="00923653"/>
    <w:rsid w:val="0092566C"/>
    <w:rsid w:val="00927402"/>
    <w:rsid w:val="00927DA8"/>
    <w:rsid w:val="00933FA0"/>
    <w:rsid w:val="00935089"/>
    <w:rsid w:val="00935FC3"/>
    <w:rsid w:val="00940527"/>
    <w:rsid w:val="009411B8"/>
    <w:rsid w:val="00942482"/>
    <w:rsid w:val="00952CA5"/>
    <w:rsid w:val="009541D8"/>
    <w:rsid w:val="00955869"/>
    <w:rsid w:val="00956B98"/>
    <w:rsid w:val="00957F7F"/>
    <w:rsid w:val="00960F8F"/>
    <w:rsid w:val="00965FDE"/>
    <w:rsid w:val="0096712A"/>
    <w:rsid w:val="00967367"/>
    <w:rsid w:val="00970809"/>
    <w:rsid w:val="00970E66"/>
    <w:rsid w:val="0097115A"/>
    <w:rsid w:val="009737CA"/>
    <w:rsid w:val="00983D78"/>
    <w:rsid w:val="00984DB8"/>
    <w:rsid w:val="0098591C"/>
    <w:rsid w:val="009870A2"/>
    <w:rsid w:val="00987EC7"/>
    <w:rsid w:val="00992B58"/>
    <w:rsid w:val="00993380"/>
    <w:rsid w:val="009964BE"/>
    <w:rsid w:val="009A3237"/>
    <w:rsid w:val="009A7360"/>
    <w:rsid w:val="009B0AB4"/>
    <w:rsid w:val="009B1E60"/>
    <w:rsid w:val="009B3751"/>
    <w:rsid w:val="009B4B9C"/>
    <w:rsid w:val="009B4B9E"/>
    <w:rsid w:val="009B747F"/>
    <w:rsid w:val="009C1298"/>
    <w:rsid w:val="009C1831"/>
    <w:rsid w:val="009C30FF"/>
    <w:rsid w:val="009C524A"/>
    <w:rsid w:val="009C543A"/>
    <w:rsid w:val="009D0388"/>
    <w:rsid w:val="009D6B6E"/>
    <w:rsid w:val="009E32E9"/>
    <w:rsid w:val="009E3A1C"/>
    <w:rsid w:val="009E429B"/>
    <w:rsid w:val="009E57A4"/>
    <w:rsid w:val="009F236F"/>
    <w:rsid w:val="009F3922"/>
    <w:rsid w:val="009F46C8"/>
    <w:rsid w:val="00A01B04"/>
    <w:rsid w:val="00A0469A"/>
    <w:rsid w:val="00A049DE"/>
    <w:rsid w:val="00A0790C"/>
    <w:rsid w:val="00A11B05"/>
    <w:rsid w:val="00A126CA"/>
    <w:rsid w:val="00A14097"/>
    <w:rsid w:val="00A2243F"/>
    <w:rsid w:val="00A3077A"/>
    <w:rsid w:val="00A3166B"/>
    <w:rsid w:val="00A34D14"/>
    <w:rsid w:val="00A3523D"/>
    <w:rsid w:val="00A370F7"/>
    <w:rsid w:val="00A37DF3"/>
    <w:rsid w:val="00A40483"/>
    <w:rsid w:val="00A44BDA"/>
    <w:rsid w:val="00A46A68"/>
    <w:rsid w:val="00A54222"/>
    <w:rsid w:val="00A60D19"/>
    <w:rsid w:val="00A612F1"/>
    <w:rsid w:val="00A63100"/>
    <w:rsid w:val="00A659ED"/>
    <w:rsid w:val="00A72172"/>
    <w:rsid w:val="00A75CA9"/>
    <w:rsid w:val="00A77780"/>
    <w:rsid w:val="00A8079F"/>
    <w:rsid w:val="00A80FBD"/>
    <w:rsid w:val="00A813E7"/>
    <w:rsid w:val="00A9178F"/>
    <w:rsid w:val="00A91E35"/>
    <w:rsid w:val="00A94976"/>
    <w:rsid w:val="00AA0954"/>
    <w:rsid w:val="00AA1BA7"/>
    <w:rsid w:val="00AA22F5"/>
    <w:rsid w:val="00AA2B46"/>
    <w:rsid w:val="00AA39A7"/>
    <w:rsid w:val="00AA43C6"/>
    <w:rsid w:val="00AA5078"/>
    <w:rsid w:val="00AA5D9D"/>
    <w:rsid w:val="00AB339E"/>
    <w:rsid w:val="00AC2C8E"/>
    <w:rsid w:val="00AD08FE"/>
    <w:rsid w:val="00AD579A"/>
    <w:rsid w:val="00AE1009"/>
    <w:rsid w:val="00AE4DF1"/>
    <w:rsid w:val="00AF03DC"/>
    <w:rsid w:val="00AF19A7"/>
    <w:rsid w:val="00AF3EF5"/>
    <w:rsid w:val="00AF44A6"/>
    <w:rsid w:val="00AF6958"/>
    <w:rsid w:val="00AF76B5"/>
    <w:rsid w:val="00B06CDB"/>
    <w:rsid w:val="00B073A2"/>
    <w:rsid w:val="00B13073"/>
    <w:rsid w:val="00B176C8"/>
    <w:rsid w:val="00B24A5B"/>
    <w:rsid w:val="00B33783"/>
    <w:rsid w:val="00B41298"/>
    <w:rsid w:val="00B41715"/>
    <w:rsid w:val="00B44453"/>
    <w:rsid w:val="00B4528F"/>
    <w:rsid w:val="00B47444"/>
    <w:rsid w:val="00B5213F"/>
    <w:rsid w:val="00B52BEE"/>
    <w:rsid w:val="00B53AA5"/>
    <w:rsid w:val="00B54843"/>
    <w:rsid w:val="00B54F35"/>
    <w:rsid w:val="00B56BBC"/>
    <w:rsid w:val="00B57740"/>
    <w:rsid w:val="00B6147C"/>
    <w:rsid w:val="00B63640"/>
    <w:rsid w:val="00B6626F"/>
    <w:rsid w:val="00B6665B"/>
    <w:rsid w:val="00B71011"/>
    <w:rsid w:val="00B723A6"/>
    <w:rsid w:val="00B74758"/>
    <w:rsid w:val="00B814B1"/>
    <w:rsid w:val="00B83534"/>
    <w:rsid w:val="00B83D61"/>
    <w:rsid w:val="00B97638"/>
    <w:rsid w:val="00BA2A8B"/>
    <w:rsid w:val="00BA53DA"/>
    <w:rsid w:val="00BB58A4"/>
    <w:rsid w:val="00BB7634"/>
    <w:rsid w:val="00BC1C1D"/>
    <w:rsid w:val="00BC25DF"/>
    <w:rsid w:val="00BC3B0C"/>
    <w:rsid w:val="00BC3EFC"/>
    <w:rsid w:val="00BC4C1A"/>
    <w:rsid w:val="00BC6BAB"/>
    <w:rsid w:val="00BE3376"/>
    <w:rsid w:val="00BE3696"/>
    <w:rsid w:val="00BE4F49"/>
    <w:rsid w:val="00BE6904"/>
    <w:rsid w:val="00BE778F"/>
    <w:rsid w:val="00BF6BE2"/>
    <w:rsid w:val="00C01D4C"/>
    <w:rsid w:val="00C064DE"/>
    <w:rsid w:val="00C07499"/>
    <w:rsid w:val="00C075F0"/>
    <w:rsid w:val="00C136C0"/>
    <w:rsid w:val="00C176F1"/>
    <w:rsid w:val="00C20245"/>
    <w:rsid w:val="00C207B8"/>
    <w:rsid w:val="00C26D27"/>
    <w:rsid w:val="00C27B83"/>
    <w:rsid w:val="00C31270"/>
    <w:rsid w:val="00C320AD"/>
    <w:rsid w:val="00C32B06"/>
    <w:rsid w:val="00C346F8"/>
    <w:rsid w:val="00C639E0"/>
    <w:rsid w:val="00C671CB"/>
    <w:rsid w:val="00C70518"/>
    <w:rsid w:val="00C71B6E"/>
    <w:rsid w:val="00C72765"/>
    <w:rsid w:val="00C8414F"/>
    <w:rsid w:val="00C93FC0"/>
    <w:rsid w:val="00C95E68"/>
    <w:rsid w:val="00C961BA"/>
    <w:rsid w:val="00C9709D"/>
    <w:rsid w:val="00CA6CBD"/>
    <w:rsid w:val="00CB149B"/>
    <w:rsid w:val="00CB24A7"/>
    <w:rsid w:val="00CB4103"/>
    <w:rsid w:val="00CB5E8A"/>
    <w:rsid w:val="00CC3328"/>
    <w:rsid w:val="00CC380E"/>
    <w:rsid w:val="00CC3B85"/>
    <w:rsid w:val="00CC3F04"/>
    <w:rsid w:val="00CC4A9C"/>
    <w:rsid w:val="00CD1004"/>
    <w:rsid w:val="00CD1689"/>
    <w:rsid w:val="00CD332B"/>
    <w:rsid w:val="00CD58BB"/>
    <w:rsid w:val="00CD64AE"/>
    <w:rsid w:val="00CD7B86"/>
    <w:rsid w:val="00CE4147"/>
    <w:rsid w:val="00CE455E"/>
    <w:rsid w:val="00CE5075"/>
    <w:rsid w:val="00CE5861"/>
    <w:rsid w:val="00CE608C"/>
    <w:rsid w:val="00CE7C3D"/>
    <w:rsid w:val="00CF09A2"/>
    <w:rsid w:val="00CF2429"/>
    <w:rsid w:val="00CF274A"/>
    <w:rsid w:val="00CF44DA"/>
    <w:rsid w:val="00CF4FCF"/>
    <w:rsid w:val="00CF5C3F"/>
    <w:rsid w:val="00D01B2A"/>
    <w:rsid w:val="00D0328D"/>
    <w:rsid w:val="00D03AC9"/>
    <w:rsid w:val="00D13AE8"/>
    <w:rsid w:val="00D22B80"/>
    <w:rsid w:val="00D25A36"/>
    <w:rsid w:val="00D30325"/>
    <w:rsid w:val="00D34669"/>
    <w:rsid w:val="00D429D4"/>
    <w:rsid w:val="00D42F8F"/>
    <w:rsid w:val="00D47251"/>
    <w:rsid w:val="00D5162D"/>
    <w:rsid w:val="00D541C3"/>
    <w:rsid w:val="00D57AF0"/>
    <w:rsid w:val="00D6523D"/>
    <w:rsid w:val="00D65E73"/>
    <w:rsid w:val="00D67D0E"/>
    <w:rsid w:val="00D71A08"/>
    <w:rsid w:val="00D73478"/>
    <w:rsid w:val="00D73887"/>
    <w:rsid w:val="00D8302B"/>
    <w:rsid w:val="00D93D6C"/>
    <w:rsid w:val="00DA1835"/>
    <w:rsid w:val="00DA2FF8"/>
    <w:rsid w:val="00DB3F3D"/>
    <w:rsid w:val="00DB558C"/>
    <w:rsid w:val="00DB7BD5"/>
    <w:rsid w:val="00DB7BE6"/>
    <w:rsid w:val="00DC1346"/>
    <w:rsid w:val="00DC1E09"/>
    <w:rsid w:val="00DC6E49"/>
    <w:rsid w:val="00DC6F2C"/>
    <w:rsid w:val="00DC7B0F"/>
    <w:rsid w:val="00DD23F9"/>
    <w:rsid w:val="00DE2C8A"/>
    <w:rsid w:val="00DE3023"/>
    <w:rsid w:val="00DE414F"/>
    <w:rsid w:val="00DE565A"/>
    <w:rsid w:val="00DE6197"/>
    <w:rsid w:val="00DE7CEF"/>
    <w:rsid w:val="00DF1590"/>
    <w:rsid w:val="00DF2423"/>
    <w:rsid w:val="00DF2E7B"/>
    <w:rsid w:val="00DF3211"/>
    <w:rsid w:val="00DF44FE"/>
    <w:rsid w:val="00DF5890"/>
    <w:rsid w:val="00E0421A"/>
    <w:rsid w:val="00E04688"/>
    <w:rsid w:val="00E04DDE"/>
    <w:rsid w:val="00E133A0"/>
    <w:rsid w:val="00E13A1B"/>
    <w:rsid w:val="00E13B75"/>
    <w:rsid w:val="00E14476"/>
    <w:rsid w:val="00E15C27"/>
    <w:rsid w:val="00E16984"/>
    <w:rsid w:val="00E16CF3"/>
    <w:rsid w:val="00E20D56"/>
    <w:rsid w:val="00E20EF8"/>
    <w:rsid w:val="00E3076E"/>
    <w:rsid w:val="00E3203F"/>
    <w:rsid w:val="00E3719A"/>
    <w:rsid w:val="00E37FC8"/>
    <w:rsid w:val="00E404C6"/>
    <w:rsid w:val="00E40C61"/>
    <w:rsid w:val="00E42517"/>
    <w:rsid w:val="00E434B5"/>
    <w:rsid w:val="00E43BFF"/>
    <w:rsid w:val="00E451BA"/>
    <w:rsid w:val="00E45291"/>
    <w:rsid w:val="00E47539"/>
    <w:rsid w:val="00E51C61"/>
    <w:rsid w:val="00E542BC"/>
    <w:rsid w:val="00E62B6C"/>
    <w:rsid w:val="00E66D6D"/>
    <w:rsid w:val="00E6753A"/>
    <w:rsid w:val="00E67CA8"/>
    <w:rsid w:val="00E70160"/>
    <w:rsid w:val="00E70DE7"/>
    <w:rsid w:val="00E81722"/>
    <w:rsid w:val="00E81C96"/>
    <w:rsid w:val="00E86F8B"/>
    <w:rsid w:val="00E93B69"/>
    <w:rsid w:val="00E94F18"/>
    <w:rsid w:val="00E95442"/>
    <w:rsid w:val="00E978DD"/>
    <w:rsid w:val="00EA1D15"/>
    <w:rsid w:val="00EA4563"/>
    <w:rsid w:val="00EB0AD8"/>
    <w:rsid w:val="00EB0EEF"/>
    <w:rsid w:val="00EB17FA"/>
    <w:rsid w:val="00EB4E96"/>
    <w:rsid w:val="00EC4DE8"/>
    <w:rsid w:val="00ED0015"/>
    <w:rsid w:val="00ED3AAF"/>
    <w:rsid w:val="00EE10B2"/>
    <w:rsid w:val="00EE2A8E"/>
    <w:rsid w:val="00EE5251"/>
    <w:rsid w:val="00EF67D9"/>
    <w:rsid w:val="00F05CC7"/>
    <w:rsid w:val="00F07F65"/>
    <w:rsid w:val="00F1267C"/>
    <w:rsid w:val="00F17726"/>
    <w:rsid w:val="00F17A96"/>
    <w:rsid w:val="00F229BA"/>
    <w:rsid w:val="00F24324"/>
    <w:rsid w:val="00F2601A"/>
    <w:rsid w:val="00F2797E"/>
    <w:rsid w:val="00F30D06"/>
    <w:rsid w:val="00F33B8F"/>
    <w:rsid w:val="00F36786"/>
    <w:rsid w:val="00F369F8"/>
    <w:rsid w:val="00F4050D"/>
    <w:rsid w:val="00F40A07"/>
    <w:rsid w:val="00F42253"/>
    <w:rsid w:val="00F47EB2"/>
    <w:rsid w:val="00F50172"/>
    <w:rsid w:val="00F51221"/>
    <w:rsid w:val="00F51ECF"/>
    <w:rsid w:val="00F56D88"/>
    <w:rsid w:val="00F60A6E"/>
    <w:rsid w:val="00F65343"/>
    <w:rsid w:val="00F65961"/>
    <w:rsid w:val="00F707CB"/>
    <w:rsid w:val="00F70BCF"/>
    <w:rsid w:val="00F70FB0"/>
    <w:rsid w:val="00F725F6"/>
    <w:rsid w:val="00F74B51"/>
    <w:rsid w:val="00F801AD"/>
    <w:rsid w:val="00F80AF5"/>
    <w:rsid w:val="00F81D31"/>
    <w:rsid w:val="00F83FE5"/>
    <w:rsid w:val="00F840DD"/>
    <w:rsid w:val="00F85874"/>
    <w:rsid w:val="00F92BE1"/>
    <w:rsid w:val="00F9346A"/>
    <w:rsid w:val="00F93F87"/>
    <w:rsid w:val="00F959C2"/>
    <w:rsid w:val="00F95D8B"/>
    <w:rsid w:val="00F97FD7"/>
    <w:rsid w:val="00FA1A00"/>
    <w:rsid w:val="00FA5EC8"/>
    <w:rsid w:val="00FB5292"/>
    <w:rsid w:val="00FB56E7"/>
    <w:rsid w:val="00FC1BA0"/>
    <w:rsid w:val="00FC27BD"/>
    <w:rsid w:val="00FC3C34"/>
    <w:rsid w:val="00FC58A4"/>
    <w:rsid w:val="00FC77E4"/>
    <w:rsid w:val="00FE69EC"/>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7AF8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2327"/>
    <w:rPr>
      <w:rFonts w:ascii="Trebuchet MS" w:hAnsi="Trebuchet MS"/>
      <w:sz w:val="20"/>
      <w:lang w:val="en-CA"/>
    </w:rPr>
  </w:style>
  <w:style w:type="paragraph" w:styleId="Heading1">
    <w:name w:val="heading 1"/>
    <w:aliases w:val="Heading 1 Char Char Char,Heading 1 Char Char"/>
    <w:basedOn w:val="Normal"/>
    <w:next w:val="BodyText"/>
    <w:link w:val="Heading1Char1"/>
    <w:autoRedefine/>
    <w:qFormat/>
    <w:rsid w:val="00C31270"/>
    <w:pPr>
      <w:keepNext/>
      <w:pageBreakBefore/>
      <w:tabs>
        <w:tab w:val="left" w:pos="-1080"/>
        <w:tab w:val="num" w:pos="426"/>
      </w:tabs>
      <w:overflowPunct w:val="0"/>
      <w:autoSpaceDE w:val="0"/>
      <w:autoSpaceDN w:val="0"/>
      <w:adjustRightInd w:val="0"/>
      <w:spacing w:before="240" w:after="120"/>
      <w:textAlignment w:val="baseline"/>
      <w:outlineLvl w:val="0"/>
    </w:pPr>
    <w:rPr>
      <w:rFonts w:eastAsia="Times New Roman" w:cs="Times New Roman"/>
      <w:b/>
      <w:spacing w:val="-6"/>
      <w:kern w:val="28"/>
      <w:sz w:val="28"/>
    </w:rPr>
  </w:style>
  <w:style w:type="paragraph" w:styleId="Heading2">
    <w:name w:val="heading 2"/>
    <w:basedOn w:val="Normal"/>
    <w:next w:val="BodyText"/>
    <w:link w:val="Heading2Char"/>
    <w:qFormat/>
    <w:rsid w:val="004F5E77"/>
    <w:pPr>
      <w:keepNext/>
      <w:tabs>
        <w:tab w:val="left" w:pos="0"/>
        <w:tab w:val="left" w:pos="720"/>
      </w:tabs>
      <w:overflowPunct w:val="0"/>
      <w:autoSpaceDE w:val="0"/>
      <w:autoSpaceDN w:val="0"/>
      <w:adjustRightInd w:val="0"/>
      <w:spacing w:before="200"/>
      <w:ind w:left="578" w:hanging="578"/>
      <w:textAlignment w:val="baseline"/>
      <w:outlineLvl w:val="1"/>
    </w:pPr>
    <w:rPr>
      <w:rFonts w:eastAsia="Times New Roman" w:cs="Times New Roman"/>
      <w:b/>
      <w:spacing w:val="-8"/>
      <w:sz w:val="22"/>
    </w:rPr>
  </w:style>
  <w:style w:type="paragraph" w:styleId="Heading3">
    <w:name w:val="heading 3"/>
    <w:basedOn w:val="Normal"/>
    <w:next w:val="BodyText"/>
    <w:link w:val="Heading3Char1"/>
    <w:qFormat/>
    <w:rsid w:val="00A3166B"/>
    <w:pPr>
      <w:numPr>
        <w:ilvl w:val="2"/>
        <w:numId w:val="3"/>
      </w:numPr>
      <w:outlineLvl w:val="2"/>
    </w:pPr>
    <w:rPr>
      <w:rFonts w:ascii="Trebuchet MS Bold" w:hAnsi="Trebuchet MS Bold"/>
      <w:b/>
      <w:spacing w:val="-8"/>
      <w:sz w:val="22"/>
    </w:rPr>
  </w:style>
  <w:style w:type="paragraph" w:styleId="Heading4">
    <w:name w:val="heading 4"/>
    <w:basedOn w:val="Normal"/>
    <w:next w:val="BodyText"/>
    <w:link w:val="Heading4Char"/>
    <w:qFormat/>
    <w:rsid w:val="004F5E77"/>
    <w:pPr>
      <w:keepNext/>
      <w:numPr>
        <w:ilvl w:val="3"/>
        <w:numId w:val="3"/>
      </w:numPr>
      <w:tabs>
        <w:tab w:val="left" w:pos="720"/>
      </w:tabs>
      <w:overflowPunct w:val="0"/>
      <w:autoSpaceDE w:val="0"/>
      <w:autoSpaceDN w:val="0"/>
      <w:adjustRightInd w:val="0"/>
      <w:spacing w:before="200"/>
      <w:textAlignment w:val="baseline"/>
      <w:outlineLvl w:val="3"/>
    </w:pPr>
    <w:rPr>
      <w:rFonts w:eastAsia="Times New Roman" w:cs="Times New Roman"/>
      <w:sz w:val="22"/>
    </w:rPr>
  </w:style>
  <w:style w:type="paragraph" w:styleId="Heading5">
    <w:name w:val="heading 5"/>
    <w:basedOn w:val="Normal"/>
    <w:next w:val="Normal"/>
    <w:link w:val="Heading5Char"/>
    <w:qFormat/>
    <w:rsid w:val="004F5E77"/>
    <w:pPr>
      <w:numPr>
        <w:ilvl w:val="4"/>
        <w:numId w:val="3"/>
      </w:numPr>
      <w:tabs>
        <w:tab w:val="left" w:pos="648"/>
      </w:tabs>
      <w:overflowPunct w:val="0"/>
      <w:autoSpaceDE w:val="0"/>
      <w:autoSpaceDN w:val="0"/>
      <w:adjustRightInd w:val="0"/>
      <w:spacing w:before="200"/>
      <w:textAlignment w:val="baseline"/>
      <w:outlineLvl w:val="4"/>
    </w:pPr>
    <w:rPr>
      <w:rFonts w:ascii="Arial" w:eastAsia="Times New Roman" w:hAnsi="Arial" w:cs="Times New Roman"/>
      <w:sz w:val="22"/>
    </w:rPr>
  </w:style>
  <w:style w:type="paragraph" w:styleId="Heading6">
    <w:name w:val="heading 6"/>
    <w:aliases w:val="Title Page,Title Page1"/>
    <w:basedOn w:val="Normal"/>
    <w:next w:val="Normal"/>
    <w:link w:val="Heading6Char"/>
    <w:qFormat/>
    <w:rsid w:val="00D6523D"/>
    <w:pPr>
      <w:numPr>
        <w:ilvl w:val="5"/>
        <w:numId w:val="3"/>
      </w:numPr>
      <w:tabs>
        <w:tab w:val="left" w:pos="792"/>
      </w:tabs>
      <w:overflowPunct w:val="0"/>
      <w:autoSpaceDE w:val="0"/>
      <w:autoSpaceDN w:val="0"/>
      <w:adjustRightInd w:val="0"/>
      <w:spacing w:before="240" w:after="60"/>
      <w:textAlignment w:val="baseline"/>
      <w:outlineLvl w:val="5"/>
    </w:pPr>
    <w:rPr>
      <w:rFonts w:ascii="Arial" w:eastAsia="Times New Roman" w:hAnsi="Arial" w:cs="Times New Roman"/>
      <w:i/>
      <w:sz w:val="22"/>
    </w:rPr>
  </w:style>
  <w:style w:type="paragraph" w:styleId="Heading7">
    <w:name w:val="heading 7"/>
    <w:basedOn w:val="Normal"/>
    <w:next w:val="Normal"/>
    <w:link w:val="Heading7Char"/>
    <w:qFormat/>
    <w:rsid w:val="00D6523D"/>
    <w:pPr>
      <w:numPr>
        <w:ilvl w:val="6"/>
        <w:numId w:val="3"/>
      </w:numPr>
      <w:tabs>
        <w:tab w:val="left" w:pos="936"/>
      </w:tabs>
      <w:overflowPunct w:val="0"/>
      <w:autoSpaceDE w:val="0"/>
      <w:autoSpaceDN w:val="0"/>
      <w:adjustRightInd w:val="0"/>
      <w:spacing w:before="240" w:after="60"/>
      <w:textAlignment w:val="baseline"/>
      <w:outlineLvl w:val="6"/>
    </w:pPr>
    <w:rPr>
      <w:rFonts w:ascii="Arial" w:eastAsia="Times New Roman" w:hAnsi="Arial" w:cs="Times New Roman"/>
    </w:rPr>
  </w:style>
  <w:style w:type="paragraph" w:styleId="Heading8">
    <w:name w:val="heading 8"/>
    <w:basedOn w:val="Normal"/>
    <w:next w:val="Normal"/>
    <w:link w:val="Heading8Char"/>
    <w:qFormat/>
    <w:rsid w:val="00D6523D"/>
    <w:pPr>
      <w:numPr>
        <w:ilvl w:val="7"/>
        <w:numId w:val="3"/>
      </w:numPr>
      <w:tabs>
        <w:tab w:val="left" w:pos="1080"/>
      </w:tabs>
      <w:overflowPunct w:val="0"/>
      <w:autoSpaceDE w:val="0"/>
      <w:autoSpaceDN w:val="0"/>
      <w:adjustRightInd w:val="0"/>
      <w:spacing w:before="240" w:after="60"/>
      <w:textAlignment w:val="baseline"/>
      <w:outlineLvl w:val="7"/>
    </w:pPr>
    <w:rPr>
      <w:rFonts w:ascii="Arial" w:eastAsia="Times New Roman" w:hAnsi="Arial" w:cs="Times New Roman"/>
      <w:i/>
    </w:rPr>
  </w:style>
  <w:style w:type="paragraph" w:styleId="Heading9">
    <w:name w:val="heading 9"/>
    <w:basedOn w:val="Normal"/>
    <w:next w:val="Normal"/>
    <w:link w:val="Heading9Char"/>
    <w:qFormat/>
    <w:rsid w:val="00D6523D"/>
    <w:pPr>
      <w:numPr>
        <w:ilvl w:val="8"/>
        <w:numId w:val="3"/>
      </w:numPr>
      <w:tabs>
        <w:tab w:val="left" w:pos="1224"/>
      </w:tabs>
      <w:overflowPunct w:val="0"/>
      <w:autoSpaceDE w:val="0"/>
      <w:autoSpaceDN w:val="0"/>
      <w:adjustRightInd w:val="0"/>
      <w:spacing w:before="240" w:after="60"/>
      <w:textAlignment w:val="baseline"/>
      <w:outlineLvl w:val="8"/>
    </w:pPr>
    <w:rPr>
      <w:rFonts w:ascii="Arial" w:eastAsia="Times New Roman" w:hAnsi="Arial"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5A36"/>
    <w:pPr>
      <w:tabs>
        <w:tab w:val="center" w:pos="4320"/>
        <w:tab w:val="right" w:pos="8640"/>
      </w:tabs>
      <w:spacing w:after="0"/>
    </w:pPr>
  </w:style>
  <w:style w:type="paragraph" w:styleId="Title">
    <w:name w:val="Title"/>
    <w:basedOn w:val="Normal"/>
    <w:next w:val="Normal"/>
    <w:link w:val="TitleChar"/>
    <w:qFormat/>
    <w:rsid w:val="00BC3B0C"/>
    <w:pPr>
      <w:pBdr>
        <w:bottom w:val="single" w:sz="8" w:space="4" w:color="4F81BD" w:themeColor="accent1"/>
      </w:pBdr>
      <w:spacing w:after="30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rsid w:val="00BC3B0C"/>
    <w:rPr>
      <w:rFonts w:asciiTheme="majorHAnsi" w:eastAsiaTheme="majorEastAsia" w:hAnsiTheme="majorHAnsi" w:cstheme="majorBidi"/>
      <w:color w:val="183A63" w:themeColor="text2" w:themeShade="CC"/>
      <w:spacing w:val="5"/>
      <w:kern w:val="28"/>
      <w:sz w:val="52"/>
      <w:szCs w:val="52"/>
    </w:rPr>
  </w:style>
  <w:style w:type="character" w:customStyle="1" w:styleId="Heading1Char">
    <w:name w:val="Heading 1 Char"/>
    <w:basedOn w:val="DefaultParagraphFont"/>
    <w:rsid w:val="00D6523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4F5E77"/>
    <w:rPr>
      <w:rFonts w:ascii="Trebuchet MS" w:eastAsia="Times New Roman" w:hAnsi="Trebuchet MS" w:cs="Times New Roman"/>
      <w:b/>
      <w:spacing w:val="-8"/>
      <w:sz w:val="22"/>
      <w:lang w:val="en-CA"/>
    </w:rPr>
  </w:style>
  <w:style w:type="character" w:customStyle="1" w:styleId="Heading3Char">
    <w:name w:val="Heading 3 Char"/>
    <w:basedOn w:val="DefaultParagraphFont"/>
    <w:rsid w:val="00D6523D"/>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rsid w:val="004F5E77"/>
    <w:rPr>
      <w:rFonts w:ascii="Trebuchet MS" w:eastAsia="Times New Roman" w:hAnsi="Trebuchet MS" w:cs="Times New Roman"/>
      <w:sz w:val="22"/>
      <w:lang w:val="en-CA"/>
    </w:rPr>
  </w:style>
  <w:style w:type="character" w:customStyle="1" w:styleId="Heading5Char">
    <w:name w:val="Heading 5 Char"/>
    <w:basedOn w:val="DefaultParagraphFont"/>
    <w:link w:val="Heading5"/>
    <w:rsid w:val="004F5E77"/>
    <w:rPr>
      <w:rFonts w:ascii="Arial" w:eastAsia="Times New Roman" w:hAnsi="Arial" w:cs="Times New Roman"/>
      <w:sz w:val="22"/>
      <w:lang w:val="en-CA"/>
    </w:rPr>
  </w:style>
  <w:style w:type="character" w:customStyle="1" w:styleId="Heading6Char">
    <w:name w:val="Heading 6 Char"/>
    <w:aliases w:val="Title Page Char,Title Page1 Char"/>
    <w:basedOn w:val="DefaultParagraphFont"/>
    <w:link w:val="Heading6"/>
    <w:rsid w:val="00D6523D"/>
    <w:rPr>
      <w:rFonts w:ascii="Arial" w:eastAsia="Times New Roman" w:hAnsi="Arial" w:cs="Times New Roman"/>
      <w:i/>
      <w:sz w:val="22"/>
      <w:lang w:val="en-CA"/>
    </w:rPr>
  </w:style>
  <w:style w:type="character" w:customStyle="1" w:styleId="Heading7Char">
    <w:name w:val="Heading 7 Char"/>
    <w:basedOn w:val="DefaultParagraphFont"/>
    <w:link w:val="Heading7"/>
    <w:rsid w:val="00D6523D"/>
    <w:rPr>
      <w:rFonts w:ascii="Arial" w:eastAsia="Times New Roman" w:hAnsi="Arial" w:cs="Times New Roman"/>
      <w:sz w:val="20"/>
      <w:lang w:val="en-CA"/>
    </w:rPr>
  </w:style>
  <w:style w:type="character" w:customStyle="1" w:styleId="Heading8Char">
    <w:name w:val="Heading 8 Char"/>
    <w:basedOn w:val="DefaultParagraphFont"/>
    <w:link w:val="Heading8"/>
    <w:rsid w:val="00D6523D"/>
    <w:rPr>
      <w:rFonts w:ascii="Arial" w:eastAsia="Times New Roman" w:hAnsi="Arial" w:cs="Times New Roman"/>
      <w:i/>
      <w:sz w:val="20"/>
      <w:lang w:val="en-CA"/>
    </w:rPr>
  </w:style>
  <w:style w:type="character" w:customStyle="1" w:styleId="Heading9Char">
    <w:name w:val="Heading 9 Char"/>
    <w:basedOn w:val="DefaultParagraphFont"/>
    <w:link w:val="Heading9"/>
    <w:rsid w:val="00D6523D"/>
    <w:rPr>
      <w:rFonts w:ascii="Arial" w:eastAsia="Times New Roman" w:hAnsi="Arial" w:cs="Times New Roman"/>
      <w:b/>
      <w:i/>
      <w:sz w:val="18"/>
      <w:lang w:val="en-CA"/>
    </w:rPr>
  </w:style>
  <w:style w:type="paragraph" w:styleId="BodyText">
    <w:name w:val="Body Text"/>
    <w:aliases w:val="Body Text Char1,body text,Corps de texte,body text1,body text2,body text3,body text4,body text5,body text6,body text7,body text8,body text9,body text11,body text21,body text31,body text41,body text51,body text61,body text71,body text81"/>
    <w:basedOn w:val="Normal"/>
    <w:link w:val="BodyTextChar"/>
    <w:unhideWhenUsed/>
    <w:rsid w:val="00D6523D"/>
    <w:pPr>
      <w:spacing w:after="120"/>
    </w:pPr>
  </w:style>
  <w:style w:type="character" w:customStyle="1" w:styleId="BodyTextChar">
    <w:name w:val="Body Text Char"/>
    <w:aliases w:val="Body Text Char1 Char,body text Char,Corps de texte Char,body text1 Char,body text2 Char,body text3 Char,body text4 Char,body text5 Char,body text6 Char,body text7 Char,body text8 Char,body text9 Char,body text11 Char,body text21 Char"/>
    <w:basedOn w:val="DefaultParagraphFont"/>
    <w:link w:val="BodyText"/>
    <w:rsid w:val="00D6523D"/>
    <w:rPr>
      <w:rFonts w:ascii="Trebuchet MS" w:hAnsi="Trebuchet MS"/>
      <w:sz w:val="20"/>
    </w:rPr>
  </w:style>
  <w:style w:type="character" w:customStyle="1" w:styleId="Heading1Char1">
    <w:name w:val="Heading 1 Char1"/>
    <w:aliases w:val="Heading 1 Char Char Char Char,Heading 1 Char Char Char1"/>
    <w:basedOn w:val="DefaultParagraphFont"/>
    <w:link w:val="Heading1"/>
    <w:rsid w:val="00C31270"/>
    <w:rPr>
      <w:rFonts w:ascii="Trebuchet MS" w:eastAsia="Times New Roman" w:hAnsi="Trebuchet MS" w:cs="Times New Roman"/>
      <w:b/>
      <w:spacing w:val="-6"/>
      <w:kern w:val="28"/>
      <w:sz w:val="28"/>
      <w:lang w:val="en-CA"/>
    </w:rPr>
  </w:style>
  <w:style w:type="character" w:customStyle="1" w:styleId="Heading3Char1">
    <w:name w:val="Heading 3 Char1"/>
    <w:basedOn w:val="DefaultParagraphFont"/>
    <w:link w:val="Heading3"/>
    <w:rsid w:val="00A3166B"/>
    <w:rPr>
      <w:rFonts w:ascii="Trebuchet MS Bold" w:hAnsi="Trebuchet MS Bold"/>
      <w:b/>
      <w:spacing w:val="-8"/>
      <w:sz w:val="22"/>
      <w:lang w:val="en-CA"/>
    </w:rPr>
  </w:style>
  <w:style w:type="paragraph" w:styleId="Subtitle">
    <w:name w:val="Subtitle"/>
    <w:basedOn w:val="Normal"/>
    <w:next w:val="Normal"/>
    <w:link w:val="SubtitleChar"/>
    <w:qFormat/>
    <w:rsid w:val="00D6523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6523D"/>
    <w:rPr>
      <w:rFonts w:asciiTheme="majorHAnsi" w:eastAsiaTheme="majorEastAsia" w:hAnsiTheme="majorHAnsi" w:cstheme="majorBidi"/>
      <w:i/>
      <w:iCs/>
      <w:color w:val="4F81BD" w:themeColor="accent1"/>
      <w:spacing w:val="15"/>
      <w:sz w:val="20"/>
    </w:rPr>
  </w:style>
  <w:style w:type="character" w:customStyle="1" w:styleId="HeaderChar">
    <w:name w:val="Header Char"/>
    <w:basedOn w:val="DefaultParagraphFont"/>
    <w:link w:val="Header"/>
    <w:uiPriority w:val="99"/>
    <w:rsid w:val="00D25A36"/>
    <w:rPr>
      <w:rFonts w:ascii="Trebuchet MS" w:hAnsi="Trebuchet MS"/>
      <w:sz w:val="20"/>
    </w:rPr>
  </w:style>
  <w:style w:type="paragraph" w:styleId="Footer">
    <w:name w:val="footer"/>
    <w:basedOn w:val="Normal"/>
    <w:link w:val="FooterChar"/>
    <w:uiPriority w:val="99"/>
    <w:unhideWhenUsed/>
    <w:rsid w:val="00D6523D"/>
    <w:pPr>
      <w:tabs>
        <w:tab w:val="center" w:pos="4320"/>
        <w:tab w:val="right" w:pos="8640"/>
      </w:tabs>
      <w:spacing w:after="0"/>
    </w:pPr>
  </w:style>
  <w:style w:type="character" w:customStyle="1" w:styleId="FooterChar">
    <w:name w:val="Footer Char"/>
    <w:basedOn w:val="DefaultParagraphFont"/>
    <w:link w:val="Footer"/>
    <w:uiPriority w:val="99"/>
    <w:rsid w:val="00D6523D"/>
    <w:rPr>
      <w:rFonts w:ascii="Trebuchet MS" w:hAnsi="Trebuchet MS"/>
      <w:sz w:val="20"/>
    </w:rPr>
  </w:style>
  <w:style w:type="paragraph" w:customStyle="1" w:styleId="TableofContents">
    <w:name w:val="Table of Contents"/>
    <w:basedOn w:val="Normal"/>
    <w:qFormat/>
    <w:rsid w:val="0059332B"/>
    <w:pPr>
      <w:tabs>
        <w:tab w:val="center" w:pos="4320"/>
        <w:tab w:val="right" w:pos="8640"/>
      </w:tabs>
      <w:spacing w:after="0"/>
    </w:pPr>
    <w:rPr>
      <w:sz w:val="40"/>
    </w:rPr>
  </w:style>
  <w:style w:type="character" w:styleId="PageNumber">
    <w:name w:val="page number"/>
    <w:basedOn w:val="DefaultParagraphFont"/>
    <w:unhideWhenUsed/>
    <w:rsid w:val="00090424"/>
  </w:style>
  <w:style w:type="paragraph" w:styleId="ListBullet">
    <w:name w:val="List Bullet"/>
    <w:basedOn w:val="Normal"/>
    <w:link w:val="ListBulletChar"/>
    <w:rsid w:val="00AF3EF5"/>
    <w:pPr>
      <w:numPr>
        <w:numId w:val="1"/>
      </w:numPr>
      <w:tabs>
        <w:tab w:val="left" w:pos="360"/>
      </w:tabs>
      <w:overflowPunct w:val="0"/>
      <w:autoSpaceDE w:val="0"/>
      <w:autoSpaceDN w:val="0"/>
      <w:adjustRightInd w:val="0"/>
      <w:spacing w:before="100" w:after="0"/>
      <w:textAlignment w:val="baseline"/>
    </w:pPr>
    <w:rPr>
      <w:rFonts w:eastAsia="Times New Roman" w:cs="Times New Roman"/>
      <w:color w:val="000000"/>
    </w:rPr>
  </w:style>
  <w:style w:type="character" w:customStyle="1" w:styleId="ListBulletChar">
    <w:name w:val="List Bullet Char"/>
    <w:basedOn w:val="DefaultParagraphFont"/>
    <w:link w:val="ListBullet"/>
    <w:rsid w:val="00AF3EF5"/>
    <w:rPr>
      <w:rFonts w:ascii="Trebuchet MS" w:eastAsia="Times New Roman" w:hAnsi="Trebuchet MS" w:cs="Times New Roman"/>
      <w:color w:val="000000"/>
      <w:sz w:val="20"/>
      <w:lang w:val="en-CA"/>
    </w:rPr>
  </w:style>
  <w:style w:type="paragraph" w:styleId="TOC1">
    <w:name w:val="toc 1"/>
    <w:basedOn w:val="Normal"/>
    <w:next w:val="Normal"/>
    <w:uiPriority w:val="39"/>
    <w:rsid w:val="005668D0"/>
    <w:pPr>
      <w:spacing w:before="120" w:after="0"/>
    </w:pPr>
    <w:rPr>
      <w:b/>
      <w:color w:val="000000" w:themeColor="text1"/>
    </w:rPr>
  </w:style>
  <w:style w:type="paragraph" w:styleId="TOC3">
    <w:name w:val="toc 3"/>
    <w:basedOn w:val="Normal"/>
    <w:next w:val="Normal"/>
    <w:autoRedefine/>
    <w:uiPriority w:val="39"/>
    <w:unhideWhenUsed/>
    <w:rsid w:val="00BE4F49"/>
    <w:pPr>
      <w:tabs>
        <w:tab w:val="left" w:pos="1276"/>
        <w:tab w:val="left" w:pos="1816"/>
        <w:tab w:val="right" w:leader="dot" w:pos="9000"/>
      </w:tabs>
      <w:spacing w:after="0"/>
      <w:ind w:firstLine="1134"/>
    </w:pPr>
    <w:rPr>
      <w:b/>
      <w:noProof/>
      <w:szCs w:val="22"/>
    </w:rPr>
  </w:style>
  <w:style w:type="numbering" w:styleId="111111">
    <w:name w:val="Outline List 2"/>
    <w:basedOn w:val="NoList"/>
    <w:rsid w:val="00D6523D"/>
    <w:pPr>
      <w:numPr>
        <w:numId w:val="2"/>
      </w:numPr>
    </w:pPr>
  </w:style>
  <w:style w:type="paragraph" w:styleId="TOC2">
    <w:name w:val="toc 2"/>
    <w:basedOn w:val="Normal"/>
    <w:next w:val="Normal"/>
    <w:autoRedefine/>
    <w:uiPriority w:val="39"/>
    <w:rsid w:val="00CE608C"/>
    <w:pPr>
      <w:tabs>
        <w:tab w:val="left" w:pos="1134"/>
        <w:tab w:val="right" w:leader="dot" w:pos="9000"/>
      </w:tabs>
      <w:spacing w:after="0"/>
      <w:ind w:firstLine="450"/>
    </w:pPr>
    <w:rPr>
      <w:rFonts w:cs="Arial"/>
      <w:b/>
      <w:noProof/>
      <w:szCs w:val="22"/>
    </w:rPr>
  </w:style>
  <w:style w:type="paragraph" w:styleId="BalloonText">
    <w:name w:val="Balloon Text"/>
    <w:basedOn w:val="Normal"/>
    <w:link w:val="BalloonTextChar"/>
    <w:rsid w:val="00970E66"/>
    <w:pPr>
      <w:spacing w:after="0"/>
    </w:pPr>
    <w:rPr>
      <w:rFonts w:ascii="Tahoma" w:hAnsi="Tahoma" w:cs="Tahoma"/>
      <w:sz w:val="16"/>
      <w:szCs w:val="16"/>
    </w:rPr>
  </w:style>
  <w:style w:type="character" w:customStyle="1" w:styleId="BalloonTextChar">
    <w:name w:val="Balloon Text Char"/>
    <w:basedOn w:val="DefaultParagraphFont"/>
    <w:link w:val="BalloonText"/>
    <w:rsid w:val="00970E66"/>
    <w:rPr>
      <w:rFonts w:ascii="Tahoma" w:hAnsi="Tahoma" w:cs="Tahoma"/>
      <w:sz w:val="16"/>
      <w:szCs w:val="16"/>
    </w:rPr>
  </w:style>
  <w:style w:type="paragraph" w:styleId="TOCHeading">
    <w:name w:val="TOC Heading"/>
    <w:basedOn w:val="Heading1"/>
    <w:next w:val="Normal"/>
    <w:uiPriority w:val="39"/>
    <w:unhideWhenUsed/>
    <w:qFormat/>
    <w:rsid w:val="005668D0"/>
    <w:pPr>
      <w:keepLines/>
      <w:pageBreakBefore w:val="0"/>
      <w:tabs>
        <w:tab w:val="clear" w:pos="-1080"/>
        <w:tab w:val="clear" w:pos="426"/>
      </w:tabs>
      <w:overflowPunct/>
      <w:autoSpaceDE/>
      <w:autoSpaceDN/>
      <w:adjustRightInd/>
      <w:spacing w:before="480" w:after="0" w:line="276" w:lineRule="auto"/>
      <w:textAlignment w:val="auto"/>
      <w:outlineLvl w:val="9"/>
    </w:pPr>
    <w:rPr>
      <w:rFonts w:asciiTheme="majorHAnsi" w:eastAsiaTheme="majorEastAsia" w:hAnsiTheme="majorHAnsi" w:cstheme="majorBidi"/>
      <w:bCs/>
      <w:color w:val="365F91" w:themeColor="accent1" w:themeShade="BF"/>
      <w:spacing w:val="0"/>
      <w:kern w:val="0"/>
      <w:szCs w:val="28"/>
      <w:lang w:val="en-US"/>
    </w:rPr>
  </w:style>
  <w:style w:type="paragraph" w:styleId="TOC4">
    <w:name w:val="toc 4"/>
    <w:basedOn w:val="Normal"/>
    <w:next w:val="Normal"/>
    <w:autoRedefine/>
    <w:rsid w:val="005668D0"/>
    <w:pPr>
      <w:pBdr>
        <w:between w:val="double" w:sz="6" w:space="0" w:color="auto"/>
      </w:pBdr>
      <w:spacing w:after="0"/>
      <w:ind w:left="400"/>
    </w:pPr>
    <w:rPr>
      <w:rFonts w:asciiTheme="minorHAnsi" w:hAnsiTheme="minorHAnsi"/>
      <w:szCs w:val="20"/>
    </w:rPr>
  </w:style>
  <w:style w:type="paragraph" w:styleId="TOC5">
    <w:name w:val="toc 5"/>
    <w:basedOn w:val="Normal"/>
    <w:next w:val="Normal"/>
    <w:autoRedefine/>
    <w:rsid w:val="005668D0"/>
    <w:pPr>
      <w:pBdr>
        <w:between w:val="double" w:sz="6" w:space="0" w:color="auto"/>
      </w:pBdr>
      <w:spacing w:after="0"/>
      <w:ind w:left="600"/>
    </w:pPr>
    <w:rPr>
      <w:rFonts w:asciiTheme="minorHAnsi" w:hAnsiTheme="minorHAnsi"/>
      <w:szCs w:val="20"/>
    </w:rPr>
  </w:style>
  <w:style w:type="paragraph" w:styleId="TOC6">
    <w:name w:val="toc 6"/>
    <w:basedOn w:val="Normal"/>
    <w:next w:val="Normal"/>
    <w:autoRedefine/>
    <w:rsid w:val="005668D0"/>
    <w:pPr>
      <w:pBdr>
        <w:between w:val="double" w:sz="6" w:space="0" w:color="auto"/>
      </w:pBdr>
      <w:spacing w:after="0"/>
      <w:ind w:left="800"/>
    </w:pPr>
    <w:rPr>
      <w:rFonts w:asciiTheme="minorHAnsi" w:hAnsiTheme="minorHAnsi"/>
      <w:szCs w:val="20"/>
    </w:rPr>
  </w:style>
  <w:style w:type="paragraph" w:styleId="TOC7">
    <w:name w:val="toc 7"/>
    <w:basedOn w:val="Normal"/>
    <w:next w:val="Normal"/>
    <w:autoRedefine/>
    <w:rsid w:val="005668D0"/>
    <w:pPr>
      <w:pBdr>
        <w:between w:val="double" w:sz="6" w:space="0" w:color="auto"/>
      </w:pBdr>
      <w:spacing w:after="0"/>
      <w:ind w:left="1000"/>
    </w:pPr>
    <w:rPr>
      <w:rFonts w:asciiTheme="minorHAnsi" w:hAnsiTheme="minorHAnsi"/>
      <w:szCs w:val="20"/>
    </w:rPr>
  </w:style>
  <w:style w:type="paragraph" w:styleId="TOC8">
    <w:name w:val="toc 8"/>
    <w:basedOn w:val="Normal"/>
    <w:next w:val="Normal"/>
    <w:autoRedefine/>
    <w:rsid w:val="005668D0"/>
    <w:pPr>
      <w:pBdr>
        <w:between w:val="double" w:sz="6" w:space="0" w:color="auto"/>
      </w:pBdr>
      <w:spacing w:after="0"/>
      <w:ind w:left="1200"/>
    </w:pPr>
    <w:rPr>
      <w:rFonts w:asciiTheme="minorHAnsi" w:hAnsiTheme="minorHAnsi"/>
      <w:szCs w:val="20"/>
    </w:rPr>
  </w:style>
  <w:style w:type="paragraph" w:styleId="TOC9">
    <w:name w:val="toc 9"/>
    <w:basedOn w:val="Normal"/>
    <w:next w:val="Normal"/>
    <w:autoRedefine/>
    <w:rsid w:val="005668D0"/>
    <w:pPr>
      <w:pBdr>
        <w:between w:val="double" w:sz="6" w:space="0" w:color="auto"/>
      </w:pBdr>
      <w:spacing w:after="0"/>
      <w:ind w:left="1400"/>
    </w:pPr>
    <w:rPr>
      <w:rFonts w:asciiTheme="minorHAnsi" w:hAnsiTheme="minorHAnsi"/>
      <w:szCs w:val="20"/>
    </w:rPr>
  </w:style>
  <w:style w:type="character" w:styleId="Hyperlink">
    <w:name w:val="Hyperlink"/>
    <w:basedOn w:val="DefaultParagraphFont"/>
    <w:uiPriority w:val="99"/>
    <w:unhideWhenUsed/>
    <w:rsid w:val="00513F1A"/>
    <w:rPr>
      <w:color w:val="0000FF" w:themeColor="hyperlink"/>
      <w:u w:val="single"/>
    </w:rPr>
  </w:style>
  <w:style w:type="paragraph" w:customStyle="1" w:styleId="zz">
    <w:name w:val="zz"/>
    <w:basedOn w:val="Heading1"/>
    <w:link w:val="zzChar"/>
    <w:qFormat/>
    <w:rsid w:val="007F6F4A"/>
    <w:pPr>
      <w:pageBreakBefore w:val="0"/>
      <w:spacing w:before="200" w:after="200"/>
    </w:pPr>
  </w:style>
  <w:style w:type="paragraph" w:customStyle="1" w:styleId="pCODR1Body">
    <w:name w:val="pCODR 1 Body"/>
    <w:basedOn w:val="BodyText"/>
    <w:link w:val="pCODR1BodyChar"/>
    <w:uiPriority w:val="99"/>
    <w:qFormat/>
    <w:rsid w:val="00BC3B0C"/>
    <w:rPr>
      <w:sz w:val="21"/>
    </w:rPr>
  </w:style>
  <w:style w:type="paragraph" w:customStyle="1" w:styleId="CCOHTAh1">
    <w:name w:val="CCOHTAh1"/>
    <w:basedOn w:val="Normal"/>
    <w:next w:val="BodyText"/>
    <w:rsid w:val="008116C8"/>
    <w:pPr>
      <w:keepNext/>
      <w:numPr>
        <w:numId w:val="13"/>
      </w:numPr>
      <w:spacing w:before="220" w:after="220"/>
    </w:pPr>
    <w:rPr>
      <w:rFonts w:ascii="Arial Black" w:eastAsia="Times New Roman" w:hAnsi="Arial Black" w:cs="Times New Roman"/>
      <w:b/>
      <w:sz w:val="22"/>
      <w:szCs w:val="20"/>
    </w:rPr>
  </w:style>
  <w:style w:type="paragraph" w:customStyle="1" w:styleId="CCOHTAh2">
    <w:name w:val="CCOHTAh2"/>
    <w:basedOn w:val="BodyText"/>
    <w:next w:val="BodyText"/>
    <w:rsid w:val="008116C8"/>
    <w:pPr>
      <w:numPr>
        <w:ilvl w:val="1"/>
        <w:numId w:val="13"/>
      </w:numPr>
      <w:spacing w:after="220"/>
      <w:jc w:val="both"/>
    </w:pPr>
    <w:rPr>
      <w:rFonts w:ascii="Arial" w:eastAsia="Times New Roman" w:hAnsi="Arial" w:cs="Arial"/>
      <w:sz w:val="22"/>
      <w:szCs w:val="20"/>
    </w:rPr>
  </w:style>
  <w:style w:type="paragraph" w:customStyle="1" w:styleId="CCOHTAlist1">
    <w:name w:val="CCOHTAlist1"/>
    <w:basedOn w:val="BodyText"/>
    <w:rsid w:val="008116C8"/>
    <w:pPr>
      <w:numPr>
        <w:ilvl w:val="2"/>
        <w:numId w:val="13"/>
      </w:numPr>
      <w:spacing w:after="220"/>
      <w:jc w:val="both"/>
    </w:pPr>
    <w:rPr>
      <w:rFonts w:ascii="Arial" w:eastAsia="Times New Roman" w:hAnsi="Arial" w:cs="Arial"/>
      <w:sz w:val="22"/>
      <w:szCs w:val="20"/>
    </w:rPr>
  </w:style>
  <w:style w:type="paragraph" w:customStyle="1" w:styleId="CCOHTAlist2">
    <w:name w:val="CCOHTAlist2"/>
    <w:basedOn w:val="BodyText"/>
    <w:rsid w:val="008116C8"/>
    <w:pPr>
      <w:numPr>
        <w:ilvl w:val="3"/>
        <w:numId w:val="13"/>
      </w:numPr>
      <w:spacing w:after="220"/>
      <w:jc w:val="both"/>
    </w:pPr>
    <w:rPr>
      <w:rFonts w:ascii="Arial" w:eastAsia="Times New Roman" w:hAnsi="Arial" w:cs="Times New Roman"/>
      <w:sz w:val="22"/>
      <w:szCs w:val="20"/>
    </w:rPr>
  </w:style>
  <w:style w:type="paragraph" w:customStyle="1" w:styleId="pCODRHeader2no">
    <w:name w:val="pCODR Header 2 no #"/>
    <w:basedOn w:val="zz"/>
    <w:link w:val="pCODRHeader2noChar"/>
    <w:qFormat/>
    <w:rsid w:val="00455365"/>
    <w:pPr>
      <w:tabs>
        <w:tab w:val="clear" w:pos="426"/>
      </w:tabs>
      <w:spacing w:after="0"/>
    </w:pPr>
    <w:rPr>
      <w:sz w:val="30"/>
      <w:szCs w:val="30"/>
    </w:rPr>
  </w:style>
  <w:style w:type="paragraph" w:customStyle="1" w:styleId="pCODR11Header">
    <w:name w:val="pCODR 1.1 Header"/>
    <w:basedOn w:val="Normal"/>
    <w:qFormat/>
    <w:rsid w:val="0067669E"/>
    <w:pPr>
      <w:keepNext/>
      <w:numPr>
        <w:ilvl w:val="1"/>
        <w:numId w:val="3"/>
      </w:numPr>
      <w:tabs>
        <w:tab w:val="left" w:pos="0"/>
        <w:tab w:val="left" w:pos="720"/>
      </w:tabs>
      <w:overflowPunct w:val="0"/>
      <w:autoSpaceDE w:val="0"/>
      <w:autoSpaceDN w:val="0"/>
      <w:adjustRightInd w:val="0"/>
      <w:spacing w:before="200"/>
      <w:ind w:left="718"/>
      <w:textAlignment w:val="baseline"/>
      <w:outlineLvl w:val="1"/>
    </w:pPr>
    <w:rPr>
      <w:rFonts w:eastAsia="Times New Roman" w:cs="Times New Roman"/>
      <w:b/>
      <w:spacing w:val="-8"/>
      <w:sz w:val="22"/>
    </w:rPr>
  </w:style>
  <w:style w:type="paragraph" w:customStyle="1" w:styleId="pCODR111Header">
    <w:name w:val="pCODR 1.1.1 Header"/>
    <w:basedOn w:val="Heading3"/>
    <w:link w:val="pCODR111HeaderChar"/>
    <w:qFormat/>
    <w:rsid w:val="00504C25"/>
    <w:pPr>
      <w:ind w:hanging="11"/>
    </w:pPr>
    <w:rPr>
      <w:szCs w:val="22"/>
      <w:lang w:eastAsia="en-CA"/>
    </w:rPr>
  </w:style>
  <w:style w:type="paragraph" w:styleId="List">
    <w:name w:val="List"/>
    <w:basedOn w:val="Normal"/>
    <w:rsid w:val="00071721"/>
    <w:pPr>
      <w:ind w:left="360" w:hanging="360"/>
      <w:contextualSpacing/>
    </w:pPr>
  </w:style>
  <w:style w:type="paragraph" w:styleId="List2">
    <w:name w:val="List 2"/>
    <w:basedOn w:val="Normal"/>
    <w:rsid w:val="00071721"/>
    <w:pPr>
      <w:ind w:left="720" w:hanging="360"/>
      <w:contextualSpacing/>
    </w:pPr>
  </w:style>
  <w:style w:type="paragraph" w:styleId="List3">
    <w:name w:val="List 3"/>
    <w:basedOn w:val="Normal"/>
    <w:rsid w:val="00071721"/>
    <w:pPr>
      <w:ind w:left="1080" w:hanging="360"/>
      <w:contextualSpacing/>
    </w:pPr>
  </w:style>
  <w:style w:type="paragraph" w:styleId="List4">
    <w:name w:val="List 4"/>
    <w:basedOn w:val="Normal"/>
    <w:rsid w:val="00071721"/>
    <w:pPr>
      <w:ind w:left="1440" w:hanging="360"/>
      <w:contextualSpacing/>
    </w:pPr>
  </w:style>
  <w:style w:type="paragraph" w:styleId="List5">
    <w:name w:val="List 5"/>
    <w:basedOn w:val="Normal"/>
    <w:rsid w:val="00071721"/>
    <w:pPr>
      <w:ind w:left="1800" w:hanging="360"/>
      <w:contextualSpacing/>
    </w:pPr>
  </w:style>
  <w:style w:type="paragraph" w:styleId="ListBullet2">
    <w:name w:val="List Bullet 2"/>
    <w:basedOn w:val="Normal"/>
    <w:rsid w:val="00071721"/>
    <w:pPr>
      <w:numPr>
        <w:numId w:val="4"/>
      </w:numPr>
      <w:contextualSpacing/>
    </w:pPr>
  </w:style>
  <w:style w:type="paragraph" w:styleId="ListBullet3">
    <w:name w:val="List Bullet 3"/>
    <w:basedOn w:val="Normal"/>
    <w:rsid w:val="00071721"/>
    <w:pPr>
      <w:numPr>
        <w:numId w:val="5"/>
      </w:numPr>
      <w:contextualSpacing/>
    </w:pPr>
  </w:style>
  <w:style w:type="paragraph" w:styleId="ListBullet4">
    <w:name w:val="List Bullet 4"/>
    <w:basedOn w:val="Normal"/>
    <w:rsid w:val="00071721"/>
    <w:pPr>
      <w:numPr>
        <w:numId w:val="6"/>
      </w:numPr>
      <w:contextualSpacing/>
    </w:pPr>
  </w:style>
  <w:style w:type="paragraph" w:styleId="ListBullet5">
    <w:name w:val="List Bullet 5"/>
    <w:basedOn w:val="Normal"/>
    <w:rsid w:val="00071721"/>
    <w:pPr>
      <w:numPr>
        <w:numId w:val="7"/>
      </w:numPr>
      <w:contextualSpacing/>
    </w:pPr>
  </w:style>
  <w:style w:type="paragraph" w:styleId="ListContinue">
    <w:name w:val="List Continue"/>
    <w:basedOn w:val="Normal"/>
    <w:rsid w:val="00071721"/>
    <w:pPr>
      <w:spacing w:after="120"/>
      <w:ind w:left="360"/>
      <w:contextualSpacing/>
    </w:pPr>
  </w:style>
  <w:style w:type="paragraph" w:styleId="ListContinue2">
    <w:name w:val="List Continue 2"/>
    <w:basedOn w:val="Normal"/>
    <w:rsid w:val="00071721"/>
    <w:pPr>
      <w:spacing w:after="120"/>
      <w:ind w:left="720"/>
      <w:contextualSpacing/>
    </w:pPr>
  </w:style>
  <w:style w:type="paragraph" w:styleId="ListContinue3">
    <w:name w:val="List Continue 3"/>
    <w:basedOn w:val="Normal"/>
    <w:rsid w:val="00071721"/>
    <w:pPr>
      <w:spacing w:after="120"/>
      <w:ind w:left="1080"/>
      <w:contextualSpacing/>
    </w:pPr>
  </w:style>
  <w:style w:type="paragraph" w:styleId="ListContinue4">
    <w:name w:val="List Continue 4"/>
    <w:basedOn w:val="Normal"/>
    <w:rsid w:val="00071721"/>
    <w:pPr>
      <w:spacing w:after="120"/>
      <w:ind w:left="1440"/>
      <w:contextualSpacing/>
    </w:pPr>
  </w:style>
  <w:style w:type="paragraph" w:styleId="ListContinue5">
    <w:name w:val="List Continue 5"/>
    <w:basedOn w:val="Normal"/>
    <w:rsid w:val="00071721"/>
    <w:pPr>
      <w:spacing w:after="120"/>
      <w:ind w:left="1800"/>
      <w:contextualSpacing/>
    </w:pPr>
  </w:style>
  <w:style w:type="paragraph" w:styleId="ListNumber">
    <w:name w:val="List Number"/>
    <w:basedOn w:val="Normal"/>
    <w:rsid w:val="00575C15"/>
    <w:pPr>
      <w:numPr>
        <w:numId w:val="8"/>
      </w:numPr>
      <w:contextualSpacing/>
    </w:pPr>
  </w:style>
  <w:style w:type="paragraph" w:styleId="ListNumber2">
    <w:name w:val="List Number 2"/>
    <w:basedOn w:val="Normal"/>
    <w:rsid w:val="00071721"/>
    <w:pPr>
      <w:numPr>
        <w:numId w:val="9"/>
      </w:numPr>
      <w:contextualSpacing/>
    </w:pPr>
  </w:style>
  <w:style w:type="paragraph" w:styleId="ListNumber3">
    <w:name w:val="List Number 3"/>
    <w:basedOn w:val="Normal"/>
    <w:rsid w:val="00071721"/>
    <w:pPr>
      <w:numPr>
        <w:numId w:val="10"/>
      </w:numPr>
      <w:contextualSpacing/>
    </w:pPr>
  </w:style>
  <w:style w:type="paragraph" w:styleId="ListNumber4">
    <w:name w:val="List Number 4"/>
    <w:basedOn w:val="Normal"/>
    <w:rsid w:val="00071721"/>
    <w:pPr>
      <w:numPr>
        <w:numId w:val="11"/>
      </w:numPr>
      <w:contextualSpacing/>
    </w:pPr>
  </w:style>
  <w:style w:type="paragraph" w:styleId="ListNumber5">
    <w:name w:val="List Number 5"/>
    <w:basedOn w:val="Normal"/>
    <w:rsid w:val="00071721"/>
    <w:pPr>
      <w:numPr>
        <w:numId w:val="12"/>
      </w:numPr>
      <w:contextualSpacing/>
    </w:pPr>
  </w:style>
  <w:style w:type="paragraph" w:styleId="ListParagraph">
    <w:name w:val="List Paragraph"/>
    <w:basedOn w:val="Normal"/>
    <w:link w:val="ListParagraphChar"/>
    <w:uiPriority w:val="34"/>
    <w:qFormat/>
    <w:rsid w:val="00071721"/>
    <w:pPr>
      <w:ind w:left="720"/>
      <w:contextualSpacing/>
    </w:pPr>
  </w:style>
  <w:style w:type="paragraph" w:styleId="MacroText">
    <w:name w:val="macro"/>
    <w:link w:val="MacroTextChar"/>
    <w:rsid w:val="0007172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rsid w:val="00071721"/>
    <w:rPr>
      <w:rFonts w:ascii="Consolas" w:hAnsi="Consolas"/>
      <w:sz w:val="20"/>
      <w:szCs w:val="20"/>
    </w:rPr>
  </w:style>
  <w:style w:type="paragraph" w:styleId="MessageHeader">
    <w:name w:val="Message Header"/>
    <w:basedOn w:val="Normal"/>
    <w:link w:val="MessageHeaderChar"/>
    <w:rsid w:val="0007172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071721"/>
    <w:rPr>
      <w:rFonts w:asciiTheme="majorHAnsi" w:eastAsiaTheme="majorEastAsia" w:hAnsiTheme="majorHAnsi" w:cstheme="majorBidi"/>
      <w:shd w:val="pct20" w:color="auto" w:fill="auto"/>
    </w:rPr>
  </w:style>
  <w:style w:type="paragraph" w:customStyle="1" w:styleId="CCOHTAtitle">
    <w:name w:val="CCOHTAtitle"/>
    <w:basedOn w:val="Heading8"/>
    <w:rsid w:val="004412B5"/>
    <w:pPr>
      <w:keepNext/>
      <w:numPr>
        <w:ilvl w:val="0"/>
        <w:numId w:val="0"/>
      </w:numPr>
      <w:tabs>
        <w:tab w:val="clear" w:pos="1080"/>
      </w:tabs>
      <w:overflowPunct/>
      <w:autoSpaceDE/>
      <w:autoSpaceDN/>
      <w:adjustRightInd/>
      <w:spacing w:before="0" w:after="220"/>
      <w:jc w:val="center"/>
      <w:textAlignment w:val="auto"/>
    </w:pPr>
    <w:rPr>
      <w:rFonts w:ascii="Arial Black" w:hAnsi="Arial Black" w:cs="Arial"/>
      <w:b/>
      <w:i w:val="0"/>
      <w:caps/>
      <w:sz w:val="24"/>
      <w:szCs w:val="20"/>
    </w:rPr>
  </w:style>
  <w:style w:type="paragraph" w:customStyle="1" w:styleId="pCODRTabletitlesmall">
    <w:name w:val="pCODR Table title small"/>
    <w:basedOn w:val="pCODR1Body"/>
    <w:qFormat/>
    <w:rsid w:val="00F74B51"/>
    <w:pPr>
      <w:spacing w:after="0"/>
    </w:pPr>
    <w:rPr>
      <w:b/>
      <w:sz w:val="18"/>
      <w:szCs w:val="18"/>
    </w:rPr>
  </w:style>
  <w:style w:type="paragraph" w:styleId="TOAHeading">
    <w:name w:val="toa heading"/>
    <w:basedOn w:val="Normal"/>
    <w:next w:val="Normal"/>
    <w:rsid w:val="00BC3B0C"/>
    <w:pPr>
      <w:spacing w:before="120"/>
    </w:pPr>
    <w:rPr>
      <w:rFonts w:asciiTheme="majorHAnsi" w:eastAsiaTheme="majorEastAsia" w:hAnsiTheme="majorHAnsi" w:cstheme="majorBidi"/>
      <w:b/>
      <w:bCs/>
      <w:sz w:val="24"/>
    </w:rPr>
  </w:style>
  <w:style w:type="table" w:styleId="TableGrid">
    <w:name w:val="Table Grid"/>
    <w:basedOn w:val="TableNormal"/>
    <w:rsid w:val="004558A6"/>
    <w:pPr>
      <w:spacing w:after="0"/>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075F0"/>
    <w:pPr>
      <w:spacing w:before="100" w:beforeAutospacing="1" w:after="100" w:afterAutospacing="1"/>
    </w:pPr>
    <w:rPr>
      <w:rFonts w:ascii="Times New Roman" w:eastAsia="Times New Roman" w:hAnsi="Times New Roman" w:cs="Times New Roman"/>
      <w:sz w:val="24"/>
    </w:rPr>
  </w:style>
  <w:style w:type="character" w:styleId="Strong">
    <w:name w:val="Strong"/>
    <w:basedOn w:val="DefaultParagraphFont"/>
    <w:qFormat/>
    <w:rsid w:val="00C075F0"/>
    <w:rPr>
      <w:b/>
      <w:bCs/>
    </w:rPr>
  </w:style>
  <w:style w:type="character" w:styleId="Emphasis">
    <w:name w:val="Emphasis"/>
    <w:basedOn w:val="DefaultParagraphFont"/>
    <w:uiPriority w:val="20"/>
    <w:qFormat/>
    <w:rsid w:val="00C075F0"/>
    <w:rPr>
      <w:i/>
      <w:iCs/>
    </w:rPr>
  </w:style>
  <w:style w:type="paragraph" w:customStyle="1" w:styleId="pCODR11Bullet1stLevel">
    <w:name w:val="pCODR 1.1 Bullet 1st Level"/>
    <w:basedOn w:val="Normal"/>
    <w:link w:val="pCODR11Bullet1stLevelChar"/>
    <w:uiPriority w:val="99"/>
    <w:qFormat/>
    <w:rsid w:val="00090424"/>
    <w:pPr>
      <w:numPr>
        <w:numId w:val="14"/>
      </w:numPr>
      <w:tabs>
        <w:tab w:val="left" w:pos="360"/>
      </w:tabs>
      <w:overflowPunct w:val="0"/>
      <w:autoSpaceDE w:val="0"/>
      <w:autoSpaceDN w:val="0"/>
      <w:adjustRightInd w:val="0"/>
      <w:spacing w:after="0"/>
      <w:textAlignment w:val="baseline"/>
    </w:pPr>
    <w:rPr>
      <w:rFonts w:eastAsia="Times New Roman" w:cs="Times New Roman"/>
      <w:color w:val="000000"/>
      <w:sz w:val="21"/>
      <w:szCs w:val="21"/>
    </w:rPr>
  </w:style>
  <w:style w:type="paragraph" w:customStyle="1" w:styleId="Default">
    <w:name w:val="Default"/>
    <w:uiPriority w:val="99"/>
    <w:rsid w:val="00AF44A6"/>
    <w:pPr>
      <w:autoSpaceDE w:val="0"/>
      <w:autoSpaceDN w:val="0"/>
      <w:adjustRightInd w:val="0"/>
      <w:spacing w:after="0"/>
    </w:pPr>
    <w:rPr>
      <w:rFonts w:ascii="Arial" w:eastAsia="Times New Roman" w:hAnsi="Arial" w:cs="Arial"/>
      <w:color w:val="000000"/>
    </w:rPr>
  </w:style>
  <w:style w:type="paragraph" w:customStyle="1" w:styleId="CM35">
    <w:name w:val="CM35"/>
    <w:basedOn w:val="Default"/>
    <w:next w:val="Default"/>
    <w:rsid w:val="00AF44A6"/>
    <w:pPr>
      <w:widowControl w:val="0"/>
    </w:pPr>
    <w:rPr>
      <w:rFonts w:cs="Times New Roman"/>
      <w:color w:val="auto"/>
    </w:rPr>
  </w:style>
  <w:style w:type="paragraph" w:customStyle="1" w:styleId="CM34">
    <w:name w:val="CM34"/>
    <w:basedOn w:val="Default"/>
    <w:next w:val="Default"/>
    <w:rsid w:val="00AF44A6"/>
    <w:pPr>
      <w:widowControl w:val="0"/>
    </w:pPr>
    <w:rPr>
      <w:rFonts w:cs="Times New Roman"/>
      <w:color w:val="auto"/>
    </w:rPr>
  </w:style>
  <w:style w:type="paragraph" w:customStyle="1" w:styleId="CM36">
    <w:name w:val="CM36"/>
    <w:basedOn w:val="Default"/>
    <w:next w:val="Default"/>
    <w:rsid w:val="00AF44A6"/>
    <w:pPr>
      <w:widowControl w:val="0"/>
    </w:pPr>
    <w:rPr>
      <w:rFonts w:cs="Times New Roman"/>
      <w:color w:val="auto"/>
    </w:rPr>
  </w:style>
  <w:style w:type="paragraph" w:customStyle="1" w:styleId="CM4">
    <w:name w:val="CM4"/>
    <w:basedOn w:val="Default"/>
    <w:next w:val="Default"/>
    <w:rsid w:val="00AF44A6"/>
    <w:pPr>
      <w:widowControl w:val="0"/>
      <w:spacing w:line="278" w:lineRule="atLeast"/>
    </w:pPr>
    <w:rPr>
      <w:rFonts w:cs="Times New Roman"/>
      <w:color w:val="auto"/>
    </w:rPr>
  </w:style>
  <w:style w:type="paragraph" w:customStyle="1" w:styleId="CM11">
    <w:name w:val="CM11"/>
    <w:basedOn w:val="Default"/>
    <w:next w:val="Default"/>
    <w:rsid w:val="00AF44A6"/>
    <w:pPr>
      <w:widowControl w:val="0"/>
      <w:spacing w:line="276" w:lineRule="atLeast"/>
    </w:pPr>
    <w:rPr>
      <w:rFonts w:cs="Times New Roman"/>
      <w:color w:val="auto"/>
    </w:rPr>
  </w:style>
  <w:style w:type="paragraph" w:customStyle="1" w:styleId="CM37">
    <w:name w:val="CM37"/>
    <w:basedOn w:val="Default"/>
    <w:next w:val="Default"/>
    <w:rsid w:val="00AF44A6"/>
    <w:pPr>
      <w:widowControl w:val="0"/>
    </w:pPr>
    <w:rPr>
      <w:rFonts w:cs="Times New Roman"/>
      <w:color w:val="auto"/>
    </w:rPr>
  </w:style>
  <w:style w:type="paragraph" w:customStyle="1" w:styleId="CM39">
    <w:name w:val="CM39"/>
    <w:basedOn w:val="Default"/>
    <w:next w:val="Default"/>
    <w:rsid w:val="00AF44A6"/>
    <w:pPr>
      <w:widowControl w:val="0"/>
    </w:pPr>
    <w:rPr>
      <w:rFonts w:cs="Times New Roman"/>
      <w:color w:val="auto"/>
    </w:rPr>
  </w:style>
  <w:style w:type="paragraph" w:customStyle="1" w:styleId="CM13">
    <w:name w:val="CM13"/>
    <w:basedOn w:val="Default"/>
    <w:next w:val="Default"/>
    <w:rsid w:val="00AF44A6"/>
    <w:pPr>
      <w:widowControl w:val="0"/>
      <w:spacing w:line="276" w:lineRule="atLeast"/>
    </w:pPr>
    <w:rPr>
      <w:rFonts w:cs="Times New Roman"/>
      <w:color w:val="auto"/>
    </w:rPr>
  </w:style>
  <w:style w:type="paragraph" w:customStyle="1" w:styleId="pCODR11Body">
    <w:name w:val="pCODR 1.1 Body"/>
    <w:basedOn w:val="Normal"/>
    <w:qFormat/>
    <w:rsid w:val="00075DF9"/>
    <w:pPr>
      <w:spacing w:after="120"/>
      <w:ind w:left="720"/>
    </w:pPr>
    <w:rPr>
      <w:sz w:val="21"/>
    </w:rPr>
  </w:style>
  <w:style w:type="paragraph" w:customStyle="1" w:styleId="pCODRBody1Titleno">
    <w:name w:val="pCODR Body 1 Title no #"/>
    <w:basedOn w:val="pCODR1Body"/>
    <w:qFormat/>
    <w:rsid w:val="00007D1E"/>
    <w:rPr>
      <w:b/>
      <w:sz w:val="26"/>
    </w:rPr>
  </w:style>
  <w:style w:type="paragraph" w:customStyle="1" w:styleId="pCODRBullet11letters">
    <w:name w:val="pCODR Bullet 1.1 letters"/>
    <w:basedOn w:val="Normal"/>
    <w:link w:val="pCODRBullet11lettersChar"/>
    <w:qFormat/>
    <w:rsid w:val="00960F8F"/>
    <w:pPr>
      <w:spacing w:after="120"/>
      <w:ind w:left="5040" w:hanging="360"/>
    </w:pPr>
    <w:rPr>
      <w:sz w:val="21"/>
    </w:rPr>
  </w:style>
  <w:style w:type="paragraph" w:customStyle="1" w:styleId="pCODRBullet21letters">
    <w:name w:val="pCODR Bullet 2.1 letters"/>
    <w:basedOn w:val="Normal"/>
    <w:qFormat/>
    <w:rsid w:val="003D4B9A"/>
    <w:pPr>
      <w:numPr>
        <w:numId w:val="15"/>
      </w:numPr>
      <w:spacing w:after="120"/>
      <w:ind w:left="1080"/>
    </w:pPr>
    <w:rPr>
      <w:sz w:val="21"/>
    </w:rPr>
  </w:style>
  <w:style w:type="paragraph" w:customStyle="1" w:styleId="pCODR111Body">
    <w:name w:val="pCODR 1.1.1 Body"/>
    <w:basedOn w:val="Normal"/>
    <w:link w:val="pCODR111BodyChar"/>
    <w:qFormat/>
    <w:rsid w:val="00CE5861"/>
    <w:pPr>
      <w:spacing w:after="120"/>
      <w:ind w:left="1418"/>
    </w:pPr>
    <w:rPr>
      <w:sz w:val="21"/>
      <w:szCs w:val="21"/>
    </w:rPr>
  </w:style>
  <w:style w:type="paragraph" w:customStyle="1" w:styleId="pCODR01DocumetnTitle">
    <w:name w:val="pCODR 0.1 Documetn Title"/>
    <w:basedOn w:val="BodyText"/>
    <w:uiPriority w:val="99"/>
    <w:qFormat/>
    <w:rsid w:val="00294CB9"/>
    <w:rPr>
      <w:rFonts w:eastAsiaTheme="majorEastAsia" w:cstheme="majorBidi"/>
      <w:b/>
      <w:bCs/>
      <w:iCs/>
      <w:color w:val="17365D" w:themeColor="text2" w:themeShade="BF"/>
      <w:spacing w:val="5"/>
      <w:kern w:val="28"/>
      <w:sz w:val="40"/>
      <w:szCs w:val="52"/>
    </w:rPr>
  </w:style>
  <w:style w:type="paragraph" w:customStyle="1" w:styleId="pCODR01DocumentDate">
    <w:name w:val="pCODR 0.1 Document Date"/>
    <w:basedOn w:val="BodyText"/>
    <w:uiPriority w:val="99"/>
    <w:qFormat/>
    <w:rsid w:val="00294CB9"/>
    <w:rPr>
      <w:rFonts w:eastAsiaTheme="majorEastAsia" w:cstheme="majorBidi"/>
      <w:b/>
      <w:color w:val="17365D" w:themeColor="text2" w:themeShade="BF"/>
      <w:spacing w:val="5"/>
      <w:kern w:val="28"/>
      <w:szCs w:val="20"/>
    </w:rPr>
  </w:style>
  <w:style w:type="table" w:styleId="ColorfulGrid-Accent5">
    <w:name w:val="Colorful Grid Accent 5"/>
    <w:basedOn w:val="TableNormal"/>
    <w:rsid w:val="00722619"/>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pCODRBullet11Dotted">
    <w:name w:val="pCODR Bullet 1.1 Dotted"/>
    <w:basedOn w:val="pCODRBullet11letters"/>
    <w:link w:val="pCODRBullet11DottedChar"/>
    <w:qFormat/>
    <w:rsid w:val="002F4654"/>
    <w:pPr>
      <w:numPr>
        <w:numId w:val="16"/>
      </w:numPr>
    </w:pPr>
  </w:style>
  <w:style w:type="character" w:customStyle="1" w:styleId="pCODRBullet11lettersChar">
    <w:name w:val="pCODR Bullet 1.1 letters Char"/>
    <w:basedOn w:val="DefaultParagraphFont"/>
    <w:link w:val="pCODRBullet11letters"/>
    <w:rsid w:val="00960F8F"/>
    <w:rPr>
      <w:rFonts w:ascii="Trebuchet MS" w:hAnsi="Trebuchet MS"/>
      <w:sz w:val="21"/>
    </w:rPr>
  </w:style>
  <w:style w:type="character" w:customStyle="1" w:styleId="pCODRBullet11DottedChar">
    <w:name w:val="pCODR Bullet 1.1 Dotted Char"/>
    <w:basedOn w:val="pCODRBullet11lettersChar"/>
    <w:link w:val="pCODRBullet11Dotted"/>
    <w:rsid w:val="002F4654"/>
    <w:rPr>
      <w:rFonts w:ascii="Trebuchet MS" w:hAnsi="Trebuchet MS"/>
      <w:sz w:val="21"/>
      <w:lang w:val="en-CA"/>
    </w:rPr>
  </w:style>
  <w:style w:type="paragraph" w:customStyle="1" w:styleId="pCODRPageHeadingWithout">
    <w:name w:val="pCODR Page Heading Without #"/>
    <w:basedOn w:val="pCODRHeader2no"/>
    <w:link w:val="pCODRPageHeadingWithoutChar"/>
    <w:qFormat/>
    <w:rsid w:val="00455365"/>
  </w:style>
  <w:style w:type="character" w:customStyle="1" w:styleId="zzChar">
    <w:name w:val="zz Char"/>
    <w:basedOn w:val="Heading1Char1"/>
    <w:link w:val="zz"/>
    <w:rsid w:val="007F6F4A"/>
    <w:rPr>
      <w:rFonts w:ascii="Trebuchet MS" w:eastAsia="Times New Roman" w:hAnsi="Trebuchet MS" w:cs="Times New Roman"/>
      <w:b/>
      <w:spacing w:val="-6"/>
      <w:kern w:val="28"/>
      <w:sz w:val="28"/>
      <w:lang w:val="en-CA"/>
    </w:rPr>
  </w:style>
  <w:style w:type="character" w:customStyle="1" w:styleId="pCODRHeader2noChar">
    <w:name w:val="pCODR Header 2 no # Char"/>
    <w:basedOn w:val="zzChar"/>
    <w:link w:val="pCODRHeader2no"/>
    <w:rsid w:val="00455365"/>
    <w:rPr>
      <w:rFonts w:ascii="Trebuchet MS" w:eastAsia="Times New Roman" w:hAnsi="Trebuchet MS" w:cs="Times New Roman"/>
      <w:b/>
      <w:spacing w:val="-6"/>
      <w:kern w:val="28"/>
      <w:sz w:val="30"/>
      <w:szCs w:val="30"/>
      <w:lang w:val="en-CA"/>
    </w:rPr>
  </w:style>
  <w:style w:type="character" w:customStyle="1" w:styleId="pCODRPageHeadingWithoutChar">
    <w:name w:val="pCODR Page Heading Without # Char"/>
    <w:basedOn w:val="pCODRHeader2noChar"/>
    <w:link w:val="pCODRPageHeadingWithout"/>
    <w:rsid w:val="00455365"/>
    <w:rPr>
      <w:rFonts w:ascii="Trebuchet MS" w:eastAsia="Times New Roman" w:hAnsi="Trebuchet MS" w:cs="Times New Roman"/>
      <w:b/>
      <w:spacing w:val="-6"/>
      <w:kern w:val="28"/>
      <w:sz w:val="30"/>
      <w:szCs w:val="30"/>
      <w:lang w:val="en-CA"/>
    </w:rPr>
  </w:style>
  <w:style w:type="paragraph" w:styleId="BodyTextIndent">
    <w:name w:val="Body Text Indent"/>
    <w:basedOn w:val="Normal"/>
    <w:link w:val="BodyTextIndentChar"/>
    <w:rsid w:val="00FC27BD"/>
    <w:pPr>
      <w:spacing w:after="120"/>
      <w:ind w:left="283"/>
    </w:pPr>
  </w:style>
  <w:style w:type="character" w:customStyle="1" w:styleId="BodyTextIndentChar">
    <w:name w:val="Body Text Indent Char"/>
    <w:basedOn w:val="DefaultParagraphFont"/>
    <w:link w:val="BodyTextIndent"/>
    <w:rsid w:val="00FC27BD"/>
    <w:rPr>
      <w:rFonts w:ascii="Trebuchet MS" w:hAnsi="Trebuchet MS"/>
      <w:sz w:val="20"/>
    </w:rPr>
  </w:style>
  <w:style w:type="paragraph" w:customStyle="1" w:styleId="H2">
    <w:name w:val="H2"/>
    <w:basedOn w:val="Normal"/>
    <w:autoRedefine/>
    <w:rsid w:val="00FC27BD"/>
    <w:pPr>
      <w:keepNext/>
      <w:numPr>
        <w:numId w:val="17"/>
      </w:numPr>
      <w:spacing w:before="480" w:after="240"/>
      <w:outlineLvl w:val="0"/>
    </w:pPr>
    <w:rPr>
      <w:rFonts w:ascii="Arial" w:eastAsia="Times New Roman" w:hAnsi="Arial" w:cs="Times New Roman"/>
      <w:b/>
      <w:bCs/>
      <w:caps/>
      <w:kern w:val="32"/>
      <w:sz w:val="32"/>
      <w:szCs w:val="36"/>
    </w:rPr>
  </w:style>
  <w:style w:type="paragraph" w:customStyle="1" w:styleId="H1">
    <w:name w:val="H1"/>
    <w:rsid w:val="00FC27BD"/>
    <w:pPr>
      <w:numPr>
        <w:numId w:val="18"/>
      </w:numPr>
      <w:spacing w:after="240"/>
      <w:jc w:val="center"/>
    </w:pPr>
    <w:rPr>
      <w:rFonts w:ascii="Arial" w:eastAsia="Times New Roman" w:hAnsi="Arial" w:cs="Times New Roman"/>
      <w:b/>
      <w:caps/>
      <w:sz w:val="36"/>
      <w:szCs w:val="36"/>
      <w:lang w:eastAsia="en-CA"/>
    </w:rPr>
  </w:style>
  <w:style w:type="paragraph" w:styleId="PlainText">
    <w:name w:val="Plain Text"/>
    <w:basedOn w:val="Normal"/>
    <w:link w:val="PlainTextChar"/>
    <w:rsid w:val="00FC27BD"/>
    <w:pPr>
      <w:spacing w:after="0"/>
    </w:pPr>
    <w:rPr>
      <w:rFonts w:ascii="Courier New" w:eastAsia="Times New Roman" w:hAnsi="Courier New" w:cs="Courier New"/>
      <w:szCs w:val="20"/>
    </w:rPr>
  </w:style>
  <w:style w:type="character" w:customStyle="1" w:styleId="PlainTextChar">
    <w:name w:val="Plain Text Char"/>
    <w:basedOn w:val="DefaultParagraphFont"/>
    <w:link w:val="PlainText"/>
    <w:rsid w:val="00FC27BD"/>
    <w:rPr>
      <w:rFonts w:ascii="Courier New" w:eastAsia="Times New Roman" w:hAnsi="Courier New" w:cs="Courier New"/>
      <w:sz w:val="20"/>
      <w:szCs w:val="20"/>
    </w:rPr>
  </w:style>
  <w:style w:type="paragraph" w:customStyle="1" w:styleId="H3">
    <w:name w:val="H3"/>
    <w:basedOn w:val="Normal"/>
    <w:rsid w:val="00FC27BD"/>
    <w:pPr>
      <w:numPr>
        <w:numId w:val="19"/>
      </w:numPr>
      <w:spacing w:after="0"/>
    </w:pPr>
    <w:rPr>
      <w:rFonts w:ascii="Times New Roman" w:eastAsia="Times New Roman" w:hAnsi="Times New Roman" w:cs="Times New Roman"/>
      <w:sz w:val="23"/>
    </w:rPr>
  </w:style>
  <w:style w:type="paragraph" w:styleId="BodyText3">
    <w:name w:val="Body Text 3"/>
    <w:basedOn w:val="Normal"/>
    <w:link w:val="BodyText3Char"/>
    <w:rsid w:val="00FC27BD"/>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FC27BD"/>
    <w:rPr>
      <w:rFonts w:ascii="Times New Roman" w:eastAsia="Times New Roman" w:hAnsi="Times New Roman" w:cs="Times New Roman"/>
      <w:sz w:val="16"/>
      <w:szCs w:val="16"/>
    </w:rPr>
  </w:style>
  <w:style w:type="character" w:customStyle="1" w:styleId="Char">
    <w:name w:val="Char"/>
    <w:rsid w:val="00FC27BD"/>
    <w:rPr>
      <w:rFonts w:ascii="Arial" w:hAnsi="Arial"/>
      <w:b/>
      <w:i/>
      <w:sz w:val="22"/>
      <w:lang w:val="en-US" w:eastAsia="en-US"/>
    </w:rPr>
  </w:style>
  <w:style w:type="character" w:styleId="CommentReference">
    <w:name w:val="annotation reference"/>
    <w:basedOn w:val="DefaultParagraphFont"/>
    <w:uiPriority w:val="99"/>
    <w:rsid w:val="00FC27BD"/>
    <w:rPr>
      <w:sz w:val="16"/>
    </w:rPr>
  </w:style>
  <w:style w:type="paragraph" w:styleId="CommentText">
    <w:name w:val="annotation text"/>
    <w:basedOn w:val="Normal"/>
    <w:link w:val="CommentTextChar"/>
    <w:uiPriority w:val="99"/>
    <w:rsid w:val="00FC27BD"/>
    <w:pPr>
      <w:spacing w:after="0"/>
      <w:ind w:left="567"/>
    </w:pPr>
    <w:rPr>
      <w:rFonts w:ascii="Arial Narrow" w:eastAsia="Times New Roman" w:hAnsi="Arial Narrow" w:cs="Times New Roman"/>
      <w:sz w:val="22"/>
      <w:szCs w:val="20"/>
    </w:rPr>
  </w:style>
  <w:style w:type="character" w:customStyle="1" w:styleId="CommentTextChar">
    <w:name w:val="Comment Text Char"/>
    <w:basedOn w:val="DefaultParagraphFont"/>
    <w:link w:val="CommentText"/>
    <w:uiPriority w:val="99"/>
    <w:rsid w:val="00FC27BD"/>
    <w:rPr>
      <w:rFonts w:ascii="Arial Narrow" w:eastAsia="Times New Roman" w:hAnsi="Arial Narrow" w:cs="Times New Roman"/>
      <w:sz w:val="22"/>
      <w:szCs w:val="20"/>
      <w:lang w:val="en-CA"/>
    </w:rPr>
  </w:style>
  <w:style w:type="paragraph" w:styleId="BodyTextIndent2">
    <w:name w:val="Body Text Indent 2"/>
    <w:basedOn w:val="Normal"/>
    <w:link w:val="BodyTextIndent2Char"/>
    <w:rsid w:val="00FC27BD"/>
    <w:pPr>
      <w:spacing w:after="0"/>
      <w:ind w:left="720"/>
    </w:pPr>
    <w:rPr>
      <w:rFonts w:ascii="Times New Roman" w:eastAsia="Times New Roman" w:hAnsi="Times New Roman" w:cs="Times New Roman"/>
      <w:bCs/>
      <w:sz w:val="24"/>
      <w:szCs w:val="20"/>
    </w:rPr>
  </w:style>
  <w:style w:type="character" w:customStyle="1" w:styleId="BodyTextIndent2Char">
    <w:name w:val="Body Text Indent 2 Char"/>
    <w:basedOn w:val="DefaultParagraphFont"/>
    <w:link w:val="BodyTextIndent2"/>
    <w:rsid w:val="00FC27BD"/>
    <w:rPr>
      <w:rFonts w:ascii="Times New Roman" w:eastAsia="Times New Roman" w:hAnsi="Times New Roman" w:cs="Times New Roman"/>
      <w:bCs/>
      <w:szCs w:val="20"/>
    </w:rPr>
  </w:style>
  <w:style w:type="paragraph" w:styleId="BodyTextIndent3">
    <w:name w:val="Body Text Indent 3"/>
    <w:basedOn w:val="Normal"/>
    <w:link w:val="BodyTextIndent3Char"/>
    <w:rsid w:val="00FC27BD"/>
    <w:pPr>
      <w:widowControl w:val="0"/>
      <w:tabs>
        <w:tab w:val="left" w:pos="0"/>
        <w:tab w:val="left" w:pos="540"/>
        <w:tab w:val="left" w:pos="900"/>
        <w:tab w:val="left" w:pos="1260"/>
        <w:tab w:val="left" w:pos="2520"/>
        <w:tab w:val="left" w:pos="2970"/>
        <w:tab w:val="left" w:pos="5256"/>
        <w:tab w:val="left" w:pos="5886"/>
        <w:tab w:val="left" w:pos="7056"/>
      </w:tabs>
      <w:spacing w:after="0"/>
      <w:ind w:left="360" w:hanging="360"/>
    </w:pPr>
    <w:rPr>
      <w:rFonts w:ascii="Arial" w:eastAsia="Times New Roman" w:hAnsi="Arial" w:cs="Times New Roman"/>
      <w:sz w:val="23"/>
      <w:szCs w:val="20"/>
    </w:rPr>
  </w:style>
  <w:style w:type="character" w:customStyle="1" w:styleId="BodyTextIndent3Char">
    <w:name w:val="Body Text Indent 3 Char"/>
    <w:basedOn w:val="DefaultParagraphFont"/>
    <w:link w:val="BodyTextIndent3"/>
    <w:rsid w:val="00FC27BD"/>
    <w:rPr>
      <w:rFonts w:ascii="Arial" w:eastAsia="Times New Roman" w:hAnsi="Arial" w:cs="Times New Roman"/>
      <w:sz w:val="23"/>
      <w:szCs w:val="20"/>
    </w:rPr>
  </w:style>
  <w:style w:type="paragraph" w:customStyle="1" w:styleId="StyleHeading314pt">
    <w:name w:val="Style Heading 3 + 14 pt"/>
    <w:basedOn w:val="Heading3"/>
    <w:rsid w:val="00FC27BD"/>
    <w:pPr>
      <w:keepNext/>
      <w:numPr>
        <w:ilvl w:val="0"/>
        <w:numId w:val="0"/>
      </w:numPr>
      <w:tabs>
        <w:tab w:val="num" w:pos="360"/>
        <w:tab w:val="left" w:pos="720"/>
      </w:tabs>
      <w:spacing w:after="120"/>
      <w:ind w:left="1080" w:right="-101" w:hanging="720"/>
    </w:pPr>
    <w:rPr>
      <w:rFonts w:ascii="Times New Roman" w:eastAsia="Times New Roman" w:hAnsi="Times New Roman" w:cs="Times New Roman"/>
      <w:b w:val="0"/>
      <w:bCs/>
      <w:spacing w:val="-4"/>
      <w:sz w:val="32"/>
      <w:szCs w:val="28"/>
      <w:lang w:eastAsia="zh-CN"/>
    </w:rPr>
  </w:style>
  <w:style w:type="character" w:customStyle="1" w:styleId="Char2">
    <w:name w:val="Char2"/>
    <w:rsid w:val="00FC27BD"/>
    <w:rPr>
      <w:rFonts w:ascii="Arial" w:hAnsi="Arial"/>
      <w:b/>
      <w:kern w:val="32"/>
      <w:sz w:val="36"/>
      <w:lang w:val="en-US" w:eastAsia="en-US"/>
    </w:rPr>
  </w:style>
  <w:style w:type="paragraph" w:customStyle="1" w:styleId="2Paragraph">
    <w:name w:val="2Paragraph"/>
    <w:rsid w:val="00FC27BD"/>
    <w:pPr>
      <w:tabs>
        <w:tab w:val="left" w:pos="720"/>
        <w:tab w:val="left" w:pos="1440"/>
      </w:tabs>
      <w:autoSpaceDE w:val="0"/>
      <w:autoSpaceDN w:val="0"/>
      <w:adjustRightInd w:val="0"/>
      <w:spacing w:after="0"/>
      <w:ind w:left="1440" w:hanging="720"/>
    </w:pPr>
    <w:rPr>
      <w:rFonts w:ascii="Times New Roman" w:eastAsia="Times New Roman" w:hAnsi="Times New Roman" w:cs="Times New Roman"/>
      <w:lang w:val="en-CA"/>
    </w:rPr>
  </w:style>
  <w:style w:type="paragraph" w:customStyle="1" w:styleId="Normal0">
    <w:name w:val="Normal&quot;"/>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paragraph" w:customStyle="1" w:styleId="StyleHeading2Left0Hanging04">
    <w:name w:val="Style Heading 2 + Left:  0&quot; Hanging:  0.4&quot;"/>
    <w:basedOn w:val="Heading2"/>
    <w:rsid w:val="00FC27BD"/>
    <w:pPr>
      <w:numPr>
        <w:ilvl w:val="1"/>
        <w:numId w:val="20"/>
      </w:numPr>
      <w:tabs>
        <w:tab w:val="clear" w:pos="0"/>
      </w:tabs>
      <w:overflowPunct/>
      <w:autoSpaceDE/>
      <w:autoSpaceDN/>
      <w:adjustRightInd/>
      <w:spacing w:before="480" w:after="240"/>
      <w:textAlignment w:val="auto"/>
    </w:pPr>
    <w:rPr>
      <w:rFonts w:ascii="Arial" w:hAnsi="Arial"/>
      <w:bCs/>
      <w:spacing w:val="0"/>
      <w:sz w:val="32"/>
      <w:szCs w:val="20"/>
      <w:lang w:val="en-US"/>
    </w:rPr>
  </w:style>
  <w:style w:type="paragraph" w:customStyle="1" w:styleId="Nromal">
    <w:name w:val="Nromal"/>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character" w:customStyle="1" w:styleId="Char1">
    <w:name w:val="Char1"/>
    <w:rsid w:val="00FC27BD"/>
    <w:rPr>
      <w:rFonts w:ascii="Arial" w:hAnsi="Arial"/>
      <w:b/>
      <w:sz w:val="28"/>
      <w:lang w:val="en-US" w:eastAsia="en-US"/>
    </w:rPr>
  </w:style>
  <w:style w:type="paragraph" w:styleId="CommentSubject">
    <w:name w:val="annotation subject"/>
    <w:basedOn w:val="CommentText"/>
    <w:next w:val="CommentText"/>
    <w:link w:val="CommentSubjectChar"/>
    <w:rsid w:val="00FC27BD"/>
    <w:pPr>
      <w:ind w:left="0"/>
    </w:pPr>
    <w:rPr>
      <w:rFonts w:ascii="Times New Roman" w:hAnsi="Times New Roman"/>
      <w:b/>
      <w:bCs/>
      <w:sz w:val="20"/>
      <w:lang w:val="en-US"/>
    </w:rPr>
  </w:style>
  <w:style w:type="character" w:customStyle="1" w:styleId="CommentSubjectChar">
    <w:name w:val="Comment Subject Char"/>
    <w:basedOn w:val="CommentTextChar"/>
    <w:link w:val="CommentSubject"/>
    <w:rsid w:val="00FC27BD"/>
    <w:rPr>
      <w:rFonts w:ascii="Times New Roman" w:eastAsia="Times New Roman" w:hAnsi="Times New Roman" w:cs="Times New Roman"/>
      <w:b/>
      <w:bCs/>
      <w:sz w:val="20"/>
      <w:szCs w:val="20"/>
      <w:lang w:val="en-CA"/>
    </w:rPr>
  </w:style>
  <w:style w:type="paragraph" w:customStyle="1" w:styleId="B1">
    <w:name w:val="B1"/>
    <w:basedOn w:val="Normal"/>
    <w:rsid w:val="00FC27BD"/>
    <w:pPr>
      <w:numPr>
        <w:ilvl w:val="1"/>
        <w:numId w:val="21"/>
      </w:numPr>
      <w:spacing w:after="0"/>
    </w:pPr>
    <w:rPr>
      <w:rFonts w:ascii="Times New Roman" w:eastAsia="Times New Roman" w:hAnsi="Times New Roman" w:cs="Times New Roman"/>
      <w:sz w:val="23"/>
    </w:rPr>
  </w:style>
  <w:style w:type="character" w:styleId="FollowedHyperlink">
    <w:name w:val="FollowedHyperlink"/>
    <w:basedOn w:val="DefaultParagraphFont"/>
    <w:rsid w:val="00FC27BD"/>
    <w:rPr>
      <w:color w:val="800080"/>
      <w:u w:val="single"/>
    </w:rPr>
  </w:style>
  <w:style w:type="paragraph" w:customStyle="1" w:styleId="StyleHeading3Before12pt">
    <w:name w:val="Style Heading 3 + Before:  12 pt"/>
    <w:basedOn w:val="Heading3"/>
    <w:rsid w:val="00FC27BD"/>
    <w:pPr>
      <w:numPr>
        <w:ilvl w:val="0"/>
        <w:numId w:val="0"/>
      </w:numPr>
      <w:tabs>
        <w:tab w:val="left" w:pos="720"/>
      </w:tabs>
      <w:spacing w:before="240" w:after="120"/>
    </w:pPr>
    <w:rPr>
      <w:rFonts w:ascii="Times New Roman" w:eastAsia="Times New Roman" w:hAnsi="Times New Roman" w:cs="Times New Roman"/>
      <w:b w:val="0"/>
      <w:bCs/>
      <w:spacing w:val="0"/>
      <w:sz w:val="24"/>
      <w:szCs w:val="20"/>
      <w:lang w:eastAsia="zh-CN"/>
    </w:rPr>
  </w:style>
  <w:style w:type="paragraph" w:customStyle="1" w:styleId="HTABullet1">
    <w:name w:val="HTA Bullet 1"/>
    <w:basedOn w:val="Normal"/>
    <w:rsid w:val="00FC27BD"/>
    <w:pPr>
      <w:numPr>
        <w:numId w:val="22"/>
      </w:numPr>
      <w:spacing w:after="0"/>
    </w:pPr>
    <w:rPr>
      <w:rFonts w:ascii="Times New Roman" w:eastAsia="Times New Roman" w:hAnsi="Times New Roman" w:cs="Times New Roman"/>
      <w:sz w:val="24"/>
      <w:szCs w:val="20"/>
    </w:rPr>
  </w:style>
  <w:style w:type="paragraph" w:customStyle="1" w:styleId="Bullets">
    <w:name w:val="Bullets"/>
    <w:basedOn w:val="Normal"/>
    <w:rsid w:val="00FC27BD"/>
    <w:pPr>
      <w:numPr>
        <w:numId w:val="23"/>
      </w:numPr>
      <w:spacing w:after="0"/>
    </w:pPr>
    <w:rPr>
      <w:rFonts w:ascii="Times New Roman" w:eastAsia="Times New Roman" w:hAnsi="Times New Roman" w:cs="Times New Roman"/>
      <w:sz w:val="23"/>
    </w:rPr>
  </w:style>
  <w:style w:type="paragraph" w:customStyle="1" w:styleId="pCODR1111Header">
    <w:name w:val="pCODR 1.1.1.1 Header"/>
    <w:basedOn w:val="Heading4"/>
    <w:link w:val="pCODR1111HeaderChar"/>
    <w:qFormat/>
    <w:rsid w:val="00B5213F"/>
    <w:pPr>
      <w:tabs>
        <w:tab w:val="clear" w:pos="720"/>
      </w:tabs>
      <w:ind w:left="2268" w:hanging="850"/>
    </w:pPr>
    <w:rPr>
      <w:b/>
    </w:rPr>
  </w:style>
  <w:style w:type="character" w:customStyle="1" w:styleId="pCODR111HeaderChar">
    <w:name w:val="pCODR 1.1.1 Header Char"/>
    <w:basedOn w:val="Heading3Char1"/>
    <w:link w:val="pCODR111Header"/>
    <w:rsid w:val="00504C25"/>
    <w:rPr>
      <w:rFonts w:ascii="Trebuchet MS Bold" w:hAnsi="Trebuchet MS Bold"/>
      <w:b/>
      <w:spacing w:val="-8"/>
      <w:sz w:val="22"/>
      <w:szCs w:val="22"/>
      <w:lang w:val="en-CA" w:eastAsia="en-CA"/>
    </w:rPr>
  </w:style>
  <w:style w:type="character" w:customStyle="1" w:styleId="pCODR1111HeaderChar">
    <w:name w:val="pCODR 1.1.1.1 Header Char"/>
    <w:basedOn w:val="pCODR111HeaderChar"/>
    <w:link w:val="pCODR1111Header"/>
    <w:rsid w:val="00B5213F"/>
    <w:rPr>
      <w:rFonts w:ascii="Trebuchet MS" w:eastAsia="Times New Roman" w:hAnsi="Trebuchet MS" w:cs="Times New Roman"/>
      <w:b/>
      <w:spacing w:val="-8"/>
      <w:sz w:val="22"/>
      <w:szCs w:val="22"/>
      <w:lang w:val="en-CA" w:eastAsia="en-CA"/>
    </w:rPr>
  </w:style>
  <w:style w:type="paragraph" w:customStyle="1" w:styleId="PCODR2ndLevelBullets">
    <w:name w:val="PCODR 2nd Level Bullets"/>
    <w:basedOn w:val="pCODR1Body"/>
    <w:link w:val="PCODR2ndLevelBulletsChar"/>
    <w:qFormat/>
    <w:rsid w:val="00960F8F"/>
    <w:pPr>
      <w:numPr>
        <w:numId w:val="30"/>
      </w:numPr>
      <w:ind w:left="2268" w:hanging="425"/>
    </w:pPr>
  </w:style>
  <w:style w:type="paragraph" w:customStyle="1" w:styleId="pCODR2ndLevelbody">
    <w:name w:val="pCODR 2nd Level body"/>
    <w:basedOn w:val="pCODR1Body"/>
    <w:link w:val="pCODR2ndLevelbodyChar"/>
    <w:qFormat/>
    <w:rsid w:val="00BE3376"/>
    <w:pPr>
      <w:ind w:left="1843"/>
    </w:pPr>
  </w:style>
  <w:style w:type="character" w:customStyle="1" w:styleId="pCODR1BodyChar">
    <w:name w:val="pCODR 1 Body Char"/>
    <w:basedOn w:val="BodyTextChar"/>
    <w:link w:val="pCODR1Body"/>
    <w:uiPriority w:val="99"/>
    <w:rsid w:val="00960F8F"/>
    <w:rPr>
      <w:rFonts w:ascii="Trebuchet MS" w:hAnsi="Trebuchet MS"/>
      <w:sz w:val="21"/>
    </w:rPr>
  </w:style>
  <w:style w:type="character" w:customStyle="1" w:styleId="PCODR2ndLevelBulletsChar">
    <w:name w:val="PCODR 2nd Level Bullets Char"/>
    <w:basedOn w:val="pCODR1BodyChar"/>
    <w:link w:val="PCODR2ndLevelBullets"/>
    <w:rsid w:val="00960F8F"/>
    <w:rPr>
      <w:rFonts w:ascii="Trebuchet MS" w:hAnsi="Trebuchet MS"/>
      <w:sz w:val="21"/>
      <w:lang w:val="en-CA"/>
    </w:rPr>
  </w:style>
  <w:style w:type="paragraph" w:customStyle="1" w:styleId="pCODR1BulletPoint1stLevel">
    <w:name w:val="pCODR 1 Bullet Point 1st Level"/>
    <w:basedOn w:val="pCODR1Body"/>
    <w:link w:val="pCODR1BulletPoint1stLevelChar"/>
    <w:uiPriority w:val="99"/>
    <w:qFormat/>
    <w:rsid w:val="00E20EF8"/>
    <w:pPr>
      <w:numPr>
        <w:numId w:val="24"/>
      </w:numPr>
      <w:tabs>
        <w:tab w:val="left" w:pos="360"/>
        <w:tab w:val="left" w:pos="851"/>
      </w:tabs>
      <w:spacing w:after="0"/>
      <w:ind w:left="426" w:right="-240" w:firstLine="0"/>
    </w:pPr>
  </w:style>
  <w:style w:type="character" w:customStyle="1" w:styleId="pCODR2ndLevelbodyChar">
    <w:name w:val="pCODR 2nd Level body Char"/>
    <w:basedOn w:val="pCODR1BodyChar"/>
    <w:link w:val="pCODR2ndLevelbody"/>
    <w:rsid w:val="00BE3376"/>
    <w:rPr>
      <w:rFonts w:ascii="Trebuchet MS" w:hAnsi="Trebuchet MS"/>
      <w:sz w:val="21"/>
      <w:lang w:val="en-CA"/>
    </w:rPr>
  </w:style>
  <w:style w:type="paragraph" w:customStyle="1" w:styleId="pCODR1111Bullet1stLevel">
    <w:name w:val="pCODR 1.1.1.1 Bullet 1st Level"/>
    <w:basedOn w:val="Normal"/>
    <w:link w:val="pCODR1111Bullet1stLevelChar"/>
    <w:qFormat/>
    <w:rsid w:val="005E756D"/>
    <w:pPr>
      <w:numPr>
        <w:ilvl w:val="1"/>
        <w:numId w:val="25"/>
      </w:numPr>
      <w:tabs>
        <w:tab w:val="clear" w:pos="3240"/>
      </w:tabs>
      <w:spacing w:after="0"/>
      <w:ind w:left="2694" w:hanging="405"/>
    </w:pPr>
    <w:rPr>
      <w:sz w:val="21"/>
      <w:szCs w:val="21"/>
    </w:rPr>
  </w:style>
  <w:style w:type="character" w:customStyle="1" w:styleId="pCODR1BulletPoint1stLevelChar">
    <w:name w:val="pCODR 1 Bullet Point 1st Level Char"/>
    <w:basedOn w:val="pCODR1BodyChar"/>
    <w:link w:val="pCODR1BulletPoint1stLevel"/>
    <w:uiPriority w:val="99"/>
    <w:rsid w:val="00E20EF8"/>
    <w:rPr>
      <w:rFonts w:ascii="Trebuchet MS" w:hAnsi="Trebuchet MS"/>
      <w:sz w:val="21"/>
      <w:lang w:val="en-CA"/>
    </w:rPr>
  </w:style>
  <w:style w:type="paragraph" w:customStyle="1" w:styleId="pCODR1111Body">
    <w:name w:val="pCODR 1.1.1.1 Body"/>
    <w:basedOn w:val="pCODR111Body"/>
    <w:link w:val="pCODR1111BodyChar"/>
    <w:qFormat/>
    <w:rsid w:val="00806D98"/>
    <w:pPr>
      <w:ind w:left="2268"/>
    </w:pPr>
  </w:style>
  <w:style w:type="character" w:customStyle="1" w:styleId="pCODR1111Bullet1stLevelChar">
    <w:name w:val="pCODR 1.1.1.1 Bullet 1st Level Char"/>
    <w:basedOn w:val="DefaultParagraphFont"/>
    <w:link w:val="pCODR1111Bullet1stLevel"/>
    <w:rsid w:val="005E756D"/>
    <w:rPr>
      <w:rFonts w:ascii="Trebuchet MS" w:hAnsi="Trebuchet MS"/>
      <w:sz w:val="21"/>
      <w:szCs w:val="21"/>
      <w:lang w:val="en-CA"/>
    </w:rPr>
  </w:style>
  <w:style w:type="paragraph" w:customStyle="1" w:styleId="pCODR111Bullet1stLevel">
    <w:name w:val="pCODR 1.1.1 Bullet 1st Level"/>
    <w:basedOn w:val="pCODR1Body"/>
    <w:link w:val="pCODR111Bullet1stLevelChar"/>
    <w:qFormat/>
    <w:rsid w:val="00814184"/>
    <w:pPr>
      <w:numPr>
        <w:numId w:val="26"/>
      </w:numPr>
      <w:spacing w:after="0"/>
      <w:ind w:left="1843" w:hanging="425"/>
    </w:pPr>
  </w:style>
  <w:style w:type="character" w:customStyle="1" w:styleId="pCODR111BodyChar">
    <w:name w:val="pCODR 1.1.1 Body Char"/>
    <w:basedOn w:val="DefaultParagraphFont"/>
    <w:link w:val="pCODR111Body"/>
    <w:rsid w:val="00CE5861"/>
    <w:rPr>
      <w:rFonts w:ascii="Trebuchet MS" w:hAnsi="Trebuchet MS"/>
      <w:sz w:val="21"/>
      <w:szCs w:val="21"/>
      <w:lang w:val="en-CA"/>
    </w:rPr>
  </w:style>
  <w:style w:type="character" w:customStyle="1" w:styleId="pCODR1111BodyChar">
    <w:name w:val="pCODR 1.1.1.1 Body Char"/>
    <w:basedOn w:val="pCODR111BodyChar"/>
    <w:link w:val="pCODR1111Body"/>
    <w:rsid w:val="00CE5861"/>
    <w:rPr>
      <w:rFonts w:ascii="Trebuchet MS" w:hAnsi="Trebuchet MS"/>
      <w:sz w:val="21"/>
      <w:szCs w:val="21"/>
      <w:lang w:val="en-CA"/>
    </w:rPr>
  </w:style>
  <w:style w:type="paragraph" w:customStyle="1" w:styleId="pCODR111Bullet2ndLevel">
    <w:name w:val="pCODR 1.1.1 Bullet 2nd Level"/>
    <w:basedOn w:val="pCODR1Body"/>
    <w:link w:val="pCODR111Bullet2ndLevelChar"/>
    <w:qFormat/>
    <w:rsid w:val="00814184"/>
    <w:pPr>
      <w:numPr>
        <w:ilvl w:val="1"/>
        <w:numId w:val="26"/>
      </w:numPr>
      <w:spacing w:after="0"/>
      <w:ind w:left="2268" w:hanging="425"/>
    </w:pPr>
  </w:style>
  <w:style w:type="character" w:customStyle="1" w:styleId="pCODR111Bullet1stLevelChar">
    <w:name w:val="pCODR 1.1.1 Bullet 1st Level Char"/>
    <w:basedOn w:val="pCODR1BodyChar"/>
    <w:link w:val="pCODR111Bullet1stLevel"/>
    <w:rsid w:val="00814184"/>
    <w:rPr>
      <w:rFonts w:ascii="Trebuchet MS" w:hAnsi="Trebuchet MS"/>
      <w:sz w:val="21"/>
      <w:lang w:val="en-CA"/>
    </w:rPr>
  </w:style>
  <w:style w:type="paragraph" w:customStyle="1" w:styleId="pCODR111Letter">
    <w:name w:val="pCODR 1.1.1 Letter"/>
    <w:basedOn w:val="pCODRBullet11letters"/>
    <w:link w:val="pCODR111LetterChar"/>
    <w:qFormat/>
    <w:rsid w:val="00806D98"/>
  </w:style>
  <w:style w:type="character" w:customStyle="1" w:styleId="pCODR111Bullet2ndLevelChar">
    <w:name w:val="pCODR 1.1.1 Bullet 2nd Level Char"/>
    <w:basedOn w:val="pCODR1BodyChar"/>
    <w:link w:val="pCODR111Bullet2ndLevel"/>
    <w:rsid w:val="00814184"/>
    <w:rPr>
      <w:rFonts w:ascii="Trebuchet MS" w:hAnsi="Trebuchet MS"/>
      <w:sz w:val="21"/>
      <w:lang w:val="en-CA"/>
    </w:rPr>
  </w:style>
  <w:style w:type="paragraph" w:customStyle="1" w:styleId="pCODR111LetterBullet">
    <w:name w:val="pCODR 1.1.1 Letter Bullet"/>
    <w:basedOn w:val="pCODR111Letter"/>
    <w:link w:val="pCODR111LetterBulletChar"/>
    <w:qFormat/>
    <w:rsid w:val="003559BA"/>
    <w:pPr>
      <w:numPr>
        <w:numId w:val="35"/>
      </w:numPr>
    </w:pPr>
  </w:style>
  <w:style w:type="character" w:customStyle="1" w:styleId="pCODR111LetterChar">
    <w:name w:val="pCODR 1.1.1 Letter Char"/>
    <w:basedOn w:val="pCODRBullet11lettersChar"/>
    <w:link w:val="pCODR111Letter"/>
    <w:rsid w:val="00806D98"/>
    <w:rPr>
      <w:rFonts w:ascii="Trebuchet MS" w:hAnsi="Trebuchet MS"/>
      <w:sz w:val="21"/>
    </w:rPr>
  </w:style>
  <w:style w:type="paragraph" w:customStyle="1" w:styleId="pCODR111LetterBulletBodyBullet">
    <w:name w:val="pCODR 1.1.1 Letter Bullet Body Bullet"/>
    <w:basedOn w:val="pCODR1Body"/>
    <w:link w:val="pCODR111LetterBulletBodyBulletChar"/>
    <w:qFormat/>
    <w:rsid w:val="00090424"/>
    <w:pPr>
      <w:numPr>
        <w:numId w:val="27"/>
      </w:numPr>
      <w:spacing w:after="0"/>
      <w:ind w:left="2268" w:hanging="425"/>
    </w:pPr>
  </w:style>
  <w:style w:type="character" w:customStyle="1" w:styleId="pCODR111LetterBulletChar">
    <w:name w:val="pCODR 1.1.1 Letter Bullet Char"/>
    <w:basedOn w:val="pCODR1BodyChar"/>
    <w:link w:val="pCODR111LetterBullet"/>
    <w:rsid w:val="003559BA"/>
    <w:rPr>
      <w:rFonts w:ascii="Trebuchet MS" w:hAnsi="Trebuchet MS"/>
      <w:sz w:val="21"/>
      <w:lang w:val="en-CA"/>
    </w:rPr>
  </w:style>
  <w:style w:type="paragraph" w:customStyle="1" w:styleId="pCODR111BodyUnderBullet1stLevel">
    <w:name w:val="pCODR 1.1.1 Body Under Bullet 1st Level"/>
    <w:basedOn w:val="pCODR111LetterBullet"/>
    <w:link w:val="pCODR111BodyUnderBullet1stLevelChar"/>
    <w:qFormat/>
    <w:rsid w:val="00BA2A8B"/>
    <w:pPr>
      <w:numPr>
        <w:numId w:val="0"/>
      </w:numPr>
      <w:ind w:left="1843"/>
    </w:pPr>
  </w:style>
  <w:style w:type="character" w:customStyle="1" w:styleId="pCODR111LetterBulletBodyBulletChar">
    <w:name w:val="pCODR 1.1.1 Letter Bullet Body Bullet Char"/>
    <w:basedOn w:val="pCODR1BodyChar"/>
    <w:link w:val="pCODR111LetterBulletBodyBullet"/>
    <w:rsid w:val="00090424"/>
    <w:rPr>
      <w:rFonts w:ascii="Trebuchet MS" w:hAnsi="Trebuchet MS"/>
      <w:sz w:val="21"/>
      <w:lang w:val="en-CA"/>
    </w:rPr>
  </w:style>
  <w:style w:type="paragraph" w:customStyle="1" w:styleId="pCODR111LetterBulletBodyBullet2ndLevel">
    <w:name w:val="pCODR 1.1.1 Letter Bullet Body Bullet 2nd Level"/>
    <w:basedOn w:val="pCODR1Body"/>
    <w:link w:val="pCODR111LetterBulletBodyBullet2ndLevelChar"/>
    <w:qFormat/>
    <w:rsid w:val="00933FA0"/>
    <w:pPr>
      <w:numPr>
        <w:ilvl w:val="1"/>
        <w:numId w:val="28"/>
      </w:numPr>
      <w:spacing w:after="0"/>
      <w:ind w:left="2920" w:hanging="357"/>
    </w:pPr>
    <w:rPr>
      <w:szCs w:val="23"/>
    </w:rPr>
  </w:style>
  <w:style w:type="character" w:customStyle="1" w:styleId="pCODR111BodyUnderBullet1stLevelChar">
    <w:name w:val="pCODR 1.1.1 Body Under Bullet 1st Level Char"/>
    <w:basedOn w:val="pCODR111LetterBulletChar"/>
    <w:link w:val="pCODR111BodyUnderBullet1stLevel"/>
    <w:rsid w:val="00BA2A8B"/>
    <w:rPr>
      <w:rFonts w:ascii="Trebuchet MS" w:hAnsi="Trebuchet MS"/>
      <w:sz w:val="21"/>
      <w:lang w:val="en-CA"/>
    </w:rPr>
  </w:style>
  <w:style w:type="paragraph" w:customStyle="1" w:styleId="pCODR111LetterBulletBodyuLetterNumbered">
    <w:name w:val="pCODR 1.1.1 Letter Bullet Body u/ Letter Numbered"/>
    <w:basedOn w:val="pCODR1Body"/>
    <w:link w:val="pCODR111LetterBulletBodyuLetterNumberedChar"/>
    <w:qFormat/>
    <w:rsid w:val="00BA2A8B"/>
    <w:pPr>
      <w:numPr>
        <w:numId w:val="29"/>
      </w:numPr>
    </w:pPr>
  </w:style>
  <w:style w:type="character" w:customStyle="1" w:styleId="pCODR111LetterBulletBodyBullet2ndLevelChar">
    <w:name w:val="pCODR 1.1.1 Letter Bullet Body Bullet 2nd Level Char"/>
    <w:basedOn w:val="pCODR1BodyChar"/>
    <w:link w:val="pCODR111LetterBulletBodyBullet2ndLevel"/>
    <w:rsid w:val="00933FA0"/>
    <w:rPr>
      <w:rFonts w:ascii="Trebuchet MS" w:hAnsi="Trebuchet MS"/>
      <w:sz w:val="21"/>
      <w:szCs w:val="23"/>
      <w:lang w:val="en-CA"/>
    </w:rPr>
  </w:style>
  <w:style w:type="paragraph" w:customStyle="1" w:styleId="pCODR111BodyUnderLetter">
    <w:name w:val="pCODR 1.1.1 Body Under Letter"/>
    <w:basedOn w:val="pCODRBullet11letters"/>
    <w:link w:val="pCODR111BodyUnderLetterChar"/>
    <w:qFormat/>
    <w:rsid w:val="007E0691"/>
    <w:pPr>
      <w:ind w:left="1843" w:firstLine="0"/>
    </w:pPr>
  </w:style>
  <w:style w:type="character" w:customStyle="1" w:styleId="pCODR111LetterBulletBodyuLetterNumberedChar">
    <w:name w:val="pCODR 1.1.1 Letter Bullet Body u/ Letter Numbered Char"/>
    <w:basedOn w:val="pCODR1BodyChar"/>
    <w:link w:val="pCODR111LetterBulletBodyuLetterNumbered"/>
    <w:rsid w:val="00BA2A8B"/>
    <w:rPr>
      <w:rFonts w:ascii="Trebuchet MS" w:hAnsi="Trebuchet MS"/>
      <w:sz w:val="21"/>
      <w:lang w:val="en-CA"/>
    </w:rPr>
  </w:style>
  <w:style w:type="paragraph" w:customStyle="1" w:styleId="2bit3">
    <w:name w:val="2 bit 3"/>
    <w:basedOn w:val="pCODR111LetterBullet"/>
    <w:link w:val="2bit3Char"/>
    <w:qFormat/>
    <w:rsid w:val="00404B08"/>
    <w:pPr>
      <w:ind w:left="2268"/>
    </w:pPr>
  </w:style>
  <w:style w:type="character" w:customStyle="1" w:styleId="pCODR111BodyUnderLetterChar">
    <w:name w:val="pCODR 1.1.1 Body Under Letter Char"/>
    <w:basedOn w:val="pCODRBullet11lettersChar"/>
    <w:link w:val="pCODR111BodyUnderLetter"/>
    <w:rsid w:val="007E0691"/>
    <w:rPr>
      <w:rFonts w:ascii="Trebuchet MS" w:hAnsi="Trebuchet MS"/>
      <w:sz w:val="21"/>
    </w:rPr>
  </w:style>
  <w:style w:type="paragraph" w:customStyle="1" w:styleId="pCODR111Bulletletters">
    <w:name w:val="pCODR 1.1.1 Bullet letters"/>
    <w:basedOn w:val="pCODRBullet11letters"/>
    <w:link w:val="pCODR111BulletlettersChar"/>
    <w:qFormat/>
    <w:rsid w:val="00404B08"/>
    <w:pPr>
      <w:ind w:left="1843" w:hanging="425"/>
    </w:pPr>
  </w:style>
  <w:style w:type="character" w:customStyle="1" w:styleId="2bit3Char">
    <w:name w:val="2 bit 3 Char"/>
    <w:basedOn w:val="pCODR111LetterBulletChar"/>
    <w:link w:val="2bit3"/>
    <w:rsid w:val="00404B08"/>
    <w:rPr>
      <w:rFonts w:ascii="Trebuchet MS" w:hAnsi="Trebuchet MS"/>
      <w:sz w:val="21"/>
      <w:lang w:val="en-CA"/>
    </w:rPr>
  </w:style>
  <w:style w:type="paragraph" w:customStyle="1" w:styleId="pCODR1111LetterBullet">
    <w:name w:val="pCODR 1.1.1.1 Letter Bullet"/>
    <w:basedOn w:val="Normal"/>
    <w:link w:val="pCODR1111LetterBulletChar"/>
    <w:qFormat/>
    <w:rsid w:val="00B47444"/>
    <w:pPr>
      <w:spacing w:after="120"/>
      <w:ind w:left="2988" w:hanging="360"/>
    </w:pPr>
    <w:rPr>
      <w:sz w:val="21"/>
      <w:szCs w:val="21"/>
    </w:rPr>
  </w:style>
  <w:style w:type="character" w:customStyle="1" w:styleId="pCODR111BulletlettersChar">
    <w:name w:val="pCODR 1.1.1 Bullet letters Char"/>
    <w:basedOn w:val="pCODRBullet11lettersChar"/>
    <w:link w:val="pCODR111Bulletletters"/>
    <w:rsid w:val="00404B08"/>
    <w:rPr>
      <w:rFonts w:ascii="Trebuchet MS" w:hAnsi="Trebuchet MS"/>
      <w:sz w:val="21"/>
    </w:rPr>
  </w:style>
  <w:style w:type="paragraph" w:customStyle="1" w:styleId="pCODR1111BodyUnderLetterBullet">
    <w:name w:val="pCODR 1.1.1.1 Body Under Letter Bullet"/>
    <w:basedOn w:val="pCODR1111LetterBullet"/>
    <w:link w:val="pCODR1111BodyUnderLetterBulletChar"/>
    <w:qFormat/>
    <w:rsid w:val="00B47444"/>
    <w:pPr>
      <w:ind w:firstLine="0"/>
    </w:pPr>
  </w:style>
  <w:style w:type="character" w:customStyle="1" w:styleId="pCODR1111LetterBulletChar">
    <w:name w:val="pCODR 1.1.1.1 Letter Bullet Char"/>
    <w:basedOn w:val="DefaultParagraphFont"/>
    <w:link w:val="pCODR1111LetterBullet"/>
    <w:rsid w:val="00B47444"/>
    <w:rPr>
      <w:rFonts w:ascii="Trebuchet MS" w:hAnsi="Trebuchet MS"/>
      <w:sz w:val="21"/>
      <w:szCs w:val="21"/>
    </w:rPr>
  </w:style>
  <w:style w:type="paragraph" w:customStyle="1" w:styleId="pCODR1111BodyUnderLetterBullet2ndLevelBullet">
    <w:name w:val="pCODR 1.1.1.1 Body Under Letter Bullet 2nd Level Bullet"/>
    <w:basedOn w:val="ListParagraph"/>
    <w:link w:val="pCODR1111BodyUnderLetterBullet2ndLevelBulletChar"/>
    <w:qFormat/>
    <w:rsid w:val="00B47444"/>
    <w:pPr>
      <w:numPr>
        <w:numId w:val="31"/>
      </w:numPr>
      <w:spacing w:after="120"/>
      <w:ind w:left="3118" w:hanging="425"/>
    </w:pPr>
    <w:rPr>
      <w:sz w:val="21"/>
      <w:szCs w:val="21"/>
    </w:rPr>
  </w:style>
  <w:style w:type="character" w:customStyle="1" w:styleId="pCODR1111BodyUnderLetterBulletChar">
    <w:name w:val="pCODR 1.1.1.1 Body Under Letter Bullet Char"/>
    <w:basedOn w:val="pCODR1111LetterBulletChar"/>
    <w:link w:val="pCODR1111BodyUnderLetterBullet"/>
    <w:rsid w:val="00B47444"/>
    <w:rPr>
      <w:rFonts w:ascii="Trebuchet MS" w:hAnsi="Trebuchet MS"/>
      <w:sz w:val="21"/>
      <w:szCs w:val="21"/>
    </w:rPr>
  </w:style>
  <w:style w:type="paragraph" w:customStyle="1" w:styleId="pCODR1Lettered">
    <w:name w:val="pCODR 1 Lettered"/>
    <w:basedOn w:val="pCODR1BulletPoint1stLevel"/>
    <w:link w:val="pCODR1LetteredChar"/>
    <w:qFormat/>
    <w:rsid w:val="001A5EAB"/>
    <w:pPr>
      <w:numPr>
        <w:numId w:val="34"/>
      </w:numPr>
      <w:spacing w:after="120"/>
      <w:ind w:left="714" w:right="-238" w:hanging="357"/>
    </w:pPr>
  </w:style>
  <w:style w:type="character" w:customStyle="1" w:styleId="ListParagraphChar">
    <w:name w:val="List Paragraph Char"/>
    <w:basedOn w:val="DefaultParagraphFont"/>
    <w:link w:val="ListParagraph"/>
    <w:uiPriority w:val="34"/>
    <w:rsid w:val="006D63F1"/>
    <w:rPr>
      <w:rFonts w:ascii="Trebuchet MS" w:hAnsi="Trebuchet MS"/>
      <w:sz w:val="20"/>
    </w:rPr>
  </w:style>
  <w:style w:type="character" w:customStyle="1" w:styleId="pCODR1111BodyUnderLetterBullet2ndLevelBulletChar">
    <w:name w:val="pCODR 1.1.1.1 Body Under Letter Bullet 2nd Level Bullet Char"/>
    <w:basedOn w:val="ListParagraphChar"/>
    <w:link w:val="pCODR1111BodyUnderLetterBullet2ndLevelBullet"/>
    <w:rsid w:val="00B47444"/>
    <w:rPr>
      <w:rFonts w:ascii="Trebuchet MS" w:hAnsi="Trebuchet MS"/>
      <w:sz w:val="21"/>
      <w:szCs w:val="21"/>
      <w:lang w:val="en-CA"/>
    </w:rPr>
  </w:style>
  <w:style w:type="paragraph" w:customStyle="1" w:styleId="pCODR1BodyLetteredUnderBP">
    <w:name w:val="pCODR 1 Body Lettered Under BP"/>
    <w:basedOn w:val="pCODR1Body"/>
    <w:link w:val="pCODR1BodyLetteredUnderBPChar"/>
    <w:qFormat/>
    <w:rsid w:val="00A37DF3"/>
    <w:pPr>
      <w:ind w:left="709"/>
    </w:pPr>
  </w:style>
  <w:style w:type="character" w:customStyle="1" w:styleId="pCODR1LetteredChar">
    <w:name w:val="pCODR 1 Lettered Char"/>
    <w:basedOn w:val="pCODR1BulletPoint1stLevelChar"/>
    <w:link w:val="pCODR1Lettered"/>
    <w:rsid w:val="001A5EAB"/>
    <w:rPr>
      <w:rFonts w:ascii="Trebuchet MS" w:hAnsi="Trebuchet MS"/>
      <w:sz w:val="21"/>
      <w:lang w:val="en-CA"/>
    </w:rPr>
  </w:style>
  <w:style w:type="paragraph" w:customStyle="1" w:styleId="pCODR1BulletunderNumberindentLvl1">
    <w:name w:val="pCODR 1 Bullet under Number indent Lvl 1"/>
    <w:basedOn w:val="pCODR1BulletPoint1stLevel"/>
    <w:link w:val="pCODR1BulletunderNumberindentLvl1Char"/>
    <w:qFormat/>
    <w:rsid w:val="00113670"/>
    <w:pPr>
      <w:ind w:left="1985" w:hanging="425"/>
    </w:pPr>
  </w:style>
  <w:style w:type="character" w:customStyle="1" w:styleId="pCODR1BodyLetteredUnderBPChar">
    <w:name w:val="pCODR 1 Body Lettered Under BP Char"/>
    <w:basedOn w:val="pCODR1BodyChar"/>
    <w:link w:val="pCODR1BodyLetteredUnderBP"/>
    <w:rsid w:val="00A37DF3"/>
    <w:rPr>
      <w:rFonts w:ascii="Trebuchet MS" w:hAnsi="Trebuchet MS"/>
      <w:sz w:val="21"/>
      <w:lang w:val="en-CA"/>
    </w:rPr>
  </w:style>
  <w:style w:type="character" w:customStyle="1" w:styleId="pCODR1BulletunderNumberindentLvl1Char">
    <w:name w:val="pCODR 1 Bullet under Number indent Lvl 1 Char"/>
    <w:basedOn w:val="pCODR1BulletPoint1stLevelChar"/>
    <w:link w:val="pCODR1BulletunderNumberindentLvl1"/>
    <w:rsid w:val="00113670"/>
    <w:rPr>
      <w:rFonts w:ascii="Trebuchet MS" w:hAnsi="Trebuchet MS"/>
      <w:sz w:val="21"/>
      <w:lang w:val="en-CA"/>
    </w:rPr>
  </w:style>
  <w:style w:type="paragraph" w:customStyle="1" w:styleId="pCODRBullet111Letters1">
    <w:name w:val="pCODR Bullet 1.1.1 Letters 1"/>
    <w:basedOn w:val="pCODRBullet11letters"/>
    <w:link w:val="pCODRBullet111Letters1Char"/>
    <w:qFormat/>
    <w:rsid w:val="00933FA0"/>
    <w:pPr>
      <w:ind w:left="1843" w:hanging="425"/>
    </w:pPr>
  </w:style>
  <w:style w:type="paragraph" w:customStyle="1" w:styleId="pCODR1111BodyUnderLetterBullet2ndLevelBullet-NOTXT">
    <w:name w:val="pCODR 1.1.1.1 Body Under Letter Bullet 2nd Level Bullet - NO TXT"/>
    <w:basedOn w:val="pCODR1111BodyUnderLetterBullet2ndLevelBullet"/>
    <w:link w:val="pCODR1111BodyUnderLetterBullet2ndLevelBullet-NOTXTChar"/>
    <w:qFormat/>
    <w:rsid w:val="0052033B"/>
    <w:pPr>
      <w:ind w:left="3119" w:hanging="426"/>
    </w:pPr>
  </w:style>
  <w:style w:type="character" w:customStyle="1" w:styleId="pCODRBullet111Letters1Char">
    <w:name w:val="pCODR Bullet 1.1.1 Letters 1 Char"/>
    <w:basedOn w:val="pCODRBullet11lettersChar"/>
    <w:link w:val="pCODRBullet111Letters1"/>
    <w:rsid w:val="00933FA0"/>
    <w:rPr>
      <w:rFonts w:ascii="Trebuchet MS" w:hAnsi="Trebuchet MS"/>
      <w:sz w:val="21"/>
    </w:rPr>
  </w:style>
  <w:style w:type="paragraph" w:customStyle="1" w:styleId="pCODR1111BodyUnderLetterBullet-NOTXT">
    <w:name w:val="pCODR 1.1.1.1 Body Under Letter Bullet - NO TXT"/>
    <w:basedOn w:val="pCODR1111BodyUnderLetterBullet"/>
    <w:link w:val="pCODR1111BodyUnderLetterBullet-NOTXTChar"/>
    <w:qFormat/>
    <w:rsid w:val="0052033B"/>
    <w:pPr>
      <w:ind w:left="2694" w:hanging="426"/>
    </w:pPr>
  </w:style>
  <w:style w:type="character" w:customStyle="1" w:styleId="pCODR1111BodyUnderLetterBullet2ndLevelBullet-NOTXTChar">
    <w:name w:val="pCODR 1.1.1.1 Body Under Letter Bullet 2nd Level Bullet - NO TXT Char"/>
    <w:basedOn w:val="pCODR1111BodyUnderLetterBullet2ndLevelBulletChar"/>
    <w:link w:val="pCODR1111BodyUnderLetterBullet2ndLevelBullet-NOTXT"/>
    <w:rsid w:val="0052033B"/>
    <w:rPr>
      <w:rFonts w:ascii="Trebuchet MS" w:hAnsi="Trebuchet MS"/>
      <w:sz w:val="21"/>
      <w:szCs w:val="21"/>
      <w:lang w:val="en-CA"/>
    </w:rPr>
  </w:style>
  <w:style w:type="paragraph" w:customStyle="1" w:styleId="pCODR1111LetterBullet-NOTXT">
    <w:name w:val="pCODR 1.1.1.1 Letter Bullet - NO TXT"/>
    <w:basedOn w:val="pCODR1111LetterBullet"/>
    <w:link w:val="pCODR1111LetterBullet-NOTXTChar"/>
    <w:qFormat/>
    <w:rsid w:val="0052033B"/>
    <w:pPr>
      <w:numPr>
        <w:numId w:val="32"/>
      </w:numPr>
      <w:ind w:left="2694" w:hanging="426"/>
    </w:pPr>
  </w:style>
  <w:style w:type="character" w:customStyle="1" w:styleId="pCODR1111BodyUnderLetterBullet-NOTXTChar">
    <w:name w:val="pCODR 1.1.1.1 Body Under Letter Bullet - NO TXT Char"/>
    <w:basedOn w:val="pCODR1111BodyUnderLetterBulletChar"/>
    <w:link w:val="pCODR1111BodyUnderLetterBullet-NOTXT"/>
    <w:rsid w:val="0052033B"/>
    <w:rPr>
      <w:rFonts w:ascii="Trebuchet MS" w:hAnsi="Trebuchet MS"/>
      <w:sz w:val="21"/>
      <w:szCs w:val="21"/>
    </w:rPr>
  </w:style>
  <w:style w:type="paragraph" w:customStyle="1" w:styleId="pCODR111AlphaBullet1stLevel">
    <w:name w:val="pCODR 1.1.1 Alpha Bullet 1st Level"/>
    <w:basedOn w:val="pCODR111Bulletletters"/>
    <w:link w:val="pCODR111AlphaBullet1stLevelChar"/>
    <w:qFormat/>
    <w:rsid w:val="00814184"/>
    <w:pPr>
      <w:numPr>
        <w:numId w:val="33"/>
      </w:numPr>
      <w:ind w:left="1843" w:hanging="425"/>
    </w:pPr>
  </w:style>
  <w:style w:type="character" w:customStyle="1" w:styleId="pCODR1111LetterBullet-NOTXTChar">
    <w:name w:val="pCODR 1.1.1.1 Letter Bullet - NO TXT Char"/>
    <w:basedOn w:val="pCODR1111LetterBulletChar"/>
    <w:link w:val="pCODR1111LetterBullet-NOTXT"/>
    <w:rsid w:val="0052033B"/>
    <w:rPr>
      <w:rFonts w:ascii="Trebuchet MS" w:hAnsi="Trebuchet MS"/>
      <w:sz w:val="21"/>
      <w:szCs w:val="21"/>
      <w:lang w:val="en-CA"/>
    </w:rPr>
  </w:style>
  <w:style w:type="paragraph" w:customStyle="1" w:styleId="pCODR1AppendixLettered1">
    <w:name w:val="pCODR 1 Appendix Lettered 1"/>
    <w:basedOn w:val="pCODR1Lettered"/>
    <w:link w:val="pCODR1AppendixLettered1Char"/>
    <w:qFormat/>
    <w:rsid w:val="00CB149B"/>
  </w:style>
  <w:style w:type="character" w:customStyle="1" w:styleId="pCODR111AlphaBullet1stLevelChar">
    <w:name w:val="pCODR 1.1.1 Alpha Bullet 1st Level Char"/>
    <w:basedOn w:val="pCODR111BulletlettersChar"/>
    <w:link w:val="pCODR111AlphaBullet1stLevel"/>
    <w:rsid w:val="00814184"/>
    <w:rPr>
      <w:rFonts w:ascii="Trebuchet MS" w:hAnsi="Trebuchet MS"/>
      <w:sz w:val="21"/>
      <w:lang w:val="en-CA"/>
    </w:rPr>
  </w:style>
  <w:style w:type="paragraph" w:customStyle="1" w:styleId="pCODR1BulletunderNumberindentLvl1-APPENDIX">
    <w:name w:val="pCODR 1 Bullet under Number indent Lvl 1 - APPENDIX"/>
    <w:basedOn w:val="pCODR1BulletunderNumberindentLvl1"/>
    <w:link w:val="pCODR1BulletunderNumberindentLvl1-APPENDIXChar"/>
    <w:qFormat/>
    <w:rsid w:val="00CB149B"/>
    <w:pPr>
      <w:ind w:left="1134"/>
    </w:pPr>
  </w:style>
  <w:style w:type="character" w:customStyle="1" w:styleId="pCODR1AppendixLettered1Char">
    <w:name w:val="pCODR 1 Appendix Lettered 1 Char"/>
    <w:basedOn w:val="pCODR1LetteredChar"/>
    <w:link w:val="pCODR1AppendixLettered1"/>
    <w:rsid w:val="00CB149B"/>
    <w:rPr>
      <w:rFonts w:ascii="Trebuchet MS" w:hAnsi="Trebuchet MS"/>
      <w:sz w:val="21"/>
      <w:lang w:val="en-CA"/>
    </w:rPr>
  </w:style>
  <w:style w:type="paragraph" w:customStyle="1" w:styleId="pCODR1AppendixLettered2">
    <w:name w:val="pCODR 1 Appendix Lettered 2"/>
    <w:basedOn w:val="pCODR1Body"/>
    <w:link w:val="pCODR1AppendixLettered2Char"/>
    <w:qFormat/>
    <w:rsid w:val="00CB149B"/>
    <w:pPr>
      <w:numPr>
        <w:numId w:val="36"/>
      </w:numPr>
      <w:spacing w:after="0"/>
    </w:pPr>
  </w:style>
  <w:style w:type="character" w:customStyle="1" w:styleId="pCODR1BulletunderNumberindentLvl1-APPENDIXChar">
    <w:name w:val="pCODR 1 Bullet under Number indent Lvl 1 - APPENDIX Char"/>
    <w:basedOn w:val="pCODR1BulletunderNumberindentLvl1Char"/>
    <w:link w:val="pCODR1BulletunderNumberindentLvl1-APPENDIX"/>
    <w:rsid w:val="00CB149B"/>
    <w:rPr>
      <w:rFonts w:ascii="Trebuchet MS" w:hAnsi="Trebuchet MS"/>
      <w:sz w:val="21"/>
      <w:lang w:val="en-CA"/>
    </w:rPr>
  </w:style>
  <w:style w:type="paragraph" w:customStyle="1" w:styleId="pCODR1BulletLevel2">
    <w:name w:val="pCODR 1 Bullet Level 2"/>
    <w:basedOn w:val="pCODR1BulletPoint1stLevel"/>
    <w:link w:val="pCODR1BulletLevel2Char"/>
    <w:uiPriority w:val="99"/>
    <w:qFormat/>
    <w:rsid w:val="00850248"/>
    <w:pPr>
      <w:numPr>
        <w:ilvl w:val="1"/>
      </w:numPr>
    </w:pPr>
  </w:style>
  <w:style w:type="character" w:customStyle="1" w:styleId="pCODR1AppendixLettered2Char">
    <w:name w:val="pCODR 1 Appendix Lettered 2 Char"/>
    <w:basedOn w:val="pCODR1BodyChar"/>
    <w:link w:val="pCODR1AppendixLettered2"/>
    <w:rsid w:val="00CB149B"/>
    <w:rPr>
      <w:rFonts w:ascii="Trebuchet MS" w:hAnsi="Trebuchet MS"/>
      <w:sz w:val="21"/>
      <w:lang w:val="en-CA"/>
    </w:rPr>
  </w:style>
  <w:style w:type="character" w:customStyle="1" w:styleId="pCODR1BulletLevel2Char">
    <w:name w:val="pCODR 1 Bullet Level 2 Char"/>
    <w:basedOn w:val="pCODR1BulletPoint1stLevelChar"/>
    <w:link w:val="pCODR1BulletLevel2"/>
    <w:uiPriority w:val="99"/>
    <w:rsid w:val="00850248"/>
    <w:rPr>
      <w:rFonts w:ascii="Trebuchet MS" w:hAnsi="Trebuchet MS"/>
      <w:sz w:val="21"/>
      <w:lang w:val="en-CA"/>
    </w:rPr>
  </w:style>
  <w:style w:type="paragraph" w:customStyle="1" w:styleId="pCODR01INQTOCHeading">
    <w:name w:val="pCODR 0.1 INQ &amp; TOC  Heading"/>
    <w:basedOn w:val="pCODRHeader2no"/>
    <w:link w:val="pCODR01INQTOCHeadingChar"/>
    <w:qFormat/>
    <w:rsid w:val="00C671CB"/>
    <w:pPr>
      <w:ind w:hanging="284"/>
    </w:pPr>
  </w:style>
  <w:style w:type="paragraph" w:customStyle="1" w:styleId="pCODR01ROUHeading">
    <w:name w:val="pCODR 0.1 ROU Heading"/>
    <w:basedOn w:val="pCODRHeader2no"/>
    <w:link w:val="pCODR01ROUHeadingChar"/>
    <w:qFormat/>
    <w:rsid w:val="00C671CB"/>
    <w:pPr>
      <w:ind w:hanging="284"/>
    </w:pPr>
  </w:style>
  <w:style w:type="character" w:customStyle="1" w:styleId="pCODR01INQTOCHeadingChar">
    <w:name w:val="pCODR 0.1 INQ &amp; TOC  Heading Char"/>
    <w:basedOn w:val="pCODRHeader2noChar"/>
    <w:link w:val="pCODR01INQTOCHeading"/>
    <w:rsid w:val="00C671CB"/>
    <w:rPr>
      <w:rFonts w:ascii="Trebuchet MS" w:eastAsia="Times New Roman" w:hAnsi="Trebuchet MS" w:cs="Times New Roman"/>
      <w:b/>
      <w:spacing w:val="-6"/>
      <w:kern w:val="28"/>
      <w:sz w:val="30"/>
      <w:szCs w:val="30"/>
      <w:lang w:val="en-CA"/>
    </w:rPr>
  </w:style>
  <w:style w:type="character" w:customStyle="1" w:styleId="pCODR01ROUHeadingChar">
    <w:name w:val="pCODR 0.1 ROU Heading Char"/>
    <w:basedOn w:val="pCODRHeader2noChar"/>
    <w:link w:val="pCODR01ROUHeading"/>
    <w:rsid w:val="00C671CB"/>
    <w:rPr>
      <w:rFonts w:ascii="Trebuchet MS" w:eastAsia="Times New Roman" w:hAnsi="Trebuchet MS" w:cs="Times New Roman"/>
      <w:b/>
      <w:spacing w:val="-6"/>
      <w:kern w:val="28"/>
      <w:sz w:val="30"/>
      <w:szCs w:val="30"/>
      <w:lang w:val="en-CA"/>
    </w:rPr>
  </w:style>
  <w:style w:type="paragraph" w:customStyle="1" w:styleId="pCODR11Bullet2ndLevel">
    <w:name w:val="pCODR 1.1 Bullet 2nd Level"/>
    <w:basedOn w:val="pCODR11Bullet1stLevel"/>
    <w:link w:val="pCODR11Bullet2ndLevelChar"/>
    <w:uiPriority w:val="99"/>
    <w:qFormat/>
    <w:rsid w:val="002E6DE4"/>
    <w:pPr>
      <w:numPr>
        <w:ilvl w:val="1"/>
      </w:numPr>
    </w:pPr>
  </w:style>
  <w:style w:type="paragraph" w:customStyle="1" w:styleId="pCODR11AlphaBullet1stLevel">
    <w:name w:val="pCODR 1.1 Alpha Bullet 1st Level"/>
    <w:basedOn w:val="pCODR11Bullet1stLevel"/>
    <w:link w:val="pCODR11AlphaBullet1stLevelChar"/>
    <w:qFormat/>
    <w:rsid w:val="00493AFA"/>
    <w:pPr>
      <w:numPr>
        <w:numId w:val="37"/>
      </w:numPr>
      <w:spacing w:after="120"/>
      <w:ind w:left="1134" w:hanging="425"/>
    </w:pPr>
    <w:rPr>
      <w:color w:val="auto"/>
    </w:rPr>
  </w:style>
  <w:style w:type="character" w:customStyle="1" w:styleId="pCODR11Bullet1stLevelChar">
    <w:name w:val="pCODR 1.1 Bullet 1st Level Char"/>
    <w:basedOn w:val="DefaultParagraphFont"/>
    <w:link w:val="pCODR11Bullet1stLevel"/>
    <w:uiPriority w:val="99"/>
    <w:rsid w:val="002E6DE4"/>
    <w:rPr>
      <w:rFonts w:ascii="Trebuchet MS" w:eastAsia="Times New Roman" w:hAnsi="Trebuchet MS" w:cs="Times New Roman"/>
      <w:color w:val="000000"/>
      <w:sz w:val="21"/>
      <w:szCs w:val="21"/>
      <w:lang w:val="en-CA"/>
    </w:rPr>
  </w:style>
  <w:style w:type="character" w:customStyle="1" w:styleId="pCODR11Bullet2ndLevelChar">
    <w:name w:val="pCODR 1.1 Bullet 2nd Level Char"/>
    <w:basedOn w:val="pCODR11Bullet1stLevelChar"/>
    <w:link w:val="pCODR11Bullet2ndLevel"/>
    <w:uiPriority w:val="99"/>
    <w:rsid w:val="002E6DE4"/>
    <w:rPr>
      <w:rFonts w:ascii="Trebuchet MS" w:eastAsia="Times New Roman" w:hAnsi="Trebuchet MS" w:cs="Times New Roman"/>
      <w:color w:val="000000"/>
      <w:sz w:val="21"/>
      <w:szCs w:val="21"/>
      <w:lang w:val="en-CA"/>
    </w:rPr>
  </w:style>
  <w:style w:type="paragraph" w:customStyle="1" w:styleId="pCODR11BodyUnderBullet1stLevel">
    <w:name w:val="pCODR 1.1 Body Under Bullet 1st Level"/>
    <w:basedOn w:val="pCODR11Bullet1stLevel"/>
    <w:link w:val="pCODR11BodyUnderBullet1stLevelChar"/>
    <w:qFormat/>
    <w:rsid w:val="002E6DE4"/>
    <w:pPr>
      <w:numPr>
        <w:numId w:val="0"/>
      </w:numPr>
      <w:ind w:left="1134"/>
    </w:pPr>
    <w:rPr>
      <w:color w:val="auto"/>
    </w:rPr>
  </w:style>
  <w:style w:type="character" w:customStyle="1" w:styleId="pCODR11AlphaBullet1stLevelChar">
    <w:name w:val="pCODR 1.1 Alpha Bullet 1st Level Char"/>
    <w:basedOn w:val="pCODR11Bullet1stLevelChar"/>
    <w:link w:val="pCODR11AlphaBullet1stLevel"/>
    <w:rsid w:val="00493AFA"/>
    <w:rPr>
      <w:rFonts w:ascii="Trebuchet MS" w:eastAsia="Times New Roman" w:hAnsi="Trebuchet MS" w:cs="Times New Roman"/>
      <w:color w:val="000000"/>
      <w:sz w:val="21"/>
      <w:szCs w:val="21"/>
      <w:lang w:val="en-CA"/>
    </w:rPr>
  </w:style>
  <w:style w:type="paragraph" w:customStyle="1" w:styleId="pCODR1AlphaBullet1stLevel">
    <w:name w:val="pCODR 1 Alpha Bullet 1st Level"/>
    <w:basedOn w:val="pCODR1BulletPoint1stLevel"/>
    <w:link w:val="pCODR1AlphaBullet1stLevelChar"/>
    <w:uiPriority w:val="99"/>
    <w:qFormat/>
    <w:rsid w:val="00493AFA"/>
    <w:pPr>
      <w:numPr>
        <w:numId w:val="38"/>
      </w:numPr>
      <w:spacing w:after="120"/>
      <w:ind w:left="714" w:right="-238" w:hanging="357"/>
    </w:pPr>
  </w:style>
  <w:style w:type="character" w:customStyle="1" w:styleId="pCODR11BodyUnderBullet1stLevelChar">
    <w:name w:val="pCODR 1.1 Body Under Bullet 1st Level Char"/>
    <w:basedOn w:val="pCODR11Bullet1stLevelChar"/>
    <w:link w:val="pCODR11BodyUnderBullet1stLevel"/>
    <w:rsid w:val="002E6DE4"/>
    <w:rPr>
      <w:rFonts w:ascii="Trebuchet MS" w:eastAsia="Times New Roman" w:hAnsi="Trebuchet MS" w:cs="Times New Roman"/>
      <w:color w:val="000000"/>
      <w:sz w:val="21"/>
      <w:szCs w:val="21"/>
      <w:lang w:val="en-CA"/>
    </w:rPr>
  </w:style>
  <w:style w:type="paragraph" w:customStyle="1" w:styleId="pCODR1BodyUnderBullet1stLevel">
    <w:name w:val="pCODR 1 Body Under Bullet 1st Level"/>
    <w:basedOn w:val="pCODR1BulletPoint1stLevel"/>
    <w:link w:val="pCODR1BodyUnderBullet1stLevelChar"/>
    <w:qFormat/>
    <w:rsid w:val="007F6F4A"/>
    <w:pPr>
      <w:numPr>
        <w:numId w:val="0"/>
      </w:numPr>
      <w:ind w:left="720"/>
    </w:pPr>
  </w:style>
  <w:style w:type="character" w:customStyle="1" w:styleId="pCODR1AlphaBullet1stLevelChar">
    <w:name w:val="pCODR 1 Alpha Bullet 1st Level Char"/>
    <w:basedOn w:val="pCODR1BulletPoint1stLevelChar"/>
    <w:link w:val="pCODR1AlphaBullet1stLevel"/>
    <w:uiPriority w:val="99"/>
    <w:rsid w:val="00493AFA"/>
    <w:rPr>
      <w:rFonts w:ascii="Trebuchet MS" w:hAnsi="Trebuchet MS"/>
      <w:sz w:val="21"/>
      <w:lang w:val="en-CA"/>
    </w:rPr>
  </w:style>
  <w:style w:type="paragraph" w:customStyle="1" w:styleId="1">
    <w:name w:val="1"/>
    <w:basedOn w:val="pCODR1111Bullet1stLevel"/>
    <w:link w:val="1Char"/>
    <w:rsid w:val="007F6F4A"/>
    <w:pPr>
      <w:numPr>
        <w:ilvl w:val="0"/>
        <w:numId w:val="0"/>
      </w:numPr>
      <w:ind w:left="3240" w:hanging="405"/>
    </w:pPr>
  </w:style>
  <w:style w:type="character" w:customStyle="1" w:styleId="pCODR1BodyUnderBullet1stLevelChar">
    <w:name w:val="pCODR 1 Body Under Bullet 1st Level Char"/>
    <w:basedOn w:val="pCODR1BulletPoint1stLevelChar"/>
    <w:link w:val="pCODR1BodyUnderBullet1stLevel"/>
    <w:rsid w:val="007F6F4A"/>
    <w:rPr>
      <w:rFonts w:ascii="Trebuchet MS" w:hAnsi="Trebuchet MS"/>
      <w:sz w:val="21"/>
      <w:lang w:val="en-CA"/>
    </w:rPr>
  </w:style>
  <w:style w:type="character" w:customStyle="1" w:styleId="1Char">
    <w:name w:val="1 Char"/>
    <w:basedOn w:val="pCODR1111Bullet1stLevelChar"/>
    <w:link w:val="1"/>
    <w:rsid w:val="007F6F4A"/>
    <w:rPr>
      <w:rFonts w:ascii="Trebuchet MS" w:hAnsi="Trebuchet MS"/>
      <w:sz w:val="21"/>
      <w:szCs w:val="21"/>
      <w:lang w:val="en-CA"/>
    </w:rPr>
  </w:style>
  <w:style w:type="paragraph" w:customStyle="1" w:styleId="pCODRROUHeader">
    <w:name w:val="pCODR ROU Header"/>
    <w:basedOn w:val="pCODRHeader2no"/>
    <w:link w:val="pCODRROUHeaderChar"/>
    <w:qFormat/>
    <w:rsid w:val="004C3BD6"/>
    <w:pPr>
      <w:ind w:hanging="284"/>
    </w:pPr>
  </w:style>
  <w:style w:type="paragraph" w:customStyle="1" w:styleId="pCODR01INQHeader">
    <w:name w:val="pCODR 0.1 INQ Header"/>
    <w:basedOn w:val="pCODR01INQTOCHeading"/>
    <w:link w:val="pCODR01INQHeaderChar"/>
    <w:qFormat/>
    <w:rsid w:val="004C3BD6"/>
    <w:pPr>
      <w:spacing w:before="240" w:after="120"/>
      <w:ind w:firstLine="0"/>
    </w:pPr>
  </w:style>
  <w:style w:type="character" w:customStyle="1" w:styleId="pCODRROUHeaderChar">
    <w:name w:val="pCODR ROU Header Char"/>
    <w:basedOn w:val="pCODRHeader2noChar"/>
    <w:link w:val="pCODRROUHeader"/>
    <w:rsid w:val="004C3BD6"/>
    <w:rPr>
      <w:rFonts w:ascii="Trebuchet MS" w:eastAsia="Times New Roman" w:hAnsi="Trebuchet MS" w:cs="Times New Roman"/>
      <w:b/>
      <w:spacing w:val="-6"/>
      <w:kern w:val="28"/>
      <w:sz w:val="30"/>
      <w:szCs w:val="30"/>
      <w:lang w:val="en-CA"/>
    </w:rPr>
  </w:style>
  <w:style w:type="paragraph" w:customStyle="1" w:styleId="pCODR01INQBody">
    <w:name w:val="pCODR 0.1 INQ Body"/>
    <w:basedOn w:val="pCODR1Body"/>
    <w:link w:val="pCODR01INQBodyChar"/>
    <w:qFormat/>
    <w:rsid w:val="004C3BD6"/>
    <w:pPr>
      <w:spacing w:after="0"/>
    </w:pPr>
    <w:rPr>
      <w:szCs w:val="21"/>
    </w:rPr>
  </w:style>
  <w:style w:type="character" w:customStyle="1" w:styleId="pCODR01INQHeaderChar">
    <w:name w:val="pCODR 0.1 INQ Header Char"/>
    <w:basedOn w:val="pCODR01INQTOCHeadingChar"/>
    <w:link w:val="pCODR01INQHeader"/>
    <w:rsid w:val="004C3BD6"/>
    <w:rPr>
      <w:rFonts w:ascii="Trebuchet MS" w:eastAsia="Times New Roman" w:hAnsi="Trebuchet MS" w:cs="Times New Roman"/>
      <w:b/>
      <w:spacing w:val="-6"/>
      <w:kern w:val="28"/>
      <w:sz w:val="30"/>
      <w:szCs w:val="30"/>
      <w:lang w:val="en-CA"/>
    </w:rPr>
  </w:style>
  <w:style w:type="paragraph" w:customStyle="1" w:styleId="pCODR1111BodyUnderBullet1stLevel">
    <w:name w:val="pCODR 1.1.1.1 Body Under Bullet 1st Level"/>
    <w:basedOn w:val="pCODR1111Bullet1stLevel"/>
    <w:link w:val="pCODR1111BodyUnderBullet1stLevelChar"/>
    <w:qFormat/>
    <w:rsid w:val="005E756D"/>
    <w:pPr>
      <w:numPr>
        <w:ilvl w:val="0"/>
        <w:numId w:val="0"/>
      </w:numPr>
      <w:ind w:left="2694"/>
    </w:pPr>
  </w:style>
  <w:style w:type="character" w:customStyle="1" w:styleId="pCODR01INQBodyChar">
    <w:name w:val="pCODR 0.1 INQ Body Char"/>
    <w:basedOn w:val="pCODR1BodyChar"/>
    <w:link w:val="pCODR01INQBody"/>
    <w:rsid w:val="004C3BD6"/>
    <w:rPr>
      <w:rFonts w:ascii="Trebuchet MS" w:hAnsi="Trebuchet MS"/>
      <w:sz w:val="21"/>
      <w:szCs w:val="21"/>
      <w:lang w:val="en-CA"/>
    </w:rPr>
  </w:style>
  <w:style w:type="character" w:customStyle="1" w:styleId="pCODR1111BodyUnderBullet1stLevelChar">
    <w:name w:val="pCODR 1.1.1.1 Body Under Bullet 1st Level Char"/>
    <w:basedOn w:val="pCODR1111Bullet1stLevelChar"/>
    <w:link w:val="pCODR1111BodyUnderBullet1stLevel"/>
    <w:rsid w:val="005E756D"/>
    <w:rPr>
      <w:rFonts w:ascii="Trebuchet MS" w:hAnsi="Trebuchet MS"/>
      <w:sz w:val="21"/>
      <w:szCs w:val="21"/>
      <w:lang w:val="en-CA"/>
    </w:rPr>
  </w:style>
  <w:style w:type="paragraph" w:customStyle="1" w:styleId="pCODR01TOCHeader">
    <w:name w:val="pCODR 0.1 TOC Header"/>
    <w:basedOn w:val="pCODRPageHeadingWithout"/>
    <w:link w:val="pCODR01TOCHeaderChar"/>
    <w:qFormat/>
    <w:rsid w:val="00AB339E"/>
  </w:style>
  <w:style w:type="paragraph" w:customStyle="1" w:styleId="pCODR1HeaderWithNumbering">
    <w:name w:val="pCODR 1 Header With Numbering"/>
    <w:basedOn w:val="zz"/>
    <w:link w:val="pCODR1HeaderWithNumberingChar"/>
    <w:uiPriority w:val="99"/>
    <w:qFormat/>
    <w:rsid w:val="00AB339E"/>
    <w:pPr>
      <w:numPr>
        <w:numId w:val="39"/>
      </w:numPr>
    </w:pPr>
  </w:style>
  <w:style w:type="character" w:customStyle="1" w:styleId="pCODR01TOCHeaderChar">
    <w:name w:val="pCODR 0.1 TOC Header Char"/>
    <w:basedOn w:val="pCODRPageHeadingWithoutChar"/>
    <w:link w:val="pCODR01TOCHeader"/>
    <w:rsid w:val="00AB339E"/>
    <w:rPr>
      <w:rFonts w:ascii="Trebuchet MS" w:eastAsia="Times New Roman" w:hAnsi="Trebuchet MS" w:cs="Times New Roman"/>
      <w:b/>
      <w:spacing w:val="-6"/>
      <w:kern w:val="28"/>
      <w:sz w:val="30"/>
      <w:szCs w:val="30"/>
      <w:lang w:val="en-CA"/>
    </w:rPr>
  </w:style>
  <w:style w:type="character" w:customStyle="1" w:styleId="pCODR1HeaderWithNumberingChar">
    <w:name w:val="pCODR 1 Header With Numbering Char"/>
    <w:basedOn w:val="zzChar"/>
    <w:link w:val="pCODR1HeaderWithNumbering"/>
    <w:uiPriority w:val="99"/>
    <w:rsid w:val="00AB339E"/>
    <w:rPr>
      <w:rFonts w:ascii="Trebuchet MS" w:eastAsia="Times New Roman" w:hAnsi="Trebuchet MS" w:cs="Times New Roman"/>
      <w:b/>
      <w:spacing w:val="-6"/>
      <w:kern w:val="28"/>
      <w:sz w:val="28"/>
      <w:lang w:val="en-CA"/>
    </w:rPr>
  </w:style>
  <w:style w:type="paragraph" w:customStyle="1" w:styleId="pCODR01AppendixHeader">
    <w:name w:val="pCODR 0.1 Appendix Header"/>
    <w:basedOn w:val="zz"/>
    <w:link w:val="pCODR01AppendixHeaderChar"/>
    <w:qFormat/>
    <w:rsid w:val="00BE3696"/>
  </w:style>
  <w:style w:type="character" w:customStyle="1" w:styleId="pCODR01AppendixHeaderChar">
    <w:name w:val="pCODR 0.1 Appendix Header Char"/>
    <w:basedOn w:val="zzChar"/>
    <w:link w:val="pCODR01AppendixHeader"/>
    <w:rsid w:val="00BE3696"/>
    <w:rPr>
      <w:rFonts w:ascii="Trebuchet MS" w:eastAsia="Times New Roman" w:hAnsi="Trebuchet MS" w:cs="Times New Roman"/>
      <w:b/>
      <w:spacing w:val="-6"/>
      <w:kern w:val="28"/>
      <w:sz w:val="28"/>
      <w:lang w:val="en-CA"/>
    </w:rPr>
  </w:style>
  <w:style w:type="paragraph" w:customStyle="1" w:styleId="DocumentTitle">
    <w:name w:val="Document Title"/>
    <w:basedOn w:val="Normal"/>
    <w:link w:val="DocumentTitleChar"/>
    <w:qFormat/>
    <w:rsid w:val="004C2D93"/>
    <w:pPr>
      <w:tabs>
        <w:tab w:val="right" w:pos="9356"/>
      </w:tabs>
      <w:spacing w:before="100" w:after="120"/>
    </w:pPr>
    <w:rPr>
      <w:rFonts w:ascii="Arial" w:eastAsia="Calibri" w:hAnsi="Arial" w:cs="Arial"/>
      <w:b/>
      <w:sz w:val="32"/>
      <w:szCs w:val="32"/>
    </w:rPr>
  </w:style>
  <w:style w:type="character" w:customStyle="1" w:styleId="DocumentTitleChar">
    <w:name w:val="Document Title Char"/>
    <w:link w:val="DocumentTitle"/>
    <w:rsid w:val="004C2D93"/>
    <w:rPr>
      <w:rFonts w:ascii="Arial" w:eastAsia="Calibri" w:hAnsi="Arial" w:cs="Arial"/>
      <w:b/>
      <w:sz w:val="32"/>
      <w:szCs w:val="32"/>
      <w:lang w:val="en-CA"/>
    </w:rPr>
  </w:style>
  <w:style w:type="paragraph" w:customStyle="1" w:styleId="BodyCopy">
    <w:name w:val="Body Copy"/>
    <w:basedOn w:val="Normal"/>
    <w:link w:val="BodyCopyChar"/>
    <w:qFormat/>
    <w:rsid w:val="00205435"/>
    <w:pPr>
      <w:spacing w:after="240" w:line="276" w:lineRule="auto"/>
    </w:pPr>
    <w:rPr>
      <w:rFonts w:ascii="Arial" w:eastAsia="Times New Roman" w:hAnsi="Arial" w:cs="Arial"/>
      <w:szCs w:val="20"/>
    </w:rPr>
  </w:style>
  <w:style w:type="character" w:customStyle="1" w:styleId="BodyCopyChar">
    <w:name w:val="Body Copy Char"/>
    <w:link w:val="BodyCopy"/>
    <w:rsid w:val="00205435"/>
    <w:rPr>
      <w:rFonts w:ascii="Arial" w:eastAsia="Times New Roman" w:hAnsi="Arial" w:cs="Arial"/>
      <w:sz w:val="20"/>
      <w:szCs w:val="20"/>
      <w:lang w:val="en-CA"/>
    </w:rPr>
  </w:style>
  <w:style w:type="character" w:styleId="PlaceholderText">
    <w:name w:val="Placeholder Text"/>
    <w:basedOn w:val="DefaultParagraphFont"/>
    <w:semiHidden/>
    <w:rsid w:val="004D7A98"/>
    <w:rPr>
      <w:color w:val="808080"/>
    </w:rPr>
  </w:style>
  <w:style w:type="paragraph" w:styleId="Revision">
    <w:name w:val="Revision"/>
    <w:hidden/>
    <w:semiHidden/>
    <w:rsid w:val="00D47251"/>
    <w:pPr>
      <w:spacing w:after="0"/>
    </w:pPr>
    <w:rPr>
      <w:rFonts w:ascii="Trebuchet MS" w:hAnsi="Trebuchet MS"/>
      <w:sz w:val="20"/>
      <w:lang w:val="en-CA"/>
    </w:rPr>
  </w:style>
  <w:style w:type="character" w:styleId="UnresolvedMention">
    <w:name w:val="Unresolved Mention"/>
    <w:basedOn w:val="DefaultParagraphFont"/>
    <w:uiPriority w:val="99"/>
    <w:semiHidden/>
    <w:unhideWhenUsed/>
    <w:rsid w:val="000635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750966">
      <w:bodyDiv w:val="1"/>
      <w:marLeft w:val="0"/>
      <w:marRight w:val="0"/>
      <w:marTop w:val="0"/>
      <w:marBottom w:val="0"/>
      <w:divBdr>
        <w:top w:val="none" w:sz="0" w:space="0" w:color="auto"/>
        <w:left w:val="none" w:sz="0" w:space="0" w:color="auto"/>
        <w:bottom w:val="none" w:sz="0" w:space="0" w:color="auto"/>
        <w:right w:val="none" w:sz="0" w:space="0" w:color="auto"/>
      </w:divBdr>
      <w:divsChild>
        <w:div w:id="462161396">
          <w:marLeft w:val="0"/>
          <w:marRight w:val="0"/>
          <w:marTop w:val="0"/>
          <w:marBottom w:val="0"/>
          <w:divBdr>
            <w:top w:val="none" w:sz="0" w:space="0" w:color="auto"/>
            <w:left w:val="none" w:sz="0" w:space="0" w:color="auto"/>
            <w:bottom w:val="none" w:sz="0" w:space="0" w:color="auto"/>
            <w:right w:val="none" w:sz="0" w:space="0" w:color="auto"/>
          </w:divBdr>
        </w:div>
        <w:div w:id="1763381476">
          <w:marLeft w:val="0"/>
          <w:marRight w:val="0"/>
          <w:marTop w:val="0"/>
          <w:marBottom w:val="0"/>
          <w:divBdr>
            <w:top w:val="none" w:sz="0" w:space="0" w:color="auto"/>
            <w:left w:val="none" w:sz="0" w:space="0" w:color="auto"/>
            <w:bottom w:val="none" w:sz="0" w:space="0" w:color="auto"/>
            <w:right w:val="none" w:sz="0" w:space="0" w:color="auto"/>
          </w:divBdr>
        </w:div>
      </w:divsChild>
    </w:div>
    <w:div w:id="491408066">
      <w:bodyDiv w:val="1"/>
      <w:marLeft w:val="0"/>
      <w:marRight w:val="0"/>
      <w:marTop w:val="0"/>
      <w:marBottom w:val="0"/>
      <w:divBdr>
        <w:top w:val="none" w:sz="0" w:space="0" w:color="auto"/>
        <w:left w:val="none" w:sz="0" w:space="0" w:color="auto"/>
        <w:bottom w:val="none" w:sz="0" w:space="0" w:color="auto"/>
        <w:right w:val="none" w:sz="0" w:space="0" w:color="auto"/>
      </w:divBdr>
    </w:div>
    <w:div w:id="544097134">
      <w:bodyDiv w:val="1"/>
      <w:marLeft w:val="0"/>
      <w:marRight w:val="0"/>
      <w:marTop w:val="0"/>
      <w:marBottom w:val="0"/>
      <w:divBdr>
        <w:top w:val="none" w:sz="0" w:space="0" w:color="auto"/>
        <w:left w:val="none" w:sz="0" w:space="0" w:color="auto"/>
        <w:bottom w:val="none" w:sz="0" w:space="0" w:color="auto"/>
        <w:right w:val="none" w:sz="0" w:space="0" w:color="auto"/>
      </w:divBdr>
    </w:div>
    <w:div w:id="557402420">
      <w:bodyDiv w:val="1"/>
      <w:marLeft w:val="0"/>
      <w:marRight w:val="0"/>
      <w:marTop w:val="0"/>
      <w:marBottom w:val="0"/>
      <w:divBdr>
        <w:top w:val="none" w:sz="0" w:space="0" w:color="auto"/>
        <w:left w:val="none" w:sz="0" w:space="0" w:color="auto"/>
        <w:bottom w:val="none" w:sz="0" w:space="0" w:color="auto"/>
        <w:right w:val="none" w:sz="0" w:space="0" w:color="auto"/>
      </w:divBdr>
      <w:divsChild>
        <w:div w:id="388966622">
          <w:marLeft w:val="0"/>
          <w:marRight w:val="0"/>
          <w:marTop w:val="0"/>
          <w:marBottom w:val="0"/>
          <w:divBdr>
            <w:top w:val="none" w:sz="0" w:space="0" w:color="auto"/>
            <w:left w:val="none" w:sz="0" w:space="0" w:color="auto"/>
            <w:bottom w:val="none" w:sz="0" w:space="0" w:color="auto"/>
            <w:right w:val="none" w:sz="0" w:space="0" w:color="auto"/>
          </w:divBdr>
        </w:div>
        <w:div w:id="1635676929">
          <w:marLeft w:val="0"/>
          <w:marRight w:val="0"/>
          <w:marTop w:val="0"/>
          <w:marBottom w:val="0"/>
          <w:divBdr>
            <w:top w:val="none" w:sz="0" w:space="0" w:color="auto"/>
            <w:left w:val="none" w:sz="0" w:space="0" w:color="auto"/>
            <w:bottom w:val="none" w:sz="0" w:space="0" w:color="auto"/>
            <w:right w:val="none" w:sz="0" w:space="0" w:color="auto"/>
          </w:divBdr>
        </w:div>
      </w:divsChild>
    </w:div>
    <w:div w:id="616525624">
      <w:bodyDiv w:val="1"/>
      <w:marLeft w:val="0"/>
      <w:marRight w:val="0"/>
      <w:marTop w:val="0"/>
      <w:marBottom w:val="0"/>
      <w:divBdr>
        <w:top w:val="none" w:sz="0" w:space="0" w:color="auto"/>
        <w:left w:val="none" w:sz="0" w:space="0" w:color="auto"/>
        <w:bottom w:val="none" w:sz="0" w:space="0" w:color="auto"/>
        <w:right w:val="none" w:sz="0" w:space="0" w:color="auto"/>
      </w:divBdr>
    </w:div>
    <w:div w:id="659315306">
      <w:bodyDiv w:val="1"/>
      <w:marLeft w:val="0"/>
      <w:marRight w:val="0"/>
      <w:marTop w:val="0"/>
      <w:marBottom w:val="0"/>
      <w:divBdr>
        <w:top w:val="none" w:sz="0" w:space="0" w:color="auto"/>
        <w:left w:val="none" w:sz="0" w:space="0" w:color="auto"/>
        <w:bottom w:val="none" w:sz="0" w:space="0" w:color="auto"/>
        <w:right w:val="none" w:sz="0" w:space="0" w:color="auto"/>
      </w:divBdr>
    </w:div>
    <w:div w:id="694692935">
      <w:bodyDiv w:val="1"/>
      <w:marLeft w:val="0"/>
      <w:marRight w:val="0"/>
      <w:marTop w:val="0"/>
      <w:marBottom w:val="0"/>
      <w:divBdr>
        <w:top w:val="none" w:sz="0" w:space="0" w:color="auto"/>
        <w:left w:val="none" w:sz="0" w:space="0" w:color="auto"/>
        <w:bottom w:val="none" w:sz="0" w:space="0" w:color="auto"/>
        <w:right w:val="none" w:sz="0" w:space="0" w:color="auto"/>
      </w:divBdr>
    </w:div>
    <w:div w:id="1001663304">
      <w:bodyDiv w:val="1"/>
      <w:marLeft w:val="0"/>
      <w:marRight w:val="0"/>
      <w:marTop w:val="0"/>
      <w:marBottom w:val="0"/>
      <w:divBdr>
        <w:top w:val="none" w:sz="0" w:space="0" w:color="auto"/>
        <w:left w:val="none" w:sz="0" w:space="0" w:color="auto"/>
        <w:bottom w:val="none" w:sz="0" w:space="0" w:color="auto"/>
        <w:right w:val="none" w:sz="0" w:space="0" w:color="auto"/>
      </w:divBdr>
    </w:div>
    <w:div w:id="1032801806">
      <w:bodyDiv w:val="1"/>
      <w:marLeft w:val="0"/>
      <w:marRight w:val="0"/>
      <w:marTop w:val="0"/>
      <w:marBottom w:val="0"/>
      <w:divBdr>
        <w:top w:val="none" w:sz="0" w:space="0" w:color="auto"/>
        <w:left w:val="none" w:sz="0" w:space="0" w:color="auto"/>
        <w:bottom w:val="none" w:sz="0" w:space="0" w:color="auto"/>
        <w:right w:val="none" w:sz="0" w:space="0" w:color="auto"/>
      </w:divBdr>
    </w:div>
    <w:div w:id="1108038561">
      <w:bodyDiv w:val="1"/>
      <w:marLeft w:val="0"/>
      <w:marRight w:val="0"/>
      <w:marTop w:val="0"/>
      <w:marBottom w:val="0"/>
      <w:divBdr>
        <w:top w:val="none" w:sz="0" w:space="0" w:color="auto"/>
        <w:left w:val="none" w:sz="0" w:space="0" w:color="auto"/>
        <w:bottom w:val="none" w:sz="0" w:space="0" w:color="auto"/>
        <w:right w:val="none" w:sz="0" w:space="0" w:color="auto"/>
      </w:divBdr>
      <w:divsChild>
        <w:div w:id="388384998">
          <w:marLeft w:val="0"/>
          <w:marRight w:val="0"/>
          <w:marTop w:val="0"/>
          <w:marBottom w:val="0"/>
          <w:divBdr>
            <w:top w:val="none" w:sz="0" w:space="0" w:color="auto"/>
            <w:left w:val="none" w:sz="0" w:space="0" w:color="auto"/>
            <w:bottom w:val="none" w:sz="0" w:space="0" w:color="auto"/>
            <w:right w:val="none" w:sz="0" w:space="0" w:color="auto"/>
          </w:divBdr>
        </w:div>
        <w:div w:id="1013413529">
          <w:marLeft w:val="0"/>
          <w:marRight w:val="0"/>
          <w:marTop w:val="0"/>
          <w:marBottom w:val="0"/>
          <w:divBdr>
            <w:top w:val="none" w:sz="0" w:space="0" w:color="auto"/>
            <w:left w:val="none" w:sz="0" w:space="0" w:color="auto"/>
            <w:bottom w:val="none" w:sz="0" w:space="0" w:color="auto"/>
            <w:right w:val="none" w:sz="0" w:space="0" w:color="auto"/>
          </w:divBdr>
        </w:div>
        <w:div w:id="1937126986">
          <w:marLeft w:val="0"/>
          <w:marRight w:val="0"/>
          <w:marTop w:val="0"/>
          <w:marBottom w:val="0"/>
          <w:divBdr>
            <w:top w:val="none" w:sz="0" w:space="0" w:color="auto"/>
            <w:left w:val="none" w:sz="0" w:space="0" w:color="auto"/>
            <w:bottom w:val="none" w:sz="0" w:space="0" w:color="auto"/>
            <w:right w:val="none" w:sz="0" w:space="0" w:color="auto"/>
          </w:divBdr>
        </w:div>
      </w:divsChild>
    </w:div>
    <w:div w:id="1197935871">
      <w:bodyDiv w:val="1"/>
      <w:marLeft w:val="0"/>
      <w:marRight w:val="0"/>
      <w:marTop w:val="0"/>
      <w:marBottom w:val="0"/>
      <w:divBdr>
        <w:top w:val="none" w:sz="0" w:space="0" w:color="auto"/>
        <w:left w:val="none" w:sz="0" w:space="0" w:color="auto"/>
        <w:bottom w:val="none" w:sz="0" w:space="0" w:color="auto"/>
        <w:right w:val="none" w:sz="0" w:space="0" w:color="auto"/>
      </w:divBdr>
    </w:div>
    <w:div w:id="1367754028">
      <w:bodyDiv w:val="1"/>
      <w:marLeft w:val="0"/>
      <w:marRight w:val="0"/>
      <w:marTop w:val="0"/>
      <w:marBottom w:val="0"/>
      <w:divBdr>
        <w:top w:val="none" w:sz="0" w:space="0" w:color="auto"/>
        <w:left w:val="none" w:sz="0" w:space="0" w:color="auto"/>
        <w:bottom w:val="none" w:sz="0" w:space="0" w:color="auto"/>
        <w:right w:val="none" w:sz="0" w:space="0" w:color="auto"/>
      </w:divBdr>
    </w:div>
    <w:div w:id="1389038717">
      <w:bodyDiv w:val="1"/>
      <w:marLeft w:val="0"/>
      <w:marRight w:val="0"/>
      <w:marTop w:val="0"/>
      <w:marBottom w:val="0"/>
      <w:divBdr>
        <w:top w:val="none" w:sz="0" w:space="0" w:color="auto"/>
        <w:left w:val="none" w:sz="0" w:space="0" w:color="auto"/>
        <w:bottom w:val="none" w:sz="0" w:space="0" w:color="auto"/>
        <w:right w:val="none" w:sz="0" w:space="0" w:color="auto"/>
      </w:divBdr>
    </w:div>
    <w:div w:id="1518042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ugreviewsadmin.cadth.ca/Landing/Register/Register.aspx?Lang=EN" TargetMode="External"/><Relationship Id="rId13" Type="http://schemas.openxmlformats.org/officeDocument/2006/relationships/footer" Target="footer2.xml"/><Relationship Id="rId18" Type="http://schemas.openxmlformats.org/officeDocument/2006/relationships/hyperlink" Target="https://www.esmo.org/Guidelines/Breast-Cancer/4th-ESO-ESMO-International-Consensus-Guidelines-for-Advanced-Breast-Cancer-ABC-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nccn.org/professionals/physician_gls/pdf/breast.pdf" TargetMode="External"/><Relationship Id="rId2" Type="http://schemas.openxmlformats.org/officeDocument/2006/relationships/numbering" Target="numbering.xml"/><Relationship Id="rId16" Type="http://schemas.openxmlformats.org/officeDocument/2006/relationships/hyperlink" Target="https://www.ema.europa.eu/en/medicines/human/EPAR/kisqal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accessdata.fda.gov/drugsatfda_docs/nda/2018/209092Orig1s001.pdf"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dth.ca/pcodr/registration" TargetMode="External"/><Relationship Id="rId14" Type="http://schemas.openxmlformats.org/officeDocument/2006/relationships/hyperlink" Target="https://clinicaltrials.gov/ct2/show/NCT024226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E4EC2-94FA-4336-A56B-BC54EEBBF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1824</Words>
  <Characters>10401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2018-08-09T17:03:00Z</dcterms:created>
  <dcterms:modified xsi:type="dcterms:W3CDTF">2019-07-16T19:40:00Z</dcterms:modified>
</cp:coreProperties>
</file>